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A02" w:rsidRPr="007C1A02" w:rsidRDefault="007C1A02" w:rsidP="007C1A02">
      <w:pPr>
        <w:spacing w:after="0" w:line="360" w:lineRule="auto"/>
        <w:jc w:val="both"/>
        <w:rPr>
          <w:szCs w:val="24"/>
          <w:lang w:val="af-ZA"/>
        </w:rPr>
      </w:pPr>
      <w:r w:rsidRPr="007C1A02">
        <w:rPr>
          <w:szCs w:val="24"/>
          <w:lang w:val="af-ZA"/>
        </w:rPr>
        <w:t>Título: “Los «Cinco L</w:t>
      </w:r>
      <w:r w:rsidR="008A6397" w:rsidRPr="007C1A02">
        <w:rPr>
          <w:szCs w:val="24"/>
          <w:lang w:val="af-ZA"/>
        </w:rPr>
        <w:t>ibros de Séneca»: del manuscrito al impreso”</w:t>
      </w:r>
      <w:r w:rsidRPr="007C1A02">
        <w:rPr>
          <w:szCs w:val="24"/>
          <w:lang w:val="af-ZA"/>
        </w:rPr>
        <w:t xml:space="preserve"> // “The «Cinco Libros de Séneca»: from the manuscript to the printed</w:t>
      </w:r>
      <w:r w:rsidR="001C1561">
        <w:rPr>
          <w:szCs w:val="24"/>
          <w:lang w:val="af-ZA"/>
        </w:rPr>
        <w:t xml:space="preserve"> version</w:t>
      </w:r>
      <w:bookmarkStart w:id="0" w:name="_GoBack"/>
      <w:bookmarkEnd w:id="0"/>
      <w:r w:rsidRPr="007C1A02">
        <w:rPr>
          <w:szCs w:val="24"/>
          <w:lang w:val="af-ZA"/>
        </w:rPr>
        <w:t>”</w:t>
      </w:r>
    </w:p>
    <w:p w:rsidR="008A6397" w:rsidRPr="007C1A02" w:rsidRDefault="008A6397" w:rsidP="008A6397">
      <w:pPr>
        <w:spacing w:after="0" w:line="360" w:lineRule="auto"/>
        <w:jc w:val="both"/>
        <w:rPr>
          <w:szCs w:val="24"/>
          <w:lang w:val="af-ZA"/>
        </w:rPr>
      </w:pPr>
    </w:p>
    <w:p w:rsidR="008A6397" w:rsidRPr="007C1A02" w:rsidRDefault="008A6397" w:rsidP="008A6397">
      <w:pPr>
        <w:spacing w:after="0" w:line="360" w:lineRule="auto"/>
        <w:jc w:val="both"/>
        <w:rPr>
          <w:szCs w:val="24"/>
          <w:lang w:val="af-ZA"/>
        </w:rPr>
      </w:pPr>
      <w:r w:rsidRPr="007C1A02">
        <w:rPr>
          <w:szCs w:val="24"/>
          <w:lang w:val="af-ZA"/>
        </w:rPr>
        <w:t>Autora: Laura Ranero Riestra. IEMYRhd-SEMYR, Universidad de Salamanca</w:t>
      </w:r>
    </w:p>
    <w:p w:rsidR="008A6397" w:rsidRPr="007C1A02" w:rsidRDefault="008A6397" w:rsidP="008A6397">
      <w:pPr>
        <w:spacing w:after="0" w:line="360" w:lineRule="auto"/>
        <w:jc w:val="both"/>
        <w:rPr>
          <w:szCs w:val="24"/>
          <w:lang w:val="af-ZA"/>
        </w:rPr>
      </w:pPr>
      <w:r w:rsidRPr="007C1A02">
        <w:rPr>
          <w:szCs w:val="24"/>
          <w:lang w:val="af-ZA"/>
        </w:rPr>
        <w:tab/>
      </w:r>
      <w:r w:rsidRPr="007C1A02">
        <w:rPr>
          <w:szCs w:val="24"/>
          <w:lang w:val="af-ZA"/>
        </w:rPr>
        <w:tab/>
        <w:t>rrlaura@usal.es</w:t>
      </w:r>
    </w:p>
    <w:p w:rsidR="008A6397" w:rsidRPr="007C1A02" w:rsidRDefault="008A6397" w:rsidP="008A6397">
      <w:pPr>
        <w:spacing w:after="0" w:line="360" w:lineRule="auto"/>
        <w:jc w:val="both"/>
        <w:rPr>
          <w:szCs w:val="24"/>
          <w:lang w:val="af-ZA"/>
        </w:rPr>
      </w:pPr>
    </w:p>
    <w:p w:rsidR="008A6397" w:rsidRPr="007C1A02" w:rsidRDefault="008A6397" w:rsidP="008A6397">
      <w:pPr>
        <w:spacing w:after="0" w:line="360" w:lineRule="auto"/>
        <w:jc w:val="both"/>
        <w:rPr>
          <w:szCs w:val="24"/>
          <w:lang w:val="af-ZA"/>
        </w:rPr>
      </w:pPr>
      <w:r w:rsidRPr="007C1A02">
        <w:rPr>
          <w:szCs w:val="24"/>
          <w:lang w:val="af-ZA"/>
        </w:rPr>
        <w:tab/>
        <w:t>Instituto de Estudios Medievales y Renacentistas (IEMYR)</w:t>
      </w:r>
    </w:p>
    <w:p w:rsidR="008A6397" w:rsidRPr="007C1A02" w:rsidRDefault="008A6397" w:rsidP="00DE1228">
      <w:pPr>
        <w:spacing w:after="0" w:line="360" w:lineRule="auto"/>
        <w:ind w:left="708"/>
        <w:jc w:val="both"/>
        <w:rPr>
          <w:szCs w:val="24"/>
          <w:lang w:val="af-ZA"/>
        </w:rPr>
      </w:pPr>
      <w:r w:rsidRPr="007C1A02">
        <w:rPr>
          <w:szCs w:val="24"/>
          <w:lang w:val="af-ZA"/>
        </w:rPr>
        <w:t>Casa Dorado Montero. Paseo Rector Esperabé, n.º 47. 37008-Salamanca (España)</w:t>
      </w:r>
    </w:p>
    <w:p w:rsidR="008A6397" w:rsidRPr="007C1A02" w:rsidRDefault="008A6397" w:rsidP="008A6397">
      <w:pPr>
        <w:spacing w:after="0" w:line="360" w:lineRule="auto"/>
        <w:jc w:val="both"/>
        <w:rPr>
          <w:szCs w:val="24"/>
          <w:lang w:val="af-ZA"/>
        </w:rPr>
      </w:pPr>
      <w:r w:rsidRPr="007C1A02">
        <w:rPr>
          <w:szCs w:val="24"/>
          <w:lang w:val="af-ZA"/>
        </w:rPr>
        <w:tab/>
        <w:t>Teléfono: +34 923 29 46 25</w:t>
      </w:r>
    </w:p>
    <w:p w:rsidR="008A6397" w:rsidRPr="007C1A02" w:rsidRDefault="008A6397" w:rsidP="008A6397">
      <w:pPr>
        <w:spacing w:after="0" w:line="360" w:lineRule="auto"/>
        <w:jc w:val="both"/>
        <w:rPr>
          <w:szCs w:val="24"/>
          <w:lang w:val="af-ZA"/>
        </w:rPr>
      </w:pPr>
    </w:p>
    <w:p w:rsidR="008A6397" w:rsidRPr="007C1A02" w:rsidRDefault="008A6397" w:rsidP="008A6397">
      <w:pPr>
        <w:spacing w:after="0" w:line="360" w:lineRule="auto"/>
        <w:jc w:val="both"/>
        <w:rPr>
          <w:szCs w:val="24"/>
          <w:lang w:val="af-ZA"/>
        </w:rPr>
      </w:pPr>
      <w:r w:rsidRPr="007C1A02">
        <w:rPr>
          <w:szCs w:val="24"/>
          <w:lang w:val="af-ZA"/>
        </w:rPr>
        <w:t xml:space="preserve">Trabajo desarrollado en el marco del proyecto de investigación </w:t>
      </w:r>
      <w:r w:rsidRPr="007C1A02">
        <w:rPr>
          <w:i/>
          <w:szCs w:val="24"/>
          <w:lang w:val="af-ZA"/>
        </w:rPr>
        <w:t>Alfonso de Cartagena</w:t>
      </w:r>
      <w:r w:rsidR="001E7F22" w:rsidRPr="007C1A02">
        <w:rPr>
          <w:i/>
          <w:szCs w:val="24"/>
          <w:lang w:val="af-ZA"/>
        </w:rPr>
        <w:fldChar w:fldCharType="begin"/>
      </w:r>
      <w:r w:rsidRPr="007C1A02">
        <w:rPr>
          <w:i/>
          <w:szCs w:val="24"/>
          <w:lang w:val="af-ZA"/>
        </w:rPr>
        <w:instrText xml:space="preserve"> XE "Alfonso de Cartagena" \i </w:instrText>
      </w:r>
      <w:r w:rsidR="001E7F22" w:rsidRPr="007C1A02">
        <w:rPr>
          <w:i/>
          <w:szCs w:val="24"/>
          <w:lang w:val="af-ZA"/>
        </w:rPr>
        <w:fldChar w:fldCharType="end"/>
      </w:r>
      <w:r w:rsidRPr="007C1A02">
        <w:rPr>
          <w:i/>
          <w:szCs w:val="24"/>
          <w:lang w:val="af-ZA"/>
        </w:rPr>
        <w:t>. Obras completas</w:t>
      </w:r>
      <w:r w:rsidRPr="007C1A02">
        <w:rPr>
          <w:szCs w:val="24"/>
          <w:lang w:val="af-ZA"/>
        </w:rPr>
        <w:t xml:space="preserve"> (FFI2014-55902-P), financiado por el Ministerio de Economía y Competitividad, y bajo el programa de ayudas para contratos predoctorales para la formación de doctores (convocatoria 2015).</w:t>
      </w:r>
    </w:p>
    <w:p w:rsidR="008A6397" w:rsidRPr="007C1A02" w:rsidRDefault="008A6397" w:rsidP="008A6397">
      <w:pPr>
        <w:spacing w:after="0" w:line="360" w:lineRule="auto"/>
        <w:jc w:val="both"/>
        <w:rPr>
          <w:caps/>
          <w:szCs w:val="24"/>
          <w:lang w:val="af-ZA"/>
        </w:rPr>
      </w:pPr>
    </w:p>
    <w:p w:rsidR="008A6397" w:rsidRPr="007C1A02" w:rsidRDefault="008A6397" w:rsidP="008A6397">
      <w:pPr>
        <w:spacing w:after="0" w:line="360" w:lineRule="auto"/>
        <w:jc w:val="both"/>
        <w:rPr>
          <w:caps/>
          <w:szCs w:val="24"/>
          <w:lang w:val="af-ZA"/>
        </w:rPr>
      </w:pPr>
    </w:p>
    <w:p w:rsidR="000872FE" w:rsidRPr="007C1A02" w:rsidRDefault="008A6397" w:rsidP="008A6397">
      <w:pPr>
        <w:spacing w:line="360" w:lineRule="auto"/>
        <w:jc w:val="both"/>
        <w:rPr>
          <w:sz w:val="22"/>
          <w:lang w:val="af-ZA"/>
        </w:rPr>
      </w:pPr>
      <w:r w:rsidRPr="007C1A02">
        <w:rPr>
          <w:szCs w:val="24"/>
          <w:lang w:val="af-ZA"/>
        </w:rPr>
        <w:t xml:space="preserve">Artículo para el monográfico: </w:t>
      </w:r>
      <w:r w:rsidRPr="007C1A02">
        <w:rPr>
          <w:i/>
          <w:iCs/>
          <w:szCs w:val="24"/>
          <w:lang w:val="af-ZA"/>
        </w:rPr>
        <w:t>Alfonso de Cartagena: tradiciones y contextos (Aristóteles, Cicerón, Séneca)</w:t>
      </w:r>
      <w:r w:rsidRPr="007C1A02">
        <w:rPr>
          <w:iCs/>
          <w:szCs w:val="24"/>
          <w:lang w:val="af-ZA"/>
        </w:rPr>
        <w:t xml:space="preserve"> dirigido por el Dr. Juan Miguel Valero Moreno</w:t>
      </w:r>
      <w:r w:rsidRPr="007C1A02">
        <w:rPr>
          <w:iCs/>
          <w:sz w:val="22"/>
          <w:lang w:val="af-ZA"/>
        </w:rPr>
        <w:t xml:space="preserve"> y la Dra. Georgina Olivetto.</w:t>
      </w:r>
    </w:p>
    <w:sectPr w:rsidR="000872FE" w:rsidRPr="007C1A02" w:rsidSect="001E7F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6397"/>
    <w:rsid w:val="001C1561"/>
    <w:rsid w:val="001E7F22"/>
    <w:rsid w:val="007C1A02"/>
    <w:rsid w:val="008A6397"/>
    <w:rsid w:val="00A83A99"/>
    <w:rsid w:val="00DE1228"/>
    <w:rsid w:val="00E01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397"/>
    <w:rPr>
      <w:rFonts w:ascii="Times New Roman" w:hAnsi="Times New Roman" w:cs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6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Atia-Plasty</cp:lastModifiedBy>
  <cp:revision>4</cp:revision>
  <cp:lastPrinted>2018-04-22T10:49:00Z</cp:lastPrinted>
  <dcterms:created xsi:type="dcterms:W3CDTF">2018-04-16T12:11:00Z</dcterms:created>
  <dcterms:modified xsi:type="dcterms:W3CDTF">2018-04-22T10:50:00Z</dcterms:modified>
</cp:coreProperties>
</file>