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13" w:rsidRDefault="000D7113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2615565" cy="2139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113" w:rsidRPr="000D7113" w:rsidRDefault="000D7113" w:rsidP="000D7113"/>
    <w:p w:rsidR="000D7113" w:rsidRDefault="000D7113"/>
    <w:p w:rsidR="000D7113" w:rsidRDefault="000D7113" w:rsidP="000D7113">
      <w:pPr>
        <w:tabs>
          <w:tab w:val="left" w:pos="900"/>
        </w:tabs>
      </w:pPr>
      <w:r>
        <w:tab/>
      </w:r>
    </w:p>
    <w:p w:rsidR="000D7113" w:rsidRDefault="000D7113" w:rsidP="000D7113">
      <w:pPr>
        <w:tabs>
          <w:tab w:val="left" w:pos="900"/>
        </w:tabs>
      </w:pPr>
    </w:p>
    <w:p w:rsidR="000D7113" w:rsidRDefault="000D7113" w:rsidP="000D7113">
      <w:pPr>
        <w:tabs>
          <w:tab w:val="left" w:pos="900"/>
        </w:tabs>
      </w:pPr>
    </w:p>
    <w:p w:rsidR="000D7113" w:rsidRDefault="000D7113" w:rsidP="000D7113">
      <w:pPr>
        <w:tabs>
          <w:tab w:val="left" w:pos="900"/>
        </w:tabs>
      </w:pPr>
    </w:p>
    <w:p w:rsidR="000D7113" w:rsidRDefault="000D7113" w:rsidP="000D7113">
      <w:pPr>
        <w:tabs>
          <w:tab w:val="left" w:pos="900"/>
        </w:tabs>
      </w:pPr>
    </w:p>
    <w:p w:rsidR="000D7113" w:rsidRPr="000D7113" w:rsidRDefault="000D7113" w:rsidP="000D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0D711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Figura 1. Recorrido utilizado Test MAT</w:t>
      </w:r>
    </w:p>
    <w:p w:rsidR="000D7113" w:rsidRDefault="000D7113" w:rsidP="000D7113">
      <w:pPr>
        <w:tabs>
          <w:tab w:val="left" w:pos="900"/>
        </w:tabs>
      </w:pPr>
    </w:p>
    <w:p w:rsidR="000D7113" w:rsidRPr="000D7113" w:rsidRDefault="000D7113" w:rsidP="000D7113">
      <w:pPr>
        <w:shd w:val="clear" w:color="auto" w:fill="FFFFFF"/>
        <w:spacing w:before="122" w:after="240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>
        <w:br w:type="textWrapping" w:clear="all"/>
      </w:r>
      <w:r w:rsidRPr="000D711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Tabla 1</w:t>
      </w:r>
      <w:r w:rsidRPr="000D7113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. Resumen Exploratorio para las variables antropométricas y de agilidad que caracterizan a la muestra del estudio:</w:t>
      </w:r>
    </w:p>
    <w:tbl>
      <w:tblPr>
        <w:tblW w:w="100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502"/>
        <w:gridCol w:w="733"/>
        <w:gridCol w:w="879"/>
        <w:gridCol w:w="914"/>
        <w:gridCol w:w="961"/>
        <w:gridCol w:w="807"/>
        <w:gridCol w:w="879"/>
        <w:gridCol w:w="502"/>
        <w:gridCol w:w="641"/>
        <w:gridCol w:w="735"/>
        <w:gridCol w:w="733"/>
        <w:gridCol w:w="740"/>
      </w:tblGrid>
      <w:tr w:rsidR="000D7113" w:rsidRPr="000D7113" w:rsidTr="000F7A0D">
        <w:trPr>
          <w:trHeight w:val="389"/>
          <w:jc w:val="center"/>
        </w:trPr>
        <w:tc>
          <w:tcPr>
            <w:tcW w:w="1001" w:type="dxa"/>
            <w:vMerge w:val="restart"/>
            <w:shd w:val="clear" w:color="000000" w:fill="D9D9D9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02" w:type="dxa"/>
            <w:vMerge w:val="restart"/>
            <w:shd w:val="clear" w:color="000000" w:fill="D9D9D9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N</w:t>
            </w:r>
          </w:p>
        </w:tc>
        <w:tc>
          <w:tcPr>
            <w:tcW w:w="733" w:type="dxa"/>
            <w:vMerge w:val="restart"/>
            <w:shd w:val="clear" w:color="000000" w:fill="D9D9D9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Media</w:t>
            </w:r>
          </w:p>
        </w:tc>
        <w:tc>
          <w:tcPr>
            <w:tcW w:w="879" w:type="dxa"/>
            <w:vMerge w:val="restart"/>
            <w:shd w:val="clear" w:color="000000" w:fill="D9D9D9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Desviación estándar</w:t>
            </w:r>
          </w:p>
        </w:tc>
        <w:tc>
          <w:tcPr>
            <w:tcW w:w="914" w:type="dxa"/>
            <w:vMerge w:val="restart"/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Asimetría</w:t>
            </w:r>
          </w:p>
        </w:tc>
        <w:tc>
          <w:tcPr>
            <w:tcW w:w="961" w:type="dxa"/>
            <w:vMerge w:val="restart"/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Error  Estándar Asimetría</w:t>
            </w:r>
          </w:p>
        </w:tc>
        <w:tc>
          <w:tcPr>
            <w:tcW w:w="807" w:type="dxa"/>
            <w:vMerge w:val="restart"/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Curtosis</w:t>
            </w:r>
            <w:proofErr w:type="spellEnd"/>
          </w:p>
        </w:tc>
        <w:tc>
          <w:tcPr>
            <w:tcW w:w="879" w:type="dxa"/>
            <w:vMerge w:val="restart"/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Error</w:t>
            </w:r>
          </w:p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Estándar </w:t>
            </w:r>
            <w:proofErr w:type="spellStart"/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Curtosis</w:t>
            </w:r>
            <w:proofErr w:type="spellEnd"/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502" w:type="dxa"/>
            <w:vMerge w:val="restart"/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Mín</w:t>
            </w:r>
            <w:proofErr w:type="spellEnd"/>
          </w:p>
        </w:tc>
        <w:tc>
          <w:tcPr>
            <w:tcW w:w="641" w:type="dxa"/>
            <w:vMerge w:val="restart"/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Máx.</w:t>
            </w:r>
          </w:p>
        </w:tc>
        <w:tc>
          <w:tcPr>
            <w:tcW w:w="2208" w:type="dxa"/>
            <w:gridSpan w:val="3"/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Percentiles</w:t>
            </w:r>
          </w:p>
        </w:tc>
      </w:tr>
      <w:tr w:rsidR="000D7113" w:rsidRPr="000D7113" w:rsidTr="000F7A0D">
        <w:trPr>
          <w:trHeight w:val="389"/>
          <w:jc w:val="center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000000" w:fill="D9D9D9"/>
            <w:noWrap/>
            <w:vAlign w:val="bottom"/>
          </w:tcPr>
          <w:p w:rsidR="000D7113" w:rsidRPr="000D7113" w:rsidRDefault="000D7113" w:rsidP="000D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41" w:type="dxa"/>
            <w:vMerge/>
            <w:tcBorders>
              <w:bottom w:val="single" w:sz="4" w:space="0" w:color="auto"/>
            </w:tcBorders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000000" w:fill="D9D9D9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75</w:t>
            </w:r>
          </w:p>
        </w:tc>
      </w:tr>
      <w:tr w:rsidR="000D7113" w:rsidRPr="000D7113" w:rsidTr="000F7A0D">
        <w:trPr>
          <w:trHeight w:val="241"/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Edad (años)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9,66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1,39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0,46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0,44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-1,22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0,86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8,06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11,98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8,17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9,42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10,83</w:t>
            </w:r>
          </w:p>
        </w:tc>
      </w:tr>
      <w:tr w:rsidR="000D7113" w:rsidRPr="000D7113" w:rsidTr="000F7A0D">
        <w:trPr>
          <w:trHeight w:val="396"/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Peso (kg.)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34,99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8,13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1,10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0,44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0,90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0,86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24,3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55,3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29,13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33,45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39,98</w:t>
            </w:r>
          </w:p>
        </w:tc>
      </w:tr>
      <w:tr w:rsidR="000D7113" w:rsidRPr="000D7113" w:rsidTr="000F7A0D">
        <w:trPr>
          <w:trHeight w:val="370"/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Talla (cm.)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138,57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9,52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0,59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0,44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0,91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0,86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120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163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133,00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137,00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144,75</w:t>
            </w:r>
          </w:p>
        </w:tc>
      </w:tr>
      <w:tr w:rsidR="000D7113" w:rsidRPr="000D7113" w:rsidTr="000F7A0D">
        <w:trPr>
          <w:trHeight w:val="230"/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Agilidad: Test MAT (</w:t>
            </w:r>
            <w:proofErr w:type="spellStart"/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seg</w:t>
            </w:r>
            <w:proofErr w:type="spellEnd"/>
            <w:r w:rsidRPr="000D7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L"/>
              </w:rPr>
              <w:t>.)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9,10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1,01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0,51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0,44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-0,60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0,86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7,8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11,3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8,10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9,02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9,86</w:t>
            </w:r>
          </w:p>
        </w:tc>
      </w:tr>
    </w:tbl>
    <w:p w:rsidR="000D7113" w:rsidRPr="000D7113" w:rsidRDefault="000D7113" w:rsidP="000D711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D7113" w:rsidRPr="000D7113" w:rsidRDefault="000D7113" w:rsidP="000D711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D7113" w:rsidRPr="000D7113" w:rsidRDefault="000D7113" w:rsidP="000D7113">
      <w:pPr>
        <w:shd w:val="clear" w:color="auto" w:fill="FFFFFF"/>
        <w:spacing w:before="122" w:after="24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 w:rsidRPr="000D711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Tabla 2</w:t>
      </w:r>
      <w:r w:rsidRPr="000D7113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. Coeficiente de correlación entre la agilidad y las variables antropométricas </w:t>
      </w:r>
    </w:p>
    <w:tbl>
      <w:tblPr>
        <w:tblW w:w="8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617"/>
        <w:gridCol w:w="1453"/>
        <w:gridCol w:w="2594"/>
      </w:tblGrid>
      <w:tr w:rsidR="000D7113" w:rsidRPr="000D7113" w:rsidTr="000F7A0D">
        <w:trPr>
          <w:trHeight w:val="226"/>
          <w:jc w:val="center"/>
        </w:trPr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CL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Cs w:val="24"/>
                <w:lang w:eastAsia="es-C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s-ES" w:eastAsia="es-CL"/>
              </w:rPr>
              <w:t xml:space="preserve">Peso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s-ES" w:eastAsia="es-CL"/>
              </w:rPr>
              <w:t>Talla</w:t>
            </w:r>
          </w:p>
        </w:tc>
      </w:tr>
      <w:tr w:rsidR="000D7113" w:rsidRPr="000D7113" w:rsidTr="000F7A0D">
        <w:trPr>
          <w:trHeight w:val="249"/>
          <w:jc w:val="center"/>
        </w:trPr>
        <w:tc>
          <w:tcPr>
            <w:tcW w:w="22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s-ES" w:eastAsia="es-CL"/>
              </w:rPr>
            </w:pPr>
            <w:r w:rsidRPr="000D711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s-ES" w:eastAsia="es-CL"/>
              </w:rPr>
              <w:t xml:space="preserve">Agilidad </w:t>
            </w:r>
          </w:p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s-CL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CL"/>
              </w:rPr>
              <w:t>Correlación de Pearson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CL"/>
              </w:rPr>
              <w:t>-0,189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CL"/>
              </w:rPr>
              <w:t>-0,176</w:t>
            </w:r>
          </w:p>
        </w:tc>
      </w:tr>
      <w:tr w:rsidR="000D7113" w:rsidRPr="000D7113" w:rsidTr="000F7A0D">
        <w:trPr>
          <w:trHeight w:val="249"/>
          <w:jc w:val="center"/>
        </w:trPr>
        <w:tc>
          <w:tcPr>
            <w:tcW w:w="22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7113" w:rsidRPr="000D7113" w:rsidRDefault="000D7113" w:rsidP="000D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CL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CL"/>
              </w:rPr>
              <w:t>Sig. (bilateral)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CL"/>
              </w:rPr>
              <w:t>0,336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CL"/>
              </w:rPr>
              <w:t>0,391</w:t>
            </w:r>
          </w:p>
        </w:tc>
      </w:tr>
      <w:tr w:rsidR="000D7113" w:rsidRPr="000D7113" w:rsidTr="000F7A0D">
        <w:trPr>
          <w:trHeight w:val="237"/>
          <w:jc w:val="center"/>
        </w:trPr>
        <w:tc>
          <w:tcPr>
            <w:tcW w:w="22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7113" w:rsidRPr="000D7113" w:rsidRDefault="000D7113" w:rsidP="000D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CL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CL"/>
              </w:rPr>
              <w:t>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CL"/>
              </w:rPr>
              <w:t>28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13" w:rsidRPr="000D7113" w:rsidRDefault="000D7113" w:rsidP="000D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CL"/>
              </w:rPr>
            </w:pPr>
            <w:r w:rsidRPr="000D7113">
              <w:rPr>
                <w:rFonts w:ascii="Times New Roman" w:eastAsia="Times New Roman" w:hAnsi="Times New Roman" w:cs="Times New Roman"/>
                <w:color w:val="000000"/>
                <w:szCs w:val="24"/>
                <w:lang w:val="es-ES" w:eastAsia="es-CL"/>
              </w:rPr>
              <w:t>28</w:t>
            </w:r>
          </w:p>
        </w:tc>
      </w:tr>
    </w:tbl>
    <w:p w:rsidR="00500B9A" w:rsidRDefault="00500B9A" w:rsidP="000D7113">
      <w:pPr>
        <w:tabs>
          <w:tab w:val="left" w:pos="900"/>
        </w:tabs>
      </w:pPr>
    </w:p>
    <w:p w:rsidR="000D7113" w:rsidRDefault="000D7113" w:rsidP="000D7113">
      <w:pPr>
        <w:tabs>
          <w:tab w:val="left" w:pos="900"/>
        </w:tabs>
      </w:pPr>
    </w:p>
    <w:p w:rsidR="000D7113" w:rsidRDefault="000D7113" w:rsidP="000D7113">
      <w:pPr>
        <w:tabs>
          <w:tab w:val="left" w:pos="900"/>
        </w:tabs>
      </w:pPr>
      <w:r>
        <w:rPr>
          <w:b/>
          <w:noProof/>
          <w:lang w:eastAsia="es-CL"/>
        </w:rPr>
        <w:lastRenderedPageBreak/>
        <w:drawing>
          <wp:inline distT="0" distB="0" distL="0" distR="0" wp14:anchorId="500B2C87" wp14:editId="57B81394">
            <wp:extent cx="5612130" cy="3420110"/>
            <wp:effectExtent l="0" t="0" r="7620" b="889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13" w:rsidRDefault="000D7113" w:rsidP="000D7113">
      <w:pPr>
        <w:tabs>
          <w:tab w:val="left" w:pos="900"/>
        </w:tabs>
      </w:pPr>
    </w:p>
    <w:p w:rsidR="000D7113" w:rsidRPr="000D7113" w:rsidRDefault="000D7113" w:rsidP="000D7113">
      <w:pPr>
        <w:shd w:val="clear" w:color="auto" w:fill="FFFFFF"/>
        <w:spacing w:before="122" w:after="24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0D711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Figura 2. Diagrama de dispersión entre agilidad, peso y talla</w:t>
      </w:r>
      <w:bookmarkStart w:id="0" w:name="_GoBack"/>
      <w:bookmarkEnd w:id="0"/>
    </w:p>
    <w:p w:rsidR="000D7113" w:rsidRDefault="000D7113" w:rsidP="000D7113">
      <w:pPr>
        <w:tabs>
          <w:tab w:val="left" w:pos="900"/>
        </w:tabs>
      </w:pPr>
    </w:p>
    <w:sectPr w:rsidR="000D7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13"/>
    <w:rsid w:val="000D7113"/>
    <w:rsid w:val="0050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EE2E"/>
  <w15:chartTrackingRefBased/>
  <w15:docId w15:val="{AD035AA7-FE4D-4B1C-9B61-C8F6E4A5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R. Vargas Vitoria</dc:creator>
  <cp:keywords/>
  <dc:description/>
  <cp:lastModifiedBy>Cesar R. Vargas Vitoria</cp:lastModifiedBy>
  <cp:revision>1</cp:revision>
  <dcterms:created xsi:type="dcterms:W3CDTF">2018-10-29T21:21:00Z</dcterms:created>
  <dcterms:modified xsi:type="dcterms:W3CDTF">2018-10-29T21:25:00Z</dcterms:modified>
</cp:coreProperties>
</file>