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52" w:rsidRPr="000C4F86" w:rsidRDefault="00712D52" w:rsidP="000C4F86">
      <w:pPr>
        <w:spacing w:line="480" w:lineRule="auto"/>
        <w:contextualSpacing/>
        <w:outlineLvl w:val="0"/>
        <w:rPr>
          <w:rFonts w:ascii="Times New Roman" w:hAnsi="Times New Roman" w:cs="Times New Roman"/>
          <w:b/>
        </w:rPr>
      </w:pPr>
      <w:r w:rsidRPr="000C4F86">
        <w:rPr>
          <w:rFonts w:ascii="Times New Roman" w:hAnsi="Times New Roman" w:cs="Times New Roman"/>
          <w:b/>
        </w:rPr>
        <w:t>Tipo de artículo: Investigación</w:t>
      </w:r>
    </w:p>
    <w:p w:rsidR="00712D52" w:rsidRPr="000C4F86" w:rsidRDefault="00712D52" w:rsidP="000C4F86">
      <w:pPr>
        <w:spacing w:line="480" w:lineRule="auto"/>
        <w:contextualSpacing/>
        <w:jc w:val="center"/>
        <w:outlineLvl w:val="0"/>
        <w:rPr>
          <w:rFonts w:ascii="Times New Roman" w:hAnsi="Times New Roman" w:cs="Times New Roman"/>
          <w:b/>
        </w:rPr>
      </w:pPr>
      <w:r w:rsidRPr="000C4F86">
        <w:rPr>
          <w:rFonts w:ascii="Times New Roman" w:hAnsi="Times New Roman" w:cs="Times New Roman"/>
          <w:b/>
        </w:rPr>
        <w:t>¿Despega el m-learning? Análisis de la disposición y hábitos de los usuarios</w:t>
      </w:r>
    </w:p>
    <w:p w:rsidR="001E1D0F" w:rsidRPr="000C4F86" w:rsidRDefault="00712D52" w:rsidP="000C4F86">
      <w:pPr>
        <w:spacing w:line="480" w:lineRule="auto"/>
        <w:contextualSpacing/>
        <w:jc w:val="center"/>
        <w:outlineLvl w:val="0"/>
        <w:rPr>
          <w:rFonts w:ascii="Times New Roman" w:hAnsi="Times New Roman" w:cs="Times New Roman"/>
          <w:b/>
        </w:rPr>
      </w:pPr>
      <w:proofErr w:type="spellStart"/>
      <w:r w:rsidRPr="000C4F86">
        <w:rPr>
          <w:rFonts w:ascii="Times New Roman" w:hAnsi="Times New Roman" w:cs="Times New Roman"/>
          <w:b/>
        </w:rPr>
        <w:t>Does</w:t>
      </w:r>
      <w:proofErr w:type="spellEnd"/>
      <w:r w:rsidRPr="000C4F86">
        <w:rPr>
          <w:rFonts w:ascii="Times New Roman" w:hAnsi="Times New Roman" w:cs="Times New Roman"/>
          <w:b/>
        </w:rPr>
        <w:t xml:space="preserve"> </w:t>
      </w:r>
      <w:proofErr w:type="spellStart"/>
      <w:r w:rsidRPr="000C4F86">
        <w:rPr>
          <w:rFonts w:ascii="Times New Roman" w:hAnsi="Times New Roman" w:cs="Times New Roman"/>
          <w:b/>
        </w:rPr>
        <w:t>the</w:t>
      </w:r>
      <w:proofErr w:type="spellEnd"/>
      <w:r w:rsidRPr="000C4F86">
        <w:rPr>
          <w:rFonts w:ascii="Times New Roman" w:hAnsi="Times New Roman" w:cs="Times New Roman"/>
          <w:b/>
        </w:rPr>
        <w:t xml:space="preserve"> m-learning </w:t>
      </w:r>
      <w:proofErr w:type="spellStart"/>
      <w:r w:rsidRPr="000C4F86">
        <w:rPr>
          <w:rFonts w:ascii="Times New Roman" w:hAnsi="Times New Roman" w:cs="Times New Roman"/>
          <w:b/>
        </w:rPr>
        <w:t>take</w:t>
      </w:r>
      <w:proofErr w:type="spellEnd"/>
      <w:r w:rsidRPr="000C4F86">
        <w:rPr>
          <w:rFonts w:ascii="Times New Roman" w:hAnsi="Times New Roman" w:cs="Times New Roman"/>
          <w:b/>
        </w:rPr>
        <w:t xml:space="preserve"> off? </w:t>
      </w:r>
      <w:proofErr w:type="spellStart"/>
      <w:r w:rsidRPr="000C4F86">
        <w:rPr>
          <w:rFonts w:ascii="Times New Roman" w:hAnsi="Times New Roman" w:cs="Times New Roman"/>
          <w:b/>
        </w:rPr>
        <w:t>Analysis</w:t>
      </w:r>
      <w:proofErr w:type="spellEnd"/>
      <w:r w:rsidRPr="000C4F86">
        <w:rPr>
          <w:rFonts w:ascii="Times New Roman" w:hAnsi="Times New Roman" w:cs="Times New Roman"/>
          <w:b/>
        </w:rPr>
        <w:t xml:space="preserve"> of </w:t>
      </w:r>
      <w:proofErr w:type="spellStart"/>
      <w:r w:rsidRPr="000C4F86">
        <w:rPr>
          <w:rFonts w:ascii="Times New Roman" w:hAnsi="Times New Roman" w:cs="Times New Roman"/>
          <w:b/>
        </w:rPr>
        <w:t>users</w:t>
      </w:r>
      <w:proofErr w:type="spellEnd"/>
      <w:r w:rsidRPr="000C4F86">
        <w:rPr>
          <w:rFonts w:ascii="Times New Roman" w:hAnsi="Times New Roman" w:cs="Times New Roman"/>
          <w:b/>
        </w:rPr>
        <w:t xml:space="preserve">’ </w:t>
      </w:r>
      <w:proofErr w:type="spellStart"/>
      <w:r w:rsidRPr="000C4F86">
        <w:rPr>
          <w:rFonts w:ascii="Times New Roman" w:hAnsi="Times New Roman" w:cs="Times New Roman"/>
          <w:b/>
        </w:rPr>
        <w:t>disposition</w:t>
      </w:r>
      <w:proofErr w:type="spellEnd"/>
      <w:r w:rsidRPr="000C4F86">
        <w:rPr>
          <w:rFonts w:ascii="Times New Roman" w:hAnsi="Times New Roman" w:cs="Times New Roman"/>
          <w:b/>
        </w:rPr>
        <w:t xml:space="preserve"> and </w:t>
      </w:r>
      <w:proofErr w:type="spellStart"/>
      <w:r w:rsidRPr="000C4F86">
        <w:rPr>
          <w:rFonts w:ascii="Times New Roman" w:hAnsi="Times New Roman" w:cs="Times New Roman"/>
          <w:b/>
        </w:rPr>
        <w:t>habits</w:t>
      </w:r>
      <w:proofErr w:type="spellEnd"/>
      <w:r w:rsidRPr="000C4F86">
        <w:rPr>
          <w:rFonts w:ascii="Times New Roman" w:hAnsi="Times New Roman" w:cs="Times New Roman"/>
          <w:b/>
        </w:rPr>
        <w:t xml:space="preserve"> </w:t>
      </w:r>
    </w:p>
    <w:p w:rsidR="00712D52" w:rsidRPr="000C4F86" w:rsidRDefault="00712D52" w:rsidP="000C4F86">
      <w:pPr>
        <w:spacing w:line="480" w:lineRule="auto"/>
        <w:rPr>
          <w:rFonts w:ascii="Times New Roman" w:hAnsi="Times New Roman" w:cs="Times New Roman"/>
        </w:rPr>
      </w:pPr>
      <w:r w:rsidRPr="000C4F86">
        <w:rPr>
          <w:rFonts w:ascii="Times New Roman" w:hAnsi="Times New Roman" w:cs="Times New Roman"/>
        </w:rPr>
        <w:t>Relación de autores</w:t>
      </w:r>
    </w:p>
    <w:p w:rsidR="00712D52" w:rsidRPr="000C4F86" w:rsidRDefault="00712D52" w:rsidP="000C4F86">
      <w:pPr>
        <w:spacing w:line="480" w:lineRule="auto"/>
        <w:rPr>
          <w:rFonts w:ascii="Times New Roman" w:hAnsi="Times New Roman" w:cs="Times New Roman"/>
        </w:rPr>
      </w:pPr>
      <w:r w:rsidRPr="000C4F86">
        <w:rPr>
          <w:rFonts w:ascii="Times New Roman" w:hAnsi="Times New Roman" w:cs="Times New Roman"/>
        </w:rPr>
        <w:t xml:space="preserve">Dra. Carmen Rocío </w:t>
      </w:r>
      <w:proofErr w:type="spellStart"/>
      <w:r w:rsidRPr="000C4F86">
        <w:rPr>
          <w:rFonts w:ascii="Times New Roman" w:hAnsi="Times New Roman" w:cs="Times New Roman"/>
        </w:rPr>
        <w:t>Yot</w:t>
      </w:r>
      <w:proofErr w:type="spellEnd"/>
    </w:p>
    <w:p w:rsidR="00712D52" w:rsidRPr="000C4F86" w:rsidRDefault="00712D52" w:rsidP="000C4F86">
      <w:pPr>
        <w:spacing w:line="480" w:lineRule="auto"/>
        <w:rPr>
          <w:rFonts w:ascii="Times New Roman" w:hAnsi="Times New Roman" w:cs="Times New Roman"/>
        </w:rPr>
      </w:pPr>
      <w:hyperlink r:id="rId5" w:history="1">
        <w:r w:rsidRPr="000C4F86">
          <w:rPr>
            <w:rStyle w:val="Hipervnculo"/>
            <w:rFonts w:ascii="Times New Roman" w:hAnsi="Times New Roman" w:cs="Times New Roman"/>
          </w:rPr>
          <w:t>carmenyot@us.es</w:t>
        </w:r>
      </w:hyperlink>
    </w:p>
    <w:p w:rsidR="00712D52" w:rsidRPr="000C4F86" w:rsidRDefault="00712D52" w:rsidP="000C4F86">
      <w:pPr>
        <w:spacing w:line="480" w:lineRule="auto"/>
        <w:rPr>
          <w:rFonts w:ascii="Times New Roman" w:hAnsi="Times New Roman" w:cs="Times New Roman"/>
        </w:rPr>
      </w:pPr>
      <w:r w:rsidRPr="000C4F86">
        <w:rPr>
          <w:rFonts w:ascii="Times New Roman" w:hAnsi="Times New Roman" w:cs="Times New Roman"/>
        </w:rPr>
        <w:t>Dr. Carlos Marcelo</w:t>
      </w:r>
    </w:p>
    <w:p w:rsidR="00712D52" w:rsidRPr="000C4F86" w:rsidRDefault="00712D52" w:rsidP="000C4F86">
      <w:pPr>
        <w:spacing w:line="480" w:lineRule="auto"/>
        <w:rPr>
          <w:rFonts w:ascii="Times New Roman" w:hAnsi="Times New Roman" w:cs="Times New Roman"/>
        </w:rPr>
      </w:pPr>
      <w:hyperlink r:id="rId6" w:history="1">
        <w:r w:rsidRPr="000C4F86">
          <w:rPr>
            <w:rStyle w:val="Hipervnculo"/>
            <w:rFonts w:ascii="Times New Roman" w:hAnsi="Times New Roman" w:cs="Times New Roman"/>
          </w:rPr>
          <w:t>marcelo@us.es</w:t>
        </w:r>
      </w:hyperlink>
    </w:p>
    <w:p w:rsidR="00712D52" w:rsidRPr="000C4F86" w:rsidRDefault="00712D52" w:rsidP="000C4F86">
      <w:pPr>
        <w:spacing w:line="480" w:lineRule="auto"/>
        <w:rPr>
          <w:rFonts w:ascii="Times New Roman" w:hAnsi="Times New Roman" w:cs="Times New Roman"/>
        </w:rPr>
      </w:pPr>
      <w:r w:rsidRPr="000C4F86">
        <w:rPr>
          <w:rFonts w:ascii="Times New Roman" w:hAnsi="Times New Roman" w:cs="Times New Roman"/>
        </w:rPr>
        <w:t>Universidad de Sevilla</w:t>
      </w:r>
    </w:p>
    <w:p w:rsidR="00712D52" w:rsidRPr="000C4F86" w:rsidRDefault="00712D52" w:rsidP="000C4F86">
      <w:pPr>
        <w:spacing w:line="480" w:lineRule="auto"/>
        <w:rPr>
          <w:rFonts w:ascii="Times New Roman" w:hAnsi="Times New Roman" w:cs="Times New Roman"/>
        </w:rPr>
      </w:pPr>
      <w:r w:rsidRPr="000C4F86">
        <w:rPr>
          <w:rFonts w:ascii="Times New Roman" w:hAnsi="Times New Roman" w:cs="Times New Roman"/>
        </w:rPr>
        <w:t>Departamento Didáctica y Organización Educativa</w:t>
      </w:r>
    </w:p>
    <w:p w:rsidR="00712D52" w:rsidRPr="000C4F86" w:rsidRDefault="00712D52" w:rsidP="000C4F86">
      <w:pPr>
        <w:spacing w:line="480" w:lineRule="auto"/>
        <w:rPr>
          <w:rFonts w:ascii="Times New Roman" w:hAnsi="Times New Roman" w:cs="Times New Roman"/>
        </w:rPr>
      </w:pPr>
      <w:r w:rsidRPr="000C4F86">
        <w:rPr>
          <w:rFonts w:ascii="Times New Roman" w:hAnsi="Times New Roman" w:cs="Times New Roman"/>
        </w:rPr>
        <w:t>Facultad de Ciencias de la Educación</w:t>
      </w:r>
    </w:p>
    <w:p w:rsidR="00712D52" w:rsidRPr="000C4F86" w:rsidRDefault="00712D52" w:rsidP="000C4F86">
      <w:pPr>
        <w:spacing w:line="480" w:lineRule="auto"/>
        <w:rPr>
          <w:rFonts w:ascii="Times New Roman" w:hAnsi="Times New Roman" w:cs="Times New Roman"/>
        </w:rPr>
      </w:pPr>
      <w:r w:rsidRPr="000C4F86">
        <w:rPr>
          <w:rFonts w:ascii="Times New Roman" w:hAnsi="Times New Roman" w:cs="Times New Roman"/>
        </w:rPr>
        <w:t>Avda. Pirotecnia s/n</w:t>
      </w:r>
    </w:p>
    <w:p w:rsidR="00712D52" w:rsidRPr="000C4F86" w:rsidRDefault="00712D52" w:rsidP="000C4F86">
      <w:pPr>
        <w:spacing w:line="480" w:lineRule="auto"/>
        <w:rPr>
          <w:rFonts w:ascii="Times New Roman" w:hAnsi="Times New Roman" w:cs="Times New Roman"/>
        </w:rPr>
      </w:pPr>
      <w:r w:rsidRPr="000C4F86">
        <w:rPr>
          <w:rFonts w:ascii="Times New Roman" w:hAnsi="Times New Roman" w:cs="Times New Roman"/>
        </w:rPr>
        <w:t>41018 Sevilla</w:t>
      </w:r>
    </w:p>
    <w:p w:rsidR="00712D52" w:rsidRPr="000C4F86" w:rsidRDefault="00712D52" w:rsidP="000C4F86">
      <w:pPr>
        <w:spacing w:line="480" w:lineRule="auto"/>
        <w:rPr>
          <w:rFonts w:ascii="Times New Roman" w:hAnsi="Times New Roman" w:cs="Times New Roman"/>
        </w:rPr>
      </w:pPr>
      <w:r w:rsidRPr="000C4F86">
        <w:rPr>
          <w:rFonts w:ascii="Times New Roman" w:hAnsi="Times New Roman" w:cs="Times New Roman"/>
        </w:rPr>
        <w:t>España</w:t>
      </w:r>
    </w:p>
    <w:p w:rsidR="00712D52" w:rsidRPr="000C4F86" w:rsidRDefault="00712D52" w:rsidP="000C4F86">
      <w:pPr>
        <w:spacing w:line="480" w:lineRule="auto"/>
        <w:rPr>
          <w:rFonts w:ascii="Times New Roman" w:hAnsi="Times New Roman" w:cs="Times New Roman"/>
        </w:rPr>
      </w:pPr>
      <w:r w:rsidRPr="000C4F86">
        <w:rPr>
          <w:rFonts w:ascii="Times New Roman" w:hAnsi="Times New Roman" w:cs="Times New Roman"/>
        </w:rPr>
        <w:t>Responsable de correspondencia Carlos Marcelo Departamento Didáctica y Organización Educativa, Facultad de Ciencias de la Educación, Avda. Pirotecnia s/n,41018 Sevilla, España. Teléfono 955420602</w:t>
      </w:r>
    </w:p>
    <w:p w:rsidR="00712D52" w:rsidRPr="000C4F86" w:rsidRDefault="00712D52" w:rsidP="000C4F86">
      <w:pPr>
        <w:spacing w:line="480" w:lineRule="auto"/>
        <w:contextualSpacing/>
        <w:jc w:val="both"/>
        <w:outlineLvl w:val="0"/>
        <w:rPr>
          <w:rFonts w:ascii="Times New Roman" w:hAnsi="Times New Roman" w:cs="Times New Roman"/>
        </w:rPr>
      </w:pPr>
      <w:r w:rsidRPr="000C4F86">
        <w:rPr>
          <w:rFonts w:ascii="Times New Roman" w:hAnsi="Times New Roman" w:cs="Times New Roman"/>
        </w:rPr>
        <w:t>Resumen</w:t>
      </w:r>
    </w:p>
    <w:p w:rsidR="00712D52" w:rsidRPr="000C4F86" w:rsidRDefault="00712D52" w:rsidP="000C4F86">
      <w:pPr>
        <w:spacing w:line="480" w:lineRule="auto"/>
        <w:contextualSpacing/>
        <w:jc w:val="both"/>
        <w:outlineLvl w:val="0"/>
        <w:rPr>
          <w:rFonts w:ascii="Times New Roman" w:hAnsi="Times New Roman" w:cs="Times New Roman"/>
        </w:rPr>
      </w:pPr>
      <w:r w:rsidRPr="000C4F86">
        <w:rPr>
          <w:rFonts w:ascii="Times New Roman" w:hAnsi="Times New Roman" w:cs="Times New Roman"/>
        </w:rPr>
        <w:t xml:space="preserve">El estudio que presentamos tiene por objetivo describir los hábitos de uso de la tecnología móvil de las personas en diferentes situaciones y contextos para confirmar la posible predisposición hacia el aprendizaje móvil. Para </w:t>
      </w:r>
      <w:r w:rsidR="00B00D7F" w:rsidRPr="000C4F86">
        <w:rPr>
          <w:rFonts w:ascii="Times New Roman" w:hAnsi="Times New Roman" w:cs="Times New Roman"/>
        </w:rPr>
        <w:t>ello</w:t>
      </w:r>
      <w:r w:rsidRPr="000C4F86">
        <w:rPr>
          <w:rFonts w:ascii="Times New Roman" w:hAnsi="Times New Roman" w:cs="Times New Roman"/>
        </w:rPr>
        <w:t xml:space="preserve"> objetivo diseñamos un instrumento de recogida de datos. Los resultados hallados nos muestran la baja penetración que la tecnología móvil tiene en los procesos formativos en la actualidad al tiempo que nos descubre dos cuestiones relevantes para el diseño y desarro</w:t>
      </w:r>
      <w:r w:rsidR="00B00D7F" w:rsidRPr="000C4F86">
        <w:rPr>
          <w:rFonts w:ascii="Times New Roman" w:hAnsi="Times New Roman" w:cs="Times New Roman"/>
        </w:rPr>
        <w:t xml:space="preserve">llo de esta </w:t>
      </w:r>
      <w:r w:rsidR="00B00D7F" w:rsidRPr="000C4F86">
        <w:rPr>
          <w:rFonts w:ascii="Times New Roman" w:hAnsi="Times New Roman" w:cs="Times New Roman"/>
        </w:rPr>
        <w:lastRenderedPageBreak/>
        <w:t>opción de formación</w:t>
      </w:r>
      <w:r w:rsidRPr="000C4F86">
        <w:rPr>
          <w:rFonts w:ascii="Times New Roman" w:hAnsi="Times New Roman" w:cs="Times New Roman"/>
        </w:rPr>
        <w:t xml:space="preserve">: la necesidad de </w:t>
      </w:r>
      <w:r w:rsidR="00B00D7F" w:rsidRPr="000C4F86">
        <w:rPr>
          <w:rFonts w:ascii="Times New Roman" w:hAnsi="Times New Roman" w:cs="Times New Roman"/>
        </w:rPr>
        <w:t>adaptación</w:t>
      </w:r>
      <w:r w:rsidRPr="000C4F86">
        <w:rPr>
          <w:rFonts w:ascii="Times New Roman" w:hAnsi="Times New Roman" w:cs="Times New Roman"/>
        </w:rPr>
        <w:t xml:space="preserve"> al contexto y de que las actividades de aprendizaje se ajusten a los hábitos conocidos de uso de los dispositivos.  </w:t>
      </w:r>
    </w:p>
    <w:p w:rsidR="00712D52" w:rsidRPr="000C4F86" w:rsidRDefault="00712D52" w:rsidP="000C4F86">
      <w:pPr>
        <w:spacing w:line="480" w:lineRule="auto"/>
        <w:contextualSpacing/>
        <w:jc w:val="both"/>
        <w:outlineLvl w:val="0"/>
        <w:rPr>
          <w:rFonts w:ascii="Times New Roman" w:hAnsi="Times New Roman" w:cs="Times New Roman"/>
        </w:rPr>
      </w:pPr>
      <w:r w:rsidRPr="000C4F86">
        <w:rPr>
          <w:rFonts w:ascii="Times New Roman" w:hAnsi="Times New Roman" w:cs="Times New Roman"/>
        </w:rPr>
        <w:t>Palabras claves: aprendizaje móvil, dispositivo, tecnología, movilidad</w:t>
      </w:r>
    </w:p>
    <w:p w:rsidR="000C4F86" w:rsidRDefault="000C4F86" w:rsidP="000C4F86">
      <w:pPr>
        <w:spacing w:line="480" w:lineRule="auto"/>
        <w:contextualSpacing/>
        <w:jc w:val="both"/>
        <w:outlineLvl w:val="0"/>
        <w:rPr>
          <w:rFonts w:ascii="Times New Roman" w:hAnsi="Times New Roman" w:cs="Times New Roman"/>
        </w:rPr>
      </w:pPr>
      <w:r>
        <w:rPr>
          <w:rFonts w:ascii="Times New Roman" w:hAnsi="Times New Roman" w:cs="Times New Roman"/>
        </w:rPr>
        <w:t>ABSTRACT</w:t>
      </w:r>
    </w:p>
    <w:p w:rsidR="00712D52" w:rsidRPr="000C4F86" w:rsidRDefault="00B00D7F" w:rsidP="000C4F86">
      <w:pPr>
        <w:spacing w:line="480" w:lineRule="auto"/>
        <w:contextualSpacing/>
        <w:jc w:val="both"/>
        <w:outlineLvl w:val="0"/>
        <w:rPr>
          <w:rFonts w:ascii="Times New Roman" w:hAnsi="Times New Roman" w:cs="Times New Roman"/>
        </w:rPr>
      </w:pPr>
      <w:proofErr w:type="spellStart"/>
      <w:r w:rsidRPr="000C4F86">
        <w:rPr>
          <w:rFonts w:ascii="Times New Roman" w:hAnsi="Times New Roman" w:cs="Times New Roman"/>
        </w:rPr>
        <w:t>This</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study</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aims</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to</w:t>
      </w:r>
      <w:proofErr w:type="spellEnd"/>
      <w:r w:rsidRPr="000C4F86">
        <w:rPr>
          <w:rFonts w:ascii="Times New Roman" w:hAnsi="Times New Roman" w:cs="Times New Roman"/>
        </w:rPr>
        <w:t xml:space="preserve"> describe </w:t>
      </w:r>
      <w:proofErr w:type="spellStart"/>
      <w:r w:rsidRPr="000C4F86">
        <w:rPr>
          <w:rFonts w:ascii="Times New Roman" w:hAnsi="Times New Roman" w:cs="Times New Roman"/>
        </w:rPr>
        <w:t>the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habits</w:t>
      </w:r>
      <w:proofErr w:type="spellEnd"/>
      <w:r w:rsidRPr="000C4F86">
        <w:rPr>
          <w:rFonts w:ascii="Times New Roman" w:hAnsi="Times New Roman" w:cs="Times New Roman"/>
        </w:rPr>
        <w:t xml:space="preserve"> of use of </w:t>
      </w:r>
      <w:proofErr w:type="spellStart"/>
      <w:r w:rsidRPr="000C4F86">
        <w:rPr>
          <w:rFonts w:ascii="Times New Roman" w:hAnsi="Times New Roman" w:cs="Times New Roman"/>
        </w:rPr>
        <w:t>mobile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technology</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for</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people</w:t>
      </w:r>
      <w:proofErr w:type="spellEnd"/>
      <w:r w:rsidRPr="000C4F86">
        <w:rPr>
          <w:rFonts w:ascii="Times New Roman" w:hAnsi="Times New Roman" w:cs="Times New Roman"/>
        </w:rPr>
        <w:t xml:space="preserve"> in </w:t>
      </w:r>
      <w:proofErr w:type="spellStart"/>
      <w:r w:rsidRPr="000C4F86">
        <w:rPr>
          <w:rFonts w:ascii="Times New Roman" w:hAnsi="Times New Roman" w:cs="Times New Roman"/>
        </w:rPr>
        <w:t>different</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situations</w:t>
      </w:r>
      <w:proofErr w:type="spellEnd"/>
      <w:r w:rsidRPr="000C4F86">
        <w:rPr>
          <w:rFonts w:ascii="Times New Roman" w:hAnsi="Times New Roman" w:cs="Times New Roman"/>
        </w:rPr>
        <w:t xml:space="preserve"> and </w:t>
      </w:r>
      <w:proofErr w:type="spellStart"/>
      <w:r w:rsidRPr="000C4F86">
        <w:rPr>
          <w:rFonts w:ascii="Times New Roman" w:hAnsi="Times New Roman" w:cs="Times New Roman"/>
        </w:rPr>
        <w:t>contexts</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to</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confirm</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the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possible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predisposition</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towards</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mobile</w:t>
      </w:r>
      <w:proofErr w:type="spellEnd"/>
      <w:r w:rsidRPr="000C4F86">
        <w:rPr>
          <w:rFonts w:ascii="Times New Roman" w:hAnsi="Times New Roman" w:cs="Times New Roman"/>
        </w:rPr>
        <w:t xml:space="preserve"> learning. </w:t>
      </w:r>
      <w:proofErr w:type="spellStart"/>
      <w:r w:rsidRPr="000C4F86">
        <w:rPr>
          <w:rFonts w:ascii="Times New Roman" w:hAnsi="Times New Roman" w:cs="Times New Roman"/>
        </w:rPr>
        <w:t>For</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this</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purpose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we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designed</w:t>
      </w:r>
      <w:proofErr w:type="spellEnd"/>
      <w:r w:rsidRPr="000C4F86">
        <w:rPr>
          <w:rFonts w:ascii="Times New Roman" w:hAnsi="Times New Roman" w:cs="Times New Roman"/>
        </w:rPr>
        <w:t xml:space="preserve"> a data </w:t>
      </w:r>
      <w:proofErr w:type="spellStart"/>
      <w:r w:rsidRPr="000C4F86">
        <w:rPr>
          <w:rFonts w:ascii="Times New Roman" w:hAnsi="Times New Roman" w:cs="Times New Roman"/>
        </w:rPr>
        <w:t>collection</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instrument</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The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results</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found</w:t>
      </w:r>
      <w:proofErr w:type="spellEnd"/>
      <w:r w:rsidRPr="000C4F86">
        <w:rPr>
          <w:rFonts w:ascii="Times New Roman" w:hAnsi="Times New Roman" w:cs="Times New Roman"/>
        </w:rPr>
        <w:t xml:space="preserve"> show </w:t>
      </w:r>
      <w:proofErr w:type="spellStart"/>
      <w:r w:rsidRPr="000C4F86">
        <w:rPr>
          <w:rFonts w:ascii="Times New Roman" w:hAnsi="Times New Roman" w:cs="Times New Roman"/>
        </w:rPr>
        <w:t>the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low</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penetration</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that</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mobile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technology</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currently</w:t>
      </w:r>
      <w:proofErr w:type="spellEnd"/>
      <w:r w:rsidRPr="000C4F86">
        <w:rPr>
          <w:rFonts w:ascii="Times New Roman" w:hAnsi="Times New Roman" w:cs="Times New Roman"/>
        </w:rPr>
        <w:t xml:space="preserve"> has in </w:t>
      </w:r>
      <w:proofErr w:type="spellStart"/>
      <w:r w:rsidRPr="000C4F86">
        <w:rPr>
          <w:rFonts w:ascii="Times New Roman" w:hAnsi="Times New Roman" w:cs="Times New Roman"/>
        </w:rPr>
        <w:t>the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educational</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process</w:t>
      </w:r>
      <w:proofErr w:type="spellEnd"/>
      <w:r w:rsidRPr="000C4F86">
        <w:rPr>
          <w:rFonts w:ascii="Times New Roman" w:hAnsi="Times New Roman" w:cs="Times New Roman"/>
        </w:rPr>
        <w:t xml:space="preserve"> at </w:t>
      </w:r>
      <w:proofErr w:type="spellStart"/>
      <w:r w:rsidRPr="000C4F86">
        <w:rPr>
          <w:rFonts w:ascii="Times New Roman" w:hAnsi="Times New Roman" w:cs="Times New Roman"/>
        </w:rPr>
        <w:t>the</w:t>
      </w:r>
      <w:proofErr w:type="spellEnd"/>
      <w:r w:rsidRPr="000C4F86">
        <w:rPr>
          <w:rFonts w:ascii="Times New Roman" w:hAnsi="Times New Roman" w:cs="Times New Roman"/>
        </w:rPr>
        <w:t xml:space="preserve"> time </w:t>
      </w:r>
      <w:proofErr w:type="spellStart"/>
      <w:r w:rsidRPr="000C4F86">
        <w:rPr>
          <w:rFonts w:ascii="Times New Roman" w:hAnsi="Times New Roman" w:cs="Times New Roman"/>
        </w:rPr>
        <w:t>that</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reveals</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two</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issues</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relevant</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to</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the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design</w:t>
      </w:r>
      <w:proofErr w:type="spellEnd"/>
      <w:r w:rsidRPr="000C4F86">
        <w:rPr>
          <w:rFonts w:ascii="Times New Roman" w:hAnsi="Times New Roman" w:cs="Times New Roman"/>
        </w:rPr>
        <w:t xml:space="preserve"> and </w:t>
      </w:r>
      <w:proofErr w:type="spellStart"/>
      <w:r w:rsidRPr="000C4F86">
        <w:rPr>
          <w:rFonts w:ascii="Times New Roman" w:hAnsi="Times New Roman" w:cs="Times New Roman"/>
        </w:rPr>
        <w:t>development</w:t>
      </w:r>
      <w:proofErr w:type="spellEnd"/>
      <w:r w:rsidRPr="000C4F86">
        <w:rPr>
          <w:rFonts w:ascii="Times New Roman" w:hAnsi="Times New Roman" w:cs="Times New Roman"/>
        </w:rPr>
        <w:t xml:space="preserve"> of </w:t>
      </w:r>
      <w:proofErr w:type="spellStart"/>
      <w:r w:rsidRPr="000C4F86">
        <w:rPr>
          <w:rFonts w:ascii="Times New Roman" w:hAnsi="Times New Roman" w:cs="Times New Roman"/>
        </w:rPr>
        <w:t>this</w:t>
      </w:r>
      <w:proofErr w:type="spellEnd"/>
      <w:r w:rsidRPr="000C4F86">
        <w:rPr>
          <w:rFonts w:ascii="Times New Roman" w:hAnsi="Times New Roman" w:cs="Times New Roman"/>
        </w:rPr>
        <w:t xml:space="preserve"> training </w:t>
      </w:r>
      <w:proofErr w:type="spellStart"/>
      <w:r w:rsidRPr="000C4F86">
        <w:rPr>
          <w:rFonts w:ascii="Times New Roman" w:hAnsi="Times New Roman" w:cs="Times New Roman"/>
        </w:rPr>
        <w:t>option</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the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need</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for</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adaptation</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to</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the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context</w:t>
      </w:r>
      <w:proofErr w:type="spellEnd"/>
      <w:r w:rsidRPr="000C4F86">
        <w:rPr>
          <w:rFonts w:ascii="Times New Roman" w:hAnsi="Times New Roman" w:cs="Times New Roman"/>
        </w:rPr>
        <w:t xml:space="preserve"> and learning </w:t>
      </w:r>
      <w:proofErr w:type="spellStart"/>
      <w:r w:rsidRPr="000C4F86">
        <w:rPr>
          <w:rFonts w:ascii="Times New Roman" w:hAnsi="Times New Roman" w:cs="Times New Roman"/>
        </w:rPr>
        <w:t>activities</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conform</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to</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the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known</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habits</w:t>
      </w:r>
      <w:proofErr w:type="spellEnd"/>
      <w:r w:rsidRPr="000C4F86">
        <w:rPr>
          <w:rFonts w:ascii="Times New Roman" w:hAnsi="Times New Roman" w:cs="Times New Roman"/>
        </w:rPr>
        <w:t xml:space="preserve"> of use of </w:t>
      </w:r>
      <w:proofErr w:type="spellStart"/>
      <w:r w:rsidRPr="000C4F86">
        <w:rPr>
          <w:rFonts w:ascii="Times New Roman" w:hAnsi="Times New Roman" w:cs="Times New Roman"/>
        </w:rPr>
        <w:t>devices</w:t>
      </w:r>
      <w:proofErr w:type="spellEnd"/>
      <w:r w:rsidRPr="000C4F86">
        <w:rPr>
          <w:rFonts w:ascii="Times New Roman" w:hAnsi="Times New Roman" w:cs="Times New Roman"/>
        </w:rPr>
        <w:t>.</w:t>
      </w:r>
    </w:p>
    <w:p w:rsidR="00712D52" w:rsidRPr="000C4F86" w:rsidRDefault="00712D52" w:rsidP="000C4F86">
      <w:pPr>
        <w:spacing w:line="480" w:lineRule="auto"/>
        <w:contextualSpacing/>
        <w:jc w:val="both"/>
        <w:outlineLvl w:val="0"/>
        <w:rPr>
          <w:rFonts w:ascii="Times New Roman" w:hAnsi="Times New Roman" w:cs="Times New Roman"/>
        </w:rPr>
      </w:pPr>
      <w:proofErr w:type="spellStart"/>
      <w:r w:rsidRPr="000C4F86">
        <w:rPr>
          <w:rFonts w:ascii="Times New Roman" w:hAnsi="Times New Roman" w:cs="Times New Roman"/>
        </w:rPr>
        <w:t>Keywords</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mobile</w:t>
      </w:r>
      <w:proofErr w:type="spellEnd"/>
      <w:r w:rsidRPr="000C4F86">
        <w:rPr>
          <w:rFonts w:ascii="Times New Roman" w:hAnsi="Times New Roman" w:cs="Times New Roman"/>
        </w:rPr>
        <w:t xml:space="preserve"> learning, </w:t>
      </w:r>
      <w:proofErr w:type="spellStart"/>
      <w:r w:rsidRPr="000C4F86">
        <w:rPr>
          <w:rFonts w:ascii="Times New Roman" w:hAnsi="Times New Roman" w:cs="Times New Roman"/>
        </w:rPr>
        <w:t>device</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technology</w:t>
      </w:r>
      <w:proofErr w:type="spellEnd"/>
      <w:r w:rsidRPr="000C4F86">
        <w:rPr>
          <w:rFonts w:ascii="Times New Roman" w:hAnsi="Times New Roman" w:cs="Times New Roman"/>
        </w:rPr>
        <w:t xml:space="preserve">, </w:t>
      </w:r>
      <w:proofErr w:type="spellStart"/>
      <w:r w:rsidRPr="000C4F86">
        <w:rPr>
          <w:rFonts w:ascii="Times New Roman" w:hAnsi="Times New Roman" w:cs="Times New Roman"/>
        </w:rPr>
        <w:t>mobility</w:t>
      </w:r>
      <w:proofErr w:type="spellEnd"/>
    </w:p>
    <w:p w:rsidR="000C4F86" w:rsidRDefault="000C4F86" w:rsidP="000C4F86">
      <w:pPr>
        <w:spacing w:line="480" w:lineRule="auto"/>
        <w:rPr>
          <w:rFonts w:ascii="Times New Roman" w:hAnsi="Times New Roman" w:cs="Times New Roman"/>
        </w:rPr>
      </w:pPr>
      <w:r w:rsidRPr="000C4F86">
        <w:rPr>
          <w:rFonts w:ascii="Times New Roman" w:hAnsi="Times New Roman" w:cs="Times New Roman"/>
        </w:rPr>
        <w:t>El presente a</w:t>
      </w:r>
      <w:r>
        <w:rPr>
          <w:rFonts w:ascii="Times New Roman" w:hAnsi="Times New Roman" w:cs="Times New Roman"/>
        </w:rPr>
        <w:t>r</w:t>
      </w:r>
      <w:r w:rsidRPr="000C4F86">
        <w:rPr>
          <w:rFonts w:ascii="Times New Roman" w:hAnsi="Times New Roman" w:cs="Times New Roman"/>
        </w:rPr>
        <w:t>tículo forma parte de un proyecto de investigación financiado por la Consejería de Economía, Innovación, Ciencia y Empresa de la Junta de Andalucía, como proyecto de excelencia, titulado “La formación a través de dispositivos móviles. Diseño y evaluación de contenidos y actividades a través de m-learning.P11-TIC-7124 MO.</w:t>
      </w:r>
    </w:p>
    <w:p w:rsidR="000C4F86" w:rsidRPr="000C4F86" w:rsidRDefault="000C4F86" w:rsidP="000C4F86">
      <w:pPr>
        <w:spacing w:line="480" w:lineRule="auto"/>
        <w:rPr>
          <w:rFonts w:ascii="Times New Roman" w:hAnsi="Times New Roman" w:cs="Times New Roman"/>
        </w:rPr>
      </w:pPr>
      <w:bookmarkStart w:id="0" w:name="_GoBack"/>
      <w:bookmarkEnd w:id="0"/>
    </w:p>
    <w:p w:rsidR="000C4F86" w:rsidRPr="000C4F86" w:rsidRDefault="000C4F86" w:rsidP="000C4F86">
      <w:pPr>
        <w:spacing w:line="480" w:lineRule="auto"/>
        <w:rPr>
          <w:rFonts w:ascii="Times New Roman" w:hAnsi="Times New Roman" w:cs="Times New Roman"/>
        </w:rPr>
      </w:pPr>
      <w:r w:rsidRPr="000C4F86">
        <w:rPr>
          <w:rFonts w:ascii="Times New Roman" w:hAnsi="Times New Roman" w:cs="Times New Roman"/>
        </w:rPr>
        <w:t xml:space="preserve">El presente artículo presenta un trabajo sobre una temática poco analizada en el campo de la formación a través de los dispositivos móviles. Plantea un estudio empírico dirigido a conocer cuáles son los hábitos y preferencias de sujetos usuarios de dispositivos móviles, acerca de las posibilidades de aprendizaje a través de estas tecnologías. </w:t>
      </w:r>
    </w:p>
    <w:sectPr w:rsidR="000C4F86" w:rsidRPr="000C4F86" w:rsidSect="001E1D0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52"/>
    <w:rsid w:val="000C4F86"/>
    <w:rsid w:val="001E1D0F"/>
    <w:rsid w:val="00712D52"/>
    <w:rsid w:val="00B00D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85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2D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2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menyot@us.es" TargetMode="External"/><Relationship Id="rId6" Type="http://schemas.openxmlformats.org/officeDocument/2006/relationships/hyperlink" Target="mailto:marcelo@us.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423</Words>
  <Characters>2327</Characters>
  <Application>Microsoft Macintosh Word</Application>
  <DocSecurity>0</DocSecurity>
  <Lines>19</Lines>
  <Paragraphs>5</Paragraphs>
  <ScaleCrop>false</ScaleCrop>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Marcelo</dc:creator>
  <cp:keywords/>
  <dc:description/>
  <cp:lastModifiedBy>Carlos Marcelo</cp:lastModifiedBy>
  <cp:revision>1</cp:revision>
  <dcterms:created xsi:type="dcterms:W3CDTF">2014-08-26T09:21:00Z</dcterms:created>
  <dcterms:modified xsi:type="dcterms:W3CDTF">2014-08-26T16:07:00Z</dcterms:modified>
</cp:coreProperties>
</file>