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40E21" w14:textId="579E59FF" w:rsidR="00D92D58" w:rsidRPr="00D92D58" w:rsidRDefault="00D92D58" w:rsidP="0065294F">
      <w:pPr>
        <w:pStyle w:val="PlainText"/>
        <w:spacing w:line="276" w:lineRule="auto"/>
        <w:jc w:val="both"/>
        <w:rPr>
          <w:rFonts w:ascii="Arial" w:hAnsi="Arial" w:cs="Arial"/>
        </w:rPr>
      </w:pPr>
      <w:r w:rsidRPr="00D92D58">
        <w:rPr>
          <w:rFonts w:ascii="Arial" w:hAnsi="Arial" w:cs="Arial"/>
        </w:rPr>
        <w:t>En primer lugar, nos gustaría agradecer a ambos revisores los comentarios vertidos sobre el manuscrito. Estamos seguro</w:t>
      </w:r>
      <w:r>
        <w:rPr>
          <w:rFonts w:ascii="Arial" w:hAnsi="Arial" w:cs="Arial"/>
        </w:rPr>
        <w:t>s de</w:t>
      </w:r>
      <w:r w:rsidRPr="00D92D58">
        <w:rPr>
          <w:rFonts w:ascii="Arial" w:hAnsi="Arial" w:cs="Arial"/>
        </w:rPr>
        <w:t xml:space="preserve"> que los cambios realizados, de acuerdo a sus comentarios, redundarán en la mejora de la calidad del manuscrito.</w:t>
      </w:r>
    </w:p>
    <w:p w14:paraId="6E393FF9" w14:textId="77777777" w:rsidR="00D92D58" w:rsidRDefault="00D92D58" w:rsidP="0065294F">
      <w:pPr>
        <w:pStyle w:val="PlainText"/>
        <w:spacing w:line="276" w:lineRule="auto"/>
        <w:jc w:val="both"/>
        <w:rPr>
          <w:rFonts w:ascii="Arial" w:hAnsi="Arial" w:cs="Arial"/>
          <w:b/>
          <w:bCs/>
        </w:rPr>
      </w:pPr>
    </w:p>
    <w:p w14:paraId="3F1F81A1" w14:textId="52624DB4" w:rsidR="00D92D58" w:rsidRDefault="00D92D58" w:rsidP="0065294F">
      <w:pPr>
        <w:pStyle w:val="PlainText"/>
        <w:spacing w:line="276" w:lineRule="auto"/>
        <w:jc w:val="both"/>
        <w:rPr>
          <w:rFonts w:ascii="Arial" w:hAnsi="Arial" w:cs="Arial"/>
        </w:rPr>
      </w:pPr>
      <w:r w:rsidRPr="00D92D58">
        <w:rPr>
          <w:rFonts w:ascii="Arial" w:hAnsi="Arial" w:cs="Arial"/>
        </w:rPr>
        <w:t>A continuación, pasamos a responder individualmente a cada una de las sugerencias propuestas por los expertos.</w:t>
      </w:r>
    </w:p>
    <w:p w14:paraId="204BE555" w14:textId="77777777" w:rsidR="00AD32C8" w:rsidRPr="00D92D58" w:rsidRDefault="00AD32C8" w:rsidP="0065294F">
      <w:pPr>
        <w:pStyle w:val="PlainText"/>
        <w:spacing w:line="276" w:lineRule="auto"/>
        <w:jc w:val="both"/>
        <w:rPr>
          <w:rFonts w:ascii="Arial" w:hAnsi="Arial" w:cs="Arial"/>
        </w:rPr>
      </w:pPr>
    </w:p>
    <w:p w14:paraId="03FCB5F2" w14:textId="77777777" w:rsidR="00D92D58" w:rsidRDefault="00D92D58" w:rsidP="0065294F">
      <w:pPr>
        <w:pStyle w:val="PlainText"/>
        <w:spacing w:line="276" w:lineRule="auto"/>
        <w:jc w:val="both"/>
        <w:rPr>
          <w:rFonts w:ascii="Arial" w:hAnsi="Arial" w:cs="Arial"/>
          <w:b/>
          <w:bCs/>
        </w:rPr>
      </w:pPr>
    </w:p>
    <w:p w14:paraId="2606E946" w14:textId="732C575A" w:rsidR="0065294F" w:rsidRPr="00001DDC" w:rsidRDefault="0065294F" w:rsidP="00D92D58">
      <w:pPr>
        <w:pStyle w:val="PlainText"/>
        <w:shd w:val="clear" w:color="auto" w:fill="000000" w:themeFill="text1"/>
        <w:spacing w:line="276" w:lineRule="auto"/>
        <w:jc w:val="center"/>
        <w:rPr>
          <w:rFonts w:ascii="Arial" w:hAnsi="Arial" w:cs="Arial"/>
          <w:b/>
          <w:bCs/>
        </w:rPr>
      </w:pPr>
      <w:r w:rsidRPr="00001DDC">
        <w:rPr>
          <w:rFonts w:ascii="Arial" w:hAnsi="Arial" w:cs="Arial"/>
          <w:b/>
          <w:bCs/>
        </w:rPr>
        <w:t xml:space="preserve">Revisor/a </w:t>
      </w:r>
      <w:proofErr w:type="spellStart"/>
      <w:r w:rsidRPr="00001DDC">
        <w:rPr>
          <w:rFonts w:ascii="Arial" w:hAnsi="Arial" w:cs="Arial"/>
          <w:b/>
          <w:bCs/>
        </w:rPr>
        <w:t>A</w:t>
      </w:r>
      <w:proofErr w:type="spellEnd"/>
    </w:p>
    <w:p w14:paraId="722FDD8C" w14:textId="77777777" w:rsidR="0065294F" w:rsidRPr="0065294F" w:rsidRDefault="0065294F" w:rsidP="0065294F">
      <w:pPr>
        <w:pStyle w:val="PlainText"/>
        <w:spacing w:line="276" w:lineRule="auto"/>
        <w:jc w:val="both"/>
        <w:rPr>
          <w:rFonts w:ascii="Arial" w:hAnsi="Arial" w:cs="Arial"/>
        </w:rPr>
      </w:pPr>
    </w:p>
    <w:p w14:paraId="1F5AF06D" w14:textId="7B6E632A" w:rsidR="0065294F" w:rsidRPr="0065294F" w:rsidRDefault="00D92D58" w:rsidP="000B1062">
      <w:pPr>
        <w:pStyle w:val="PlainText"/>
        <w:pBdr>
          <w:top w:val="single" w:sz="4" w:space="1" w:color="auto"/>
        </w:pBdr>
        <w:spacing w:line="276" w:lineRule="auto"/>
        <w:jc w:val="both"/>
        <w:rPr>
          <w:rFonts w:ascii="Arial" w:hAnsi="Arial" w:cs="Arial"/>
        </w:rPr>
      </w:pPr>
      <w:r w:rsidRPr="00D92D58">
        <w:rPr>
          <w:rFonts w:ascii="Arial" w:hAnsi="Arial" w:cs="Arial"/>
          <w:b/>
          <w:bCs/>
        </w:rPr>
        <w:t>Comentario</w:t>
      </w:r>
      <w:r>
        <w:rPr>
          <w:rFonts w:ascii="Arial" w:hAnsi="Arial" w:cs="Arial"/>
        </w:rPr>
        <w:t xml:space="preserve">. </w:t>
      </w:r>
      <w:r w:rsidR="0065294F" w:rsidRPr="0065294F">
        <w:rPr>
          <w:rFonts w:ascii="Arial" w:hAnsi="Arial" w:cs="Arial"/>
        </w:rPr>
        <w:t>En futuras líneas de investigación los autores indican que “futuros trabajos deberían llevar a cabo intervenciones de AF de distinta duración, tipo e intensidad”. Creo que sería útil que los autores indicasen algún ejemplo o posibles pautas acerca de los tipos de AF para orientar a futuros autores.</w:t>
      </w:r>
    </w:p>
    <w:p w14:paraId="2723600A" w14:textId="77777777" w:rsidR="0065294F" w:rsidRPr="0065294F" w:rsidRDefault="0065294F" w:rsidP="0065294F">
      <w:pPr>
        <w:pStyle w:val="PlainText"/>
        <w:spacing w:line="276" w:lineRule="auto"/>
        <w:jc w:val="both"/>
        <w:rPr>
          <w:rFonts w:ascii="Arial" w:hAnsi="Arial" w:cs="Arial"/>
        </w:rPr>
      </w:pPr>
    </w:p>
    <w:p w14:paraId="132823F8" w14:textId="03C085A0" w:rsidR="0065294F" w:rsidRPr="0065294F" w:rsidRDefault="00D92D58" w:rsidP="000B1062">
      <w:pPr>
        <w:pStyle w:val="PlainText"/>
        <w:pBdr>
          <w:bottom w:val="single" w:sz="4" w:space="1" w:color="auto"/>
        </w:pBdr>
        <w:spacing w:line="276" w:lineRule="auto"/>
        <w:jc w:val="both"/>
        <w:rPr>
          <w:rFonts w:ascii="Arial" w:hAnsi="Arial" w:cs="Arial"/>
        </w:rPr>
      </w:pPr>
      <w:r w:rsidRPr="00D92D58">
        <w:rPr>
          <w:rFonts w:ascii="Arial" w:hAnsi="Arial" w:cs="Arial"/>
          <w:b/>
          <w:bCs/>
        </w:rPr>
        <w:t>Respuesta</w:t>
      </w:r>
      <w:r>
        <w:rPr>
          <w:rFonts w:ascii="Arial" w:hAnsi="Arial" w:cs="Arial"/>
        </w:rPr>
        <w:t>.</w:t>
      </w:r>
      <w:r w:rsidR="00A100B9">
        <w:rPr>
          <w:rFonts w:ascii="Arial" w:hAnsi="Arial" w:cs="Arial"/>
        </w:rPr>
        <w:t xml:space="preserve"> Atendiendo a las sugerencias del revisor, se ha modificado en el texto de la siguiente manera: </w:t>
      </w:r>
      <w:r w:rsidR="00A100B9" w:rsidRPr="00CC62D6">
        <w:rPr>
          <w:rFonts w:ascii="Arial" w:hAnsi="Arial" w:cs="Arial"/>
          <w:i/>
          <w:iCs/>
        </w:rPr>
        <w:t>Futuros trabajos deberían llevar a cabo intervenciones de AF de distinta duración (10-15 minutos), tipo (actividades mecánicas o actividades de implicación cognitiva) e intensidad (moderada, vigorosa o moderada-vigorosa) con el fin de compararlas entre sí, incluyendo también un grupo control.</w:t>
      </w:r>
    </w:p>
    <w:p w14:paraId="0829678B" w14:textId="145D9F17" w:rsidR="004455B0" w:rsidRDefault="004455B0">
      <w:pPr>
        <w:rPr>
          <w:rFonts w:ascii="Arial" w:hAnsi="Arial" w:cs="Arial"/>
        </w:rPr>
      </w:pPr>
    </w:p>
    <w:p w14:paraId="66ACE72E" w14:textId="77777777" w:rsidR="000B1062" w:rsidRDefault="000B1062">
      <w:pPr>
        <w:rPr>
          <w:rFonts w:ascii="Arial" w:hAnsi="Arial" w:cs="Arial"/>
        </w:rPr>
      </w:pPr>
    </w:p>
    <w:p w14:paraId="3775ED94" w14:textId="33932035" w:rsidR="004455B0" w:rsidRPr="0065294F" w:rsidRDefault="004455B0" w:rsidP="000B1062">
      <w:pPr>
        <w:pStyle w:val="PlainText"/>
        <w:pBdr>
          <w:top w:val="single" w:sz="4" w:space="1" w:color="auto"/>
        </w:pBdr>
        <w:spacing w:line="276" w:lineRule="auto"/>
        <w:jc w:val="both"/>
        <w:rPr>
          <w:rFonts w:ascii="Arial" w:hAnsi="Arial" w:cs="Arial"/>
        </w:rPr>
      </w:pPr>
      <w:r w:rsidRPr="004455B0">
        <w:rPr>
          <w:rFonts w:ascii="Arial" w:hAnsi="Arial" w:cs="Arial"/>
          <w:b/>
          <w:bCs/>
        </w:rPr>
        <w:t>Comentario</w:t>
      </w:r>
      <w:r>
        <w:rPr>
          <w:rFonts w:ascii="Arial" w:hAnsi="Arial" w:cs="Arial"/>
        </w:rPr>
        <w:t>. R</w:t>
      </w:r>
      <w:r w:rsidRPr="0065294F">
        <w:rPr>
          <w:rFonts w:ascii="Arial" w:hAnsi="Arial" w:cs="Arial"/>
        </w:rPr>
        <w:t>ecomiendo a los autores reforzar el marco teórico con las siguientes tres referencias del último año:</w:t>
      </w:r>
    </w:p>
    <w:p w14:paraId="42281571" w14:textId="77777777" w:rsidR="004455B0" w:rsidRPr="0065294F" w:rsidRDefault="00CD4073" w:rsidP="004455B0">
      <w:pPr>
        <w:pStyle w:val="PlainText"/>
        <w:spacing w:line="276" w:lineRule="auto"/>
        <w:jc w:val="both"/>
        <w:rPr>
          <w:rFonts w:ascii="Arial" w:hAnsi="Arial" w:cs="Arial"/>
        </w:rPr>
      </w:pPr>
      <w:hyperlink r:id="rId4" w:history="1">
        <w:r w:rsidR="004455B0" w:rsidRPr="0065294F">
          <w:rPr>
            <w:rStyle w:val="Hyperlink"/>
            <w:rFonts w:ascii="Arial" w:hAnsi="Arial" w:cs="Arial"/>
          </w:rPr>
          <w:t>https://revistas.um.es/sportk/article/view/412531</w:t>
        </w:r>
      </w:hyperlink>
    </w:p>
    <w:p w14:paraId="16CB5F41" w14:textId="77777777" w:rsidR="004455B0" w:rsidRPr="0065294F" w:rsidRDefault="00CD4073" w:rsidP="004455B0">
      <w:pPr>
        <w:pStyle w:val="PlainText"/>
        <w:spacing w:line="276" w:lineRule="auto"/>
        <w:jc w:val="both"/>
        <w:rPr>
          <w:rFonts w:ascii="Arial" w:hAnsi="Arial" w:cs="Arial"/>
        </w:rPr>
      </w:pPr>
      <w:hyperlink r:id="rId5" w:history="1">
        <w:r w:rsidR="004455B0" w:rsidRPr="0065294F">
          <w:rPr>
            <w:rStyle w:val="Hyperlink"/>
            <w:rFonts w:ascii="Arial" w:hAnsi="Arial" w:cs="Arial"/>
          </w:rPr>
          <w:t>https://doi.org/10.6018/sportk.401131</w:t>
        </w:r>
      </w:hyperlink>
    </w:p>
    <w:p w14:paraId="1311F3DE" w14:textId="77777777" w:rsidR="004455B0" w:rsidRPr="0065294F" w:rsidRDefault="00CD4073" w:rsidP="004455B0">
      <w:pPr>
        <w:pStyle w:val="PlainText"/>
        <w:spacing w:line="276" w:lineRule="auto"/>
        <w:jc w:val="both"/>
        <w:rPr>
          <w:rFonts w:ascii="Arial" w:hAnsi="Arial" w:cs="Arial"/>
        </w:rPr>
      </w:pPr>
      <w:hyperlink r:id="rId6" w:history="1">
        <w:r w:rsidR="004455B0" w:rsidRPr="0065294F">
          <w:rPr>
            <w:rStyle w:val="Hyperlink"/>
            <w:rFonts w:ascii="Arial" w:hAnsi="Arial" w:cs="Arial"/>
          </w:rPr>
          <w:t>https://doi.org/10.6018/analesps.34.3.326801</w:t>
        </w:r>
      </w:hyperlink>
    </w:p>
    <w:p w14:paraId="5C9166EA" w14:textId="77777777" w:rsidR="004455B0" w:rsidRDefault="004455B0" w:rsidP="004455B0">
      <w:pPr>
        <w:spacing w:after="0"/>
        <w:rPr>
          <w:rFonts w:ascii="Arial" w:hAnsi="Arial" w:cs="Arial"/>
          <w:b/>
          <w:bCs/>
        </w:rPr>
      </w:pPr>
    </w:p>
    <w:p w14:paraId="700E344C" w14:textId="13C103C0" w:rsidR="004455B0" w:rsidRDefault="004455B0" w:rsidP="000B1062">
      <w:pPr>
        <w:pBdr>
          <w:bottom w:val="single" w:sz="4" w:space="1" w:color="auto"/>
        </w:pBdr>
        <w:rPr>
          <w:rFonts w:ascii="Arial" w:hAnsi="Arial" w:cs="Arial"/>
        </w:rPr>
      </w:pPr>
      <w:r w:rsidRPr="004455B0">
        <w:rPr>
          <w:rFonts w:ascii="Arial" w:hAnsi="Arial" w:cs="Arial"/>
          <w:b/>
          <w:bCs/>
        </w:rPr>
        <w:t>Respuesta</w:t>
      </w:r>
      <w:r>
        <w:rPr>
          <w:rFonts w:ascii="Arial" w:hAnsi="Arial" w:cs="Arial"/>
        </w:rPr>
        <w:t>.</w:t>
      </w:r>
      <w:r w:rsidR="00CC62D6">
        <w:rPr>
          <w:rFonts w:ascii="Arial" w:hAnsi="Arial" w:cs="Arial"/>
        </w:rPr>
        <w:t xml:space="preserve"> Dichas referencias han sido añadidas al artículo e incorporadas a la lista de referencias bibliográficas:</w:t>
      </w:r>
    </w:p>
    <w:p w14:paraId="6EB98BBA" w14:textId="7E29B820" w:rsidR="003B2AFE" w:rsidRDefault="003B2AFE" w:rsidP="003B2AFE">
      <w:pPr>
        <w:pBdr>
          <w:bottom w:val="single" w:sz="4" w:space="1" w:color="auto"/>
        </w:pBdr>
        <w:ind w:left="851" w:hanging="851"/>
        <w:rPr>
          <w:rFonts w:ascii="Arial" w:hAnsi="Arial" w:cs="Arial"/>
        </w:rPr>
      </w:pPr>
      <w:proofErr w:type="spellStart"/>
      <w:r w:rsidRPr="003B2AFE">
        <w:rPr>
          <w:rFonts w:ascii="Arial" w:hAnsi="Arial" w:cs="Arial"/>
          <w:lang w:val="en-GB"/>
        </w:rPr>
        <w:t>Emeljanovas</w:t>
      </w:r>
      <w:proofErr w:type="spellEnd"/>
      <w:r w:rsidRPr="003B2AFE">
        <w:rPr>
          <w:rFonts w:ascii="Arial" w:hAnsi="Arial" w:cs="Arial"/>
          <w:lang w:val="en-GB"/>
        </w:rPr>
        <w:t xml:space="preserve">, A., </w:t>
      </w:r>
      <w:proofErr w:type="spellStart"/>
      <w:r w:rsidRPr="003B2AFE">
        <w:rPr>
          <w:rFonts w:ascii="Arial" w:hAnsi="Arial" w:cs="Arial"/>
          <w:lang w:val="en-GB"/>
        </w:rPr>
        <w:t>Mieziene</w:t>
      </w:r>
      <w:proofErr w:type="spellEnd"/>
      <w:r w:rsidRPr="003B2AFE">
        <w:rPr>
          <w:rFonts w:ascii="Arial" w:hAnsi="Arial" w:cs="Arial"/>
          <w:lang w:val="en-GB"/>
        </w:rPr>
        <w:t xml:space="preserve">, B., </w:t>
      </w:r>
      <w:proofErr w:type="spellStart"/>
      <w:r w:rsidRPr="003B2AFE">
        <w:rPr>
          <w:rFonts w:ascii="Arial" w:hAnsi="Arial" w:cs="Arial"/>
          <w:lang w:val="en-GB"/>
        </w:rPr>
        <w:t>ChingMok</w:t>
      </w:r>
      <w:proofErr w:type="spellEnd"/>
      <w:r w:rsidRPr="003B2AFE">
        <w:rPr>
          <w:rFonts w:ascii="Arial" w:hAnsi="Arial" w:cs="Arial"/>
          <w:lang w:val="en-GB"/>
        </w:rPr>
        <w:t xml:space="preserve">., Chin, M., </w:t>
      </w:r>
      <w:proofErr w:type="spellStart"/>
      <w:r w:rsidRPr="003B2AFE">
        <w:rPr>
          <w:rFonts w:ascii="Arial" w:hAnsi="Arial" w:cs="Arial"/>
          <w:lang w:val="en-GB"/>
        </w:rPr>
        <w:t>Cesnaitine</w:t>
      </w:r>
      <w:proofErr w:type="spellEnd"/>
      <w:r w:rsidRPr="003B2AFE">
        <w:rPr>
          <w:rFonts w:ascii="Arial" w:hAnsi="Arial" w:cs="Arial"/>
          <w:lang w:val="en-GB"/>
        </w:rPr>
        <w:t xml:space="preserve">, V., </w:t>
      </w:r>
      <w:proofErr w:type="spellStart"/>
      <w:r w:rsidRPr="003B2AFE">
        <w:rPr>
          <w:rFonts w:ascii="Arial" w:hAnsi="Arial" w:cs="Arial"/>
          <w:lang w:val="en-GB"/>
        </w:rPr>
        <w:t>Fatkulina</w:t>
      </w:r>
      <w:proofErr w:type="spellEnd"/>
      <w:r w:rsidRPr="003B2AFE">
        <w:rPr>
          <w:rFonts w:ascii="Arial" w:hAnsi="Arial" w:cs="Arial"/>
          <w:lang w:val="en-GB"/>
        </w:rPr>
        <w:t>, N.,… Díaz, A. (2018). (2018). The effect of an interactive program during school breaks on attitudes toward physical ac-</w:t>
      </w:r>
      <w:proofErr w:type="spellStart"/>
      <w:r w:rsidRPr="003B2AFE">
        <w:rPr>
          <w:rFonts w:ascii="Arial" w:hAnsi="Arial" w:cs="Arial"/>
          <w:lang w:val="en-GB"/>
        </w:rPr>
        <w:t>tivity</w:t>
      </w:r>
      <w:proofErr w:type="spellEnd"/>
      <w:r w:rsidRPr="003B2AFE">
        <w:rPr>
          <w:rFonts w:ascii="Arial" w:hAnsi="Arial" w:cs="Arial"/>
          <w:lang w:val="en-GB"/>
        </w:rPr>
        <w:t xml:space="preserve"> in primary school children. </w:t>
      </w:r>
      <w:r w:rsidRPr="00624E24">
        <w:rPr>
          <w:rFonts w:ascii="Arial" w:hAnsi="Arial" w:cs="Arial"/>
          <w:i/>
          <w:iCs/>
        </w:rPr>
        <w:t xml:space="preserve">Anales de </w:t>
      </w:r>
      <w:proofErr w:type="spellStart"/>
      <w:r w:rsidRPr="00624E24">
        <w:rPr>
          <w:rFonts w:ascii="Arial" w:hAnsi="Arial" w:cs="Arial"/>
          <w:i/>
          <w:iCs/>
        </w:rPr>
        <w:t>Psicologia</w:t>
      </w:r>
      <w:proofErr w:type="spellEnd"/>
      <w:r w:rsidRPr="00624E24">
        <w:rPr>
          <w:rFonts w:ascii="Arial" w:hAnsi="Arial" w:cs="Arial"/>
          <w:i/>
          <w:iCs/>
        </w:rPr>
        <w:t>, 34</w:t>
      </w:r>
      <w:r w:rsidRPr="003B2AFE">
        <w:rPr>
          <w:rFonts w:ascii="Arial" w:hAnsi="Arial" w:cs="Arial"/>
        </w:rPr>
        <w:t>(3), 580-586. http://dx.doi.org/10.6018/analesps.34.3.326801</w:t>
      </w:r>
    </w:p>
    <w:p w14:paraId="0633E087" w14:textId="3AF14247" w:rsidR="003B2AFE" w:rsidRDefault="003B2AFE" w:rsidP="003B2AFE">
      <w:pPr>
        <w:pBdr>
          <w:bottom w:val="single" w:sz="4" w:space="1" w:color="auto"/>
        </w:pBdr>
        <w:ind w:left="851" w:hanging="851"/>
        <w:rPr>
          <w:rFonts w:ascii="Arial" w:hAnsi="Arial" w:cs="Arial"/>
        </w:rPr>
      </w:pPr>
      <w:r w:rsidRPr="003B2AFE">
        <w:rPr>
          <w:rFonts w:ascii="Arial" w:hAnsi="Arial" w:cs="Arial"/>
        </w:rPr>
        <w:t xml:space="preserve">Méndez-Giménez, A. (2020). Resultados académicos, cognitivos y físicos de dos estrategias para integrar movimiento en el aula: clases activas y descansos activos. </w:t>
      </w:r>
      <w:r w:rsidRPr="00624E24">
        <w:rPr>
          <w:rFonts w:ascii="Arial" w:hAnsi="Arial" w:cs="Arial"/>
          <w:i/>
          <w:iCs/>
        </w:rPr>
        <w:t xml:space="preserve">SPORT TK-Revista </w:t>
      </w:r>
      <w:proofErr w:type="spellStart"/>
      <w:r w:rsidRPr="00624E24">
        <w:rPr>
          <w:rFonts w:ascii="Arial" w:hAnsi="Arial" w:cs="Arial"/>
          <w:i/>
          <w:iCs/>
        </w:rPr>
        <w:t>EuroAmericana</w:t>
      </w:r>
      <w:proofErr w:type="spellEnd"/>
      <w:r w:rsidRPr="00624E24">
        <w:rPr>
          <w:rFonts w:ascii="Arial" w:hAnsi="Arial" w:cs="Arial"/>
          <w:i/>
          <w:iCs/>
        </w:rPr>
        <w:t xml:space="preserve"> de Ciencias del Deporte, 9</w:t>
      </w:r>
      <w:r w:rsidRPr="003B2AFE">
        <w:rPr>
          <w:rFonts w:ascii="Arial" w:hAnsi="Arial" w:cs="Arial"/>
        </w:rPr>
        <w:t xml:space="preserve">(1), 63-74.  </w:t>
      </w:r>
    </w:p>
    <w:p w14:paraId="3464C1CA" w14:textId="76E6D507" w:rsidR="003B2AFE" w:rsidRDefault="003B2AFE" w:rsidP="003B2AFE">
      <w:pPr>
        <w:pBdr>
          <w:bottom w:val="single" w:sz="4" w:space="1" w:color="auto"/>
        </w:pBdr>
        <w:ind w:left="851" w:hanging="851"/>
        <w:rPr>
          <w:rFonts w:ascii="Arial" w:hAnsi="Arial" w:cs="Arial"/>
        </w:rPr>
      </w:pPr>
      <w:r w:rsidRPr="003B2AFE">
        <w:rPr>
          <w:rFonts w:ascii="Arial" w:hAnsi="Arial" w:cs="Arial"/>
        </w:rPr>
        <w:t xml:space="preserve">Pastor-Vicedo, J. C., Martínez-Martínez, J., </w:t>
      </w:r>
      <w:proofErr w:type="spellStart"/>
      <w:r w:rsidRPr="003B2AFE">
        <w:rPr>
          <w:rFonts w:ascii="Arial" w:hAnsi="Arial" w:cs="Arial"/>
        </w:rPr>
        <w:t>Tévar</w:t>
      </w:r>
      <w:proofErr w:type="spellEnd"/>
      <w:r w:rsidRPr="003B2AFE">
        <w:rPr>
          <w:rFonts w:ascii="Arial" w:hAnsi="Arial" w:cs="Arial"/>
        </w:rPr>
        <w:t xml:space="preserve">, Y. J., &amp; Prieto-Ayuso, A. (2019). Los descansos activos y la mejora de los aprendizajes en educación infantil: una propuesta de intervención. </w:t>
      </w:r>
      <w:r w:rsidRPr="00624E24">
        <w:rPr>
          <w:rFonts w:ascii="Arial" w:hAnsi="Arial" w:cs="Arial"/>
          <w:i/>
          <w:iCs/>
        </w:rPr>
        <w:t xml:space="preserve">SPORT TK-Revista </w:t>
      </w:r>
      <w:proofErr w:type="spellStart"/>
      <w:r w:rsidRPr="00624E24">
        <w:rPr>
          <w:rFonts w:ascii="Arial" w:hAnsi="Arial" w:cs="Arial"/>
          <w:i/>
          <w:iCs/>
        </w:rPr>
        <w:t>EuroAmericana</w:t>
      </w:r>
      <w:proofErr w:type="spellEnd"/>
      <w:r w:rsidRPr="00624E24">
        <w:rPr>
          <w:rFonts w:ascii="Arial" w:hAnsi="Arial" w:cs="Arial"/>
          <w:i/>
          <w:iCs/>
        </w:rPr>
        <w:t xml:space="preserve"> de Ciencias del Deporte, 8</w:t>
      </w:r>
      <w:r w:rsidRPr="003B2AFE">
        <w:rPr>
          <w:rFonts w:ascii="Arial" w:hAnsi="Arial" w:cs="Arial"/>
        </w:rPr>
        <w:t>(2) 67-72.</w:t>
      </w:r>
    </w:p>
    <w:p w14:paraId="4BC098C9" w14:textId="77777777" w:rsidR="00CC62D6" w:rsidRDefault="00CC62D6" w:rsidP="000B1062">
      <w:pPr>
        <w:pBdr>
          <w:bottom w:val="single" w:sz="4" w:space="1" w:color="auto"/>
        </w:pBdr>
        <w:rPr>
          <w:rFonts w:ascii="Arial" w:hAnsi="Arial" w:cs="Arial"/>
        </w:rPr>
      </w:pPr>
    </w:p>
    <w:p w14:paraId="7D7619FB" w14:textId="77777777" w:rsidR="003A039F" w:rsidRDefault="003A039F">
      <w:pPr>
        <w:rPr>
          <w:rFonts w:ascii="Arial" w:hAnsi="Arial" w:cs="Arial"/>
          <w:b/>
          <w:bCs/>
          <w:szCs w:val="21"/>
        </w:rPr>
      </w:pPr>
      <w:r>
        <w:rPr>
          <w:rFonts w:ascii="Arial" w:hAnsi="Arial" w:cs="Arial"/>
          <w:b/>
          <w:bCs/>
        </w:rPr>
        <w:br w:type="page"/>
      </w:r>
    </w:p>
    <w:p w14:paraId="05F8ADC0" w14:textId="22AA61C9" w:rsidR="0065294F" w:rsidRPr="00001DDC" w:rsidRDefault="0065294F" w:rsidP="00D92D58">
      <w:pPr>
        <w:pStyle w:val="PlainText"/>
        <w:shd w:val="clear" w:color="auto" w:fill="000000" w:themeFill="text1"/>
        <w:spacing w:line="276" w:lineRule="auto"/>
        <w:jc w:val="center"/>
        <w:rPr>
          <w:rFonts w:ascii="Arial" w:hAnsi="Arial" w:cs="Arial"/>
          <w:b/>
          <w:bCs/>
        </w:rPr>
      </w:pPr>
      <w:r w:rsidRPr="00001DDC">
        <w:rPr>
          <w:rFonts w:ascii="Arial" w:hAnsi="Arial" w:cs="Arial"/>
          <w:b/>
          <w:bCs/>
        </w:rPr>
        <w:lastRenderedPageBreak/>
        <w:t>Revisor/a B:</w:t>
      </w:r>
    </w:p>
    <w:p w14:paraId="202E6AAD" w14:textId="77777777" w:rsidR="00001DDC" w:rsidRDefault="00001DDC" w:rsidP="0065294F">
      <w:pPr>
        <w:pStyle w:val="PlainText"/>
        <w:spacing w:line="276" w:lineRule="auto"/>
        <w:jc w:val="both"/>
        <w:rPr>
          <w:rFonts w:ascii="Arial" w:hAnsi="Arial" w:cs="Arial"/>
        </w:rPr>
      </w:pPr>
    </w:p>
    <w:p w14:paraId="6406ED5E" w14:textId="0F3680CD" w:rsidR="0065294F" w:rsidRPr="0065294F" w:rsidRDefault="00D92D58" w:rsidP="000B1062">
      <w:pPr>
        <w:pStyle w:val="PlainText"/>
        <w:pBdr>
          <w:top w:val="single" w:sz="4" w:space="1" w:color="auto"/>
        </w:pBdr>
        <w:spacing w:line="276" w:lineRule="auto"/>
        <w:jc w:val="both"/>
        <w:rPr>
          <w:rFonts w:ascii="Arial" w:hAnsi="Arial" w:cs="Arial"/>
        </w:rPr>
      </w:pPr>
      <w:r w:rsidRPr="00D92D58">
        <w:rPr>
          <w:rFonts w:ascii="Arial" w:hAnsi="Arial" w:cs="Arial"/>
          <w:b/>
          <w:bCs/>
        </w:rPr>
        <w:t>Comentario</w:t>
      </w:r>
      <w:r>
        <w:rPr>
          <w:rFonts w:ascii="Arial" w:hAnsi="Arial" w:cs="Arial"/>
        </w:rPr>
        <w:t>.</w:t>
      </w:r>
      <w:r w:rsidR="00AD32C8">
        <w:rPr>
          <w:rFonts w:ascii="Arial" w:hAnsi="Arial" w:cs="Arial"/>
        </w:rPr>
        <w:t xml:space="preserve"> Introducción.</w:t>
      </w:r>
      <w:r>
        <w:rPr>
          <w:rFonts w:ascii="Arial" w:hAnsi="Arial" w:cs="Arial"/>
        </w:rPr>
        <w:t xml:space="preserve"> </w:t>
      </w:r>
      <w:r w:rsidR="0065294F" w:rsidRPr="0065294F">
        <w:rPr>
          <w:rFonts w:ascii="Arial" w:hAnsi="Arial" w:cs="Arial"/>
        </w:rPr>
        <w:t>Pese a que es buena y abundante, eso les lleva a los autores a tratar en su marco teórico una realidad que sobrepasa la planteada el objetivo de estudio. Es por ello que se sugiere una adecuación del marco teórico ajustado a la ambición del objetivo planteado para este trabajo.</w:t>
      </w:r>
    </w:p>
    <w:p w14:paraId="78CD1160" w14:textId="77777777" w:rsidR="0065294F" w:rsidRPr="0065294F" w:rsidRDefault="0065294F" w:rsidP="0065294F">
      <w:pPr>
        <w:pStyle w:val="PlainText"/>
        <w:spacing w:line="276" w:lineRule="auto"/>
        <w:jc w:val="both"/>
        <w:rPr>
          <w:rFonts w:ascii="Arial" w:hAnsi="Arial" w:cs="Arial"/>
        </w:rPr>
      </w:pPr>
    </w:p>
    <w:p w14:paraId="1723E712" w14:textId="647D6DBC" w:rsidR="0065294F" w:rsidRPr="0065294F" w:rsidRDefault="00D92D58" w:rsidP="000B1062">
      <w:pPr>
        <w:pStyle w:val="PlainText"/>
        <w:pBdr>
          <w:bottom w:val="single" w:sz="4" w:space="1" w:color="auto"/>
        </w:pBdr>
        <w:spacing w:line="276" w:lineRule="auto"/>
        <w:jc w:val="both"/>
        <w:rPr>
          <w:rFonts w:ascii="Arial" w:hAnsi="Arial" w:cs="Arial"/>
        </w:rPr>
      </w:pPr>
      <w:r w:rsidRPr="00D92D58">
        <w:rPr>
          <w:rFonts w:ascii="Arial" w:hAnsi="Arial" w:cs="Arial"/>
          <w:b/>
          <w:bCs/>
        </w:rPr>
        <w:t>Respuesta</w:t>
      </w:r>
      <w:r>
        <w:rPr>
          <w:rFonts w:ascii="Arial" w:hAnsi="Arial" w:cs="Arial"/>
        </w:rPr>
        <w:t>.</w:t>
      </w:r>
      <w:r w:rsidR="003A039F">
        <w:rPr>
          <w:rFonts w:ascii="Arial" w:hAnsi="Arial" w:cs="Arial"/>
        </w:rPr>
        <w:t xml:space="preserve"> </w:t>
      </w:r>
      <w:r w:rsidR="003A039F" w:rsidRPr="003A039F">
        <w:rPr>
          <w:rFonts w:ascii="Arial" w:hAnsi="Arial" w:cs="Arial"/>
        </w:rPr>
        <w:t xml:space="preserve">El propósito del </w:t>
      </w:r>
      <w:r w:rsidR="003A039F">
        <w:rPr>
          <w:rFonts w:ascii="Arial" w:hAnsi="Arial" w:cs="Arial"/>
        </w:rPr>
        <w:t>trabajo fue</w:t>
      </w:r>
      <w:r w:rsidR="003A039F" w:rsidRPr="003A039F">
        <w:rPr>
          <w:rFonts w:ascii="Arial" w:hAnsi="Arial" w:cs="Arial"/>
        </w:rPr>
        <w:t xml:space="preserve"> </w:t>
      </w:r>
      <w:r w:rsidR="003A039F" w:rsidRPr="003A039F">
        <w:rPr>
          <w:rFonts w:ascii="Arial" w:hAnsi="Arial" w:cs="Arial"/>
          <w:i/>
          <w:iCs/>
        </w:rPr>
        <w:t xml:space="preserve">comprobar si un programa de </w:t>
      </w:r>
      <w:proofErr w:type="spellStart"/>
      <w:r w:rsidR="003A039F" w:rsidRPr="003A039F">
        <w:rPr>
          <w:rFonts w:ascii="Arial" w:hAnsi="Arial" w:cs="Arial"/>
          <w:i/>
          <w:iCs/>
        </w:rPr>
        <w:t>DAs</w:t>
      </w:r>
      <w:proofErr w:type="spellEnd"/>
      <w:r w:rsidR="003A039F" w:rsidRPr="003A039F">
        <w:rPr>
          <w:rFonts w:ascii="Arial" w:hAnsi="Arial" w:cs="Arial"/>
          <w:i/>
          <w:iCs/>
        </w:rPr>
        <w:t xml:space="preserve"> influía positivamente en la atención y concentración de los niños de entre 9 y 11 años</w:t>
      </w:r>
      <w:r w:rsidR="003A039F" w:rsidRPr="003A039F">
        <w:rPr>
          <w:rFonts w:ascii="Arial" w:hAnsi="Arial" w:cs="Arial"/>
        </w:rPr>
        <w:t>.</w:t>
      </w:r>
      <w:r w:rsidR="003A039F">
        <w:rPr>
          <w:rFonts w:ascii="Arial" w:hAnsi="Arial" w:cs="Arial"/>
        </w:rPr>
        <w:t xml:space="preserve"> Por esta razón, a lo largo de la introducción se </w:t>
      </w:r>
      <w:r w:rsidR="00467DDE">
        <w:rPr>
          <w:rFonts w:ascii="Arial" w:hAnsi="Arial" w:cs="Arial"/>
        </w:rPr>
        <w:t xml:space="preserve">ha </w:t>
      </w:r>
      <w:r w:rsidR="003A039F">
        <w:rPr>
          <w:rFonts w:ascii="Arial" w:hAnsi="Arial" w:cs="Arial"/>
        </w:rPr>
        <w:t>pretend</w:t>
      </w:r>
      <w:r w:rsidR="00467DDE">
        <w:rPr>
          <w:rFonts w:ascii="Arial" w:hAnsi="Arial" w:cs="Arial"/>
        </w:rPr>
        <w:t>ido</w:t>
      </w:r>
      <w:r w:rsidR="003A039F">
        <w:rPr>
          <w:rFonts w:ascii="Arial" w:hAnsi="Arial" w:cs="Arial"/>
        </w:rPr>
        <w:t xml:space="preserve"> situar al lector en un punto de partida adecuado para llegar a entender la importancia de este tema de estudio.</w:t>
      </w:r>
      <w:r w:rsidR="003A039F" w:rsidRPr="003A039F">
        <w:rPr>
          <w:rFonts w:ascii="Arial" w:hAnsi="Arial" w:cs="Arial"/>
        </w:rPr>
        <w:t xml:space="preserve"> </w:t>
      </w:r>
      <w:r w:rsidR="003A039F">
        <w:rPr>
          <w:rFonts w:ascii="Arial" w:hAnsi="Arial" w:cs="Arial"/>
        </w:rPr>
        <w:t xml:space="preserve">Para llevar a cabo esta tarea, se analizaron los precedentes relacionados con los beneficios de los DA en los niveles de AF (recomendaciones de la OMS), atención y concentración. </w:t>
      </w:r>
      <w:r w:rsidR="00467DDE">
        <w:rPr>
          <w:rFonts w:ascii="Arial" w:hAnsi="Arial" w:cs="Arial"/>
        </w:rPr>
        <w:t xml:space="preserve">Sin embargo, de acuerdo con </w:t>
      </w:r>
      <w:r w:rsidR="005F27B9">
        <w:rPr>
          <w:rFonts w:ascii="Arial" w:hAnsi="Arial" w:cs="Arial"/>
        </w:rPr>
        <w:t>el</w:t>
      </w:r>
      <w:r w:rsidR="00467DDE">
        <w:rPr>
          <w:rFonts w:ascii="Arial" w:hAnsi="Arial" w:cs="Arial"/>
        </w:rPr>
        <w:t xml:space="preserve"> comentario del revisor, se han eliminado de la introducción algunos aspectos no relacionados directamente con el objeto de estudio, y que podían dificultar la lectura del trabajo, tales como los cambios neurofisiológicos producidos a través de los DA o las teorías psicológicas de la atención.</w:t>
      </w:r>
      <w:r w:rsidR="006A79DB">
        <w:rPr>
          <w:rFonts w:ascii="Arial" w:hAnsi="Arial" w:cs="Arial"/>
        </w:rPr>
        <w:t xml:space="preserve"> Del mi</w:t>
      </w:r>
      <w:r w:rsidR="00CD4073">
        <w:rPr>
          <w:rFonts w:ascii="Arial" w:hAnsi="Arial" w:cs="Arial"/>
        </w:rPr>
        <w:t>s</w:t>
      </w:r>
      <w:bookmarkStart w:id="0" w:name="_GoBack"/>
      <w:bookmarkEnd w:id="0"/>
      <w:r w:rsidR="006A79DB">
        <w:rPr>
          <w:rFonts w:ascii="Arial" w:hAnsi="Arial" w:cs="Arial"/>
        </w:rPr>
        <w:t>mo modo, las citas y referencias utilizadas en estas líneas fueron eliminadas.</w:t>
      </w:r>
    </w:p>
    <w:p w14:paraId="7D9D51EE" w14:textId="47906280" w:rsidR="0065294F" w:rsidRDefault="0065294F" w:rsidP="0065294F">
      <w:pPr>
        <w:pStyle w:val="PlainText"/>
        <w:spacing w:line="276" w:lineRule="auto"/>
        <w:jc w:val="both"/>
        <w:rPr>
          <w:rFonts w:ascii="Arial" w:hAnsi="Arial" w:cs="Arial"/>
        </w:rPr>
      </w:pPr>
    </w:p>
    <w:p w14:paraId="091F9442" w14:textId="77777777" w:rsidR="00D92D58" w:rsidRPr="0065294F" w:rsidRDefault="00D92D58" w:rsidP="0065294F">
      <w:pPr>
        <w:pStyle w:val="PlainText"/>
        <w:spacing w:line="276" w:lineRule="auto"/>
        <w:jc w:val="both"/>
        <w:rPr>
          <w:rFonts w:ascii="Arial" w:hAnsi="Arial" w:cs="Arial"/>
        </w:rPr>
      </w:pPr>
    </w:p>
    <w:p w14:paraId="7571912C" w14:textId="77777777" w:rsidR="00D92D58" w:rsidRDefault="00D92D58" w:rsidP="0065294F">
      <w:pPr>
        <w:pStyle w:val="PlainText"/>
        <w:spacing w:line="276" w:lineRule="auto"/>
        <w:jc w:val="both"/>
        <w:rPr>
          <w:rFonts w:ascii="Arial" w:hAnsi="Arial" w:cs="Arial"/>
        </w:rPr>
      </w:pPr>
    </w:p>
    <w:p w14:paraId="175D077B" w14:textId="45132AE2" w:rsidR="0065294F" w:rsidRPr="0065294F" w:rsidRDefault="00D92D58" w:rsidP="000B1062">
      <w:pPr>
        <w:pStyle w:val="PlainText"/>
        <w:pBdr>
          <w:top w:val="single" w:sz="4" w:space="1" w:color="auto"/>
        </w:pBdr>
        <w:spacing w:line="276" w:lineRule="auto"/>
        <w:jc w:val="both"/>
        <w:rPr>
          <w:rFonts w:ascii="Arial" w:hAnsi="Arial" w:cs="Arial"/>
        </w:rPr>
      </w:pPr>
      <w:r w:rsidRPr="00D92D58">
        <w:rPr>
          <w:rFonts w:ascii="Arial" w:hAnsi="Arial" w:cs="Arial"/>
          <w:b/>
          <w:bCs/>
        </w:rPr>
        <w:t>Comentario</w:t>
      </w:r>
      <w:r>
        <w:rPr>
          <w:rFonts w:ascii="Arial" w:hAnsi="Arial" w:cs="Arial"/>
        </w:rPr>
        <w:t xml:space="preserve">. </w:t>
      </w:r>
      <w:r w:rsidR="002A1345">
        <w:rPr>
          <w:rFonts w:ascii="Arial" w:hAnsi="Arial" w:cs="Arial"/>
        </w:rPr>
        <w:t>M</w:t>
      </w:r>
      <w:r>
        <w:rPr>
          <w:rFonts w:ascii="Arial" w:hAnsi="Arial" w:cs="Arial"/>
        </w:rPr>
        <w:t xml:space="preserve">etodología. </w:t>
      </w:r>
      <w:r w:rsidR="0065294F" w:rsidRPr="0065294F">
        <w:rPr>
          <w:rFonts w:ascii="Arial" w:hAnsi="Arial" w:cs="Arial"/>
        </w:rPr>
        <w:t>Esta parte es la que requiere una mayor atención por parte de los autores, ya que se dejan algunas lagunas que deben ser respondidas.</w:t>
      </w:r>
    </w:p>
    <w:p w14:paraId="66F4C270" w14:textId="77777777" w:rsidR="0065294F" w:rsidRPr="0065294F" w:rsidRDefault="0065294F" w:rsidP="0065294F">
      <w:pPr>
        <w:pStyle w:val="PlainText"/>
        <w:spacing w:line="276" w:lineRule="auto"/>
        <w:jc w:val="both"/>
        <w:rPr>
          <w:rFonts w:ascii="Arial" w:hAnsi="Arial" w:cs="Arial"/>
        </w:rPr>
      </w:pPr>
    </w:p>
    <w:p w14:paraId="247C4004" w14:textId="5A96E68C" w:rsidR="0065294F" w:rsidRPr="0065294F" w:rsidRDefault="00D92D58" w:rsidP="000B1062">
      <w:pPr>
        <w:pStyle w:val="PlainText"/>
        <w:pBdr>
          <w:bottom w:val="single" w:sz="4" w:space="1" w:color="auto"/>
        </w:pBdr>
        <w:spacing w:line="276" w:lineRule="auto"/>
        <w:jc w:val="both"/>
        <w:rPr>
          <w:rFonts w:ascii="Arial" w:hAnsi="Arial" w:cs="Arial"/>
        </w:rPr>
      </w:pPr>
      <w:r w:rsidRPr="00D92D58">
        <w:rPr>
          <w:rFonts w:ascii="Arial" w:hAnsi="Arial" w:cs="Arial"/>
          <w:b/>
          <w:bCs/>
        </w:rPr>
        <w:t>Respuesta</w:t>
      </w:r>
      <w:r>
        <w:rPr>
          <w:rFonts w:ascii="Arial" w:hAnsi="Arial" w:cs="Arial"/>
        </w:rPr>
        <w:t>.</w:t>
      </w:r>
      <w:r w:rsidR="00734DE6">
        <w:rPr>
          <w:rFonts w:ascii="Arial" w:hAnsi="Arial" w:cs="Arial"/>
        </w:rPr>
        <w:t xml:space="preserve"> Somos conscientes de las limitaciones metodológicas que puede conllevar el trabajo, por esta razón, </w:t>
      </w:r>
      <w:r w:rsidR="006A79DB">
        <w:rPr>
          <w:rFonts w:ascii="Arial" w:hAnsi="Arial" w:cs="Arial"/>
        </w:rPr>
        <w:t>se ha añadido más información en este apartado. Por otra parte, dichas limitaciones han sido</w:t>
      </w:r>
      <w:r w:rsidR="00734DE6">
        <w:rPr>
          <w:rFonts w:ascii="Arial" w:hAnsi="Arial" w:cs="Arial"/>
        </w:rPr>
        <w:t xml:space="preserve"> expuestas al final de la discusión, junto con la prospectiva de investigación: </w:t>
      </w:r>
      <w:r w:rsidR="00734DE6" w:rsidRPr="00734DE6">
        <w:rPr>
          <w:rFonts w:ascii="Arial" w:hAnsi="Arial" w:cs="Arial"/>
          <w:i/>
          <w:iCs/>
        </w:rPr>
        <w:t>Sin embargo, los resultados del presente estudio deben considerarse a la luz de algunas limitaciones, como es la ausencia de un grupo control con el cual comparar los efectos del programa de intervención. Además, se contó con una muestra relativamente baja. Por otro lado, en cuanto a la intensidad de la AF, no se realizó ninguna medición con acelerómetros para comprobar la intensidad real a la que se sometió a los participantes. Futuros trabajos deberían llevar a cabo intervenciones de AF de distinta duración (10-15 minutos), tipo (actividades mecánicas o actividades de implicación cognitiva) e intensidad (moderada, vigorosa o moderada-vigorosa) con el fin de compararlas entre sí, incluyendo también un grupo control. De este modo, podría tenerse una idea más aproximada de qué AF es la más ideal para conseguir mayores beneficios en la cognición y metacognición.</w:t>
      </w:r>
    </w:p>
    <w:p w14:paraId="4DB09EFC" w14:textId="77777777" w:rsidR="0065294F" w:rsidRPr="0065294F" w:rsidRDefault="0065294F" w:rsidP="0065294F">
      <w:pPr>
        <w:pStyle w:val="PlainText"/>
        <w:spacing w:line="276" w:lineRule="auto"/>
        <w:jc w:val="both"/>
        <w:rPr>
          <w:rFonts w:ascii="Arial" w:hAnsi="Arial" w:cs="Arial"/>
        </w:rPr>
      </w:pPr>
    </w:p>
    <w:p w14:paraId="646EF051" w14:textId="77777777" w:rsidR="00FF141A" w:rsidRPr="0065294F" w:rsidRDefault="00FF141A" w:rsidP="0065294F">
      <w:pPr>
        <w:spacing w:line="276" w:lineRule="auto"/>
        <w:jc w:val="both"/>
        <w:rPr>
          <w:rFonts w:ascii="Arial" w:hAnsi="Arial" w:cs="Arial"/>
        </w:rPr>
      </w:pPr>
    </w:p>
    <w:sectPr w:rsidR="00FF141A" w:rsidRPr="006529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4F"/>
    <w:rsid w:val="00001DDC"/>
    <w:rsid w:val="000B1062"/>
    <w:rsid w:val="002A1345"/>
    <w:rsid w:val="003A039F"/>
    <w:rsid w:val="003B2AFE"/>
    <w:rsid w:val="004455B0"/>
    <w:rsid w:val="00467DDE"/>
    <w:rsid w:val="005F27B9"/>
    <w:rsid w:val="00624E24"/>
    <w:rsid w:val="0065294F"/>
    <w:rsid w:val="006A79DB"/>
    <w:rsid w:val="00734DE6"/>
    <w:rsid w:val="00A100B9"/>
    <w:rsid w:val="00AD32C8"/>
    <w:rsid w:val="00CC62D6"/>
    <w:rsid w:val="00CD4073"/>
    <w:rsid w:val="00D92D58"/>
    <w:rsid w:val="00E25C78"/>
    <w:rsid w:val="00FF1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190B"/>
  <w15:chartTrackingRefBased/>
  <w15:docId w15:val="{8110CC54-989F-4C14-9860-E0125F6A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94F"/>
    <w:rPr>
      <w:color w:val="0563C1" w:themeColor="hyperlink"/>
      <w:u w:val="single"/>
    </w:rPr>
  </w:style>
  <w:style w:type="paragraph" w:styleId="PlainText">
    <w:name w:val="Plain Text"/>
    <w:basedOn w:val="Normal"/>
    <w:link w:val="PlainTextChar"/>
    <w:uiPriority w:val="99"/>
    <w:unhideWhenUsed/>
    <w:rsid w:val="0065294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294F"/>
    <w:rPr>
      <w:rFonts w:ascii="Calibri" w:hAnsi="Calibri"/>
      <w:szCs w:val="21"/>
    </w:rPr>
  </w:style>
  <w:style w:type="paragraph" w:styleId="BalloonText">
    <w:name w:val="Balloon Text"/>
    <w:basedOn w:val="Normal"/>
    <w:link w:val="BalloonTextChar"/>
    <w:uiPriority w:val="99"/>
    <w:semiHidden/>
    <w:unhideWhenUsed/>
    <w:rsid w:val="003B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6018/analesps.34.3.326801" TargetMode="External"/><Relationship Id="rId5" Type="http://schemas.openxmlformats.org/officeDocument/2006/relationships/hyperlink" Target="https://doi.org/10.6018/sportk.401131" TargetMode="External"/><Relationship Id="rId4" Type="http://schemas.openxmlformats.org/officeDocument/2006/relationships/hyperlink" Target="https://revistas.um.es/sportk/article/view/41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770</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15</cp:revision>
  <dcterms:created xsi:type="dcterms:W3CDTF">2020-03-18T16:57:00Z</dcterms:created>
  <dcterms:modified xsi:type="dcterms:W3CDTF">2020-03-19T21:09:00Z</dcterms:modified>
</cp:coreProperties>
</file>