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63" w:rsidRPr="00BB51D7" w:rsidRDefault="00543363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3261"/>
        <w:gridCol w:w="4110"/>
      </w:tblGrid>
      <w:tr w:rsidR="00BD5C61" w:rsidRPr="005C5861" w:rsidTr="00660FD1">
        <w:tc>
          <w:tcPr>
            <w:tcW w:w="675" w:type="dxa"/>
            <w:shd w:val="clear" w:color="auto" w:fill="auto"/>
          </w:tcPr>
          <w:p w:rsidR="00BD5C61" w:rsidRPr="00F96E9B" w:rsidRDefault="00BD5C61" w:rsidP="00F96E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INFANCIA</w:t>
            </w:r>
          </w:p>
        </w:tc>
        <w:tc>
          <w:tcPr>
            <w:tcW w:w="2693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ADOLESCENCIA</w:t>
            </w:r>
          </w:p>
        </w:tc>
        <w:tc>
          <w:tcPr>
            <w:tcW w:w="3261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JUVENTUD</w:t>
            </w:r>
          </w:p>
        </w:tc>
        <w:tc>
          <w:tcPr>
            <w:tcW w:w="4110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MADUREZ</w:t>
            </w:r>
          </w:p>
        </w:tc>
      </w:tr>
      <w:tr w:rsidR="00792180" w:rsidRPr="003825E1" w:rsidTr="00660FD1">
        <w:trPr>
          <w:cantSplit/>
          <w:trHeight w:val="2203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792180" w:rsidRPr="00F96E9B" w:rsidRDefault="00792180" w:rsidP="0079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Nicho ecológico</w:t>
            </w:r>
          </w:p>
        </w:tc>
        <w:tc>
          <w:tcPr>
            <w:tcW w:w="2410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(MARTA)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Nace en ciudad.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Ambiente familiar afectivo y comprometido</w:t>
            </w:r>
            <w:r w:rsidR="005911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2180" w:rsidRPr="00F96E9B" w:rsidRDefault="00660FD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escuela es acogedora. </w:t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>Realza instituto y relación con los</w:t>
            </w:r>
          </w:p>
          <w:p w:rsidR="00792180" w:rsidRPr="00F96E9B" w:rsidRDefault="0059111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Compañeros.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61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Compagina vida en pareja y voluntariado.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110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Estancia país extranjero-retorno ciudad de origen-estancia en un nuevo país-retorno.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Vuelta a la universidad.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Destaca familia, amigos y nuevos amigos. </w:t>
            </w:r>
          </w:p>
        </w:tc>
      </w:tr>
      <w:tr w:rsidR="00792180" w:rsidRPr="003825E1" w:rsidTr="00660FD1">
        <w:trPr>
          <w:cantSplit/>
          <w:trHeight w:val="1809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792180" w:rsidRPr="00F96E9B" w:rsidRDefault="00792180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(MARÍA)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Nace en otro país.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Ambiente familiar intelectual (muy lectores). </w:t>
            </w:r>
          </w:p>
        </w:tc>
        <w:tc>
          <w:tcPr>
            <w:tcW w:w="2693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Aislamiento en contexto familiar.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Destaca instituto y pandilla. </w:t>
            </w:r>
          </w:p>
        </w:tc>
        <w:tc>
          <w:tcPr>
            <w:tcW w:w="3261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Se traslada de país por trabajo.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Participa en organizaciones estudiantiles. </w:t>
            </w:r>
          </w:p>
          <w:p w:rsidR="00792180" w:rsidRPr="00F96E9B" w:rsidRDefault="00FA2F43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 en partido político</w:t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>Familia propia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Asociaciones de padres</w:t>
            </w:r>
          </w:p>
          <w:p w:rsidR="00792180" w:rsidRPr="00F96E9B" w:rsidRDefault="00FA2F43" w:rsidP="00660F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Asociaciones vecinales</w:t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92180" w:rsidRPr="003825E1" w:rsidTr="00AA7119">
        <w:trPr>
          <w:cantSplit/>
          <w:trHeight w:val="2587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792180" w:rsidRPr="00F96E9B" w:rsidRDefault="00792180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(MIGUEL)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Nace en pueblo de montaña.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Familia numerosa.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Traslado familiar forzoso a la ciudad.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Scouts.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Se acerca a organizaciones estudiantiles. </w:t>
            </w:r>
          </w:p>
        </w:tc>
        <w:tc>
          <w:tcPr>
            <w:tcW w:w="3261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>Implicación en estructuras universitarias (</w:t>
            </w:r>
            <w:proofErr w:type="spellStart"/>
            <w:r w:rsidR="00792180" w:rsidRPr="00F96E9B">
              <w:rPr>
                <w:rFonts w:ascii="Times New Roman" w:hAnsi="Times New Roman"/>
                <w:sz w:val="24"/>
                <w:szCs w:val="24"/>
              </w:rPr>
              <w:t>claustrable</w:t>
            </w:r>
            <w:proofErr w:type="spellEnd"/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Retornos constantes al pueblo.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Vuelta a los escenarios de la infancia.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Crea su propia familia.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Consolida el trabajo en cooperativa.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Se incorpora al ayuntamiento y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E9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F96E9B">
              <w:rPr>
                <w:rFonts w:ascii="Times New Roman" w:hAnsi="Times New Roman"/>
                <w:sz w:val="24"/>
                <w:szCs w:val="24"/>
              </w:rPr>
              <w:t xml:space="preserve"> organizaciones sociales diversas.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Entiende la montaña como escenario de proyección y reflexión.</w:t>
            </w:r>
          </w:p>
        </w:tc>
      </w:tr>
      <w:tr w:rsidR="00AA7119" w:rsidRPr="005C5861" w:rsidTr="00AA7119">
        <w:trPr>
          <w:cantSplit/>
          <w:trHeight w:val="2684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AA7119" w:rsidRPr="00F96E9B" w:rsidRDefault="00AA7119" w:rsidP="00AA711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Vivencias</w:t>
            </w:r>
          </w:p>
        </w:tc>
        <w:tc>
          <w:tcPr>
            <w:tcW w:w="24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(MARTA)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Sentirse querida.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Adaptación escolar.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Desadaptación escolar.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Soledad.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Querer hacer grandes cosas y no saber ni poder.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61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Independencia familiar-dependencia de pareja.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Autonomía económico- laboral.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Ruptura y cambio de escenarios.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Apertura a los otros y al territorio-crisis aislamiento. </w:t>
            </w:r>
          </w:p>
        </w:tc>
        <w:tc>
          <w:tcPr>
            <w:tcW w:w="41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Dinamización universitaria.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La formación como necesidad para hacer.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Importancia de sentirse autónoma.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119" w:rsidRPr="003825E1" w:rsidTr="00AA7119">
        <w:trPr>
          <w:cantSplit/>
          <w:trHeight w:val="2541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(MARÍA)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Observar y reflexionar situaciones cotidianas.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Aislamiento del entorno, introversión. </w:t>
            </w:r>
          </w:p>
        </w:tc>
        <w:tc>
          <w:tcPr>
            <w:tcW w:w="2693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Responsabilidad existencial ante las situaciones de injusticias.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Ubicación en la pandilla para hablar.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Alfabetización política de partidos y organizaciones.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Compromiso sentimental vinculado a su compromiso social. </w:t>
            </w:r>
          </w:p>
          <w:p w:rsidR="00AA7119" w:rsidRPr="00F96E9B" w:rsidRDefault="00FA2F43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Desarrollo 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responsable en compromiso social.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Importancia de las lecturas</w:t>
            </w:r>
            <w:r w:rsidR="00FA2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Desencanto partidos</w:t>
            </w:r>
            <w:r w:rsidR="00591111">
              <w:rPr>
                <w:rFonts w:ascii="Times New Roman" w:hAnsi="Times New Roman"/>
                <w:sz w:val="24"/>
                <w:szCs w:val="24"/>
              </w:rPr>
              <w:t xml:space="preserve"> políticos.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Participación de</w:t>
            </w:r>
            <w:r>
              <w:rPr>
                <w:rFonts w:ascii="Times New Roman" w:hAnsi="Times New Roman"/>
                <w:sz w:val="24"/>
                <w:szCs w:val="24"/>
              </w:rPr>
              <w:t>mocrática-horizontal</w:t>
            </w:r>
            <w:r w:rsidR="00FA2F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A7119" w:rsidRPr="003825E1" w:rsidTr="00AA7119">
        <w:trPr>
          <w:cantSplit/>
          <w:trHeight w:val="2533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(MIGUEL)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Adaptación al medio natural.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Maravillarse por las cosas y las personas.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Conocer personas y situaciones diversas.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Desubicación.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Inquietud por conocer y hacer.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Consecuencias de la política en la vida cotidiana.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El poder del discurso. </w:t>
            </w:r>
          </w:p>
        </w:tc>
        <w:tc>
          <w:tcPr>
            <w:tcW w:w="3261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Activismo político-estudiantil y liderazgo.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Compromiso con las necesidades familiares.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Desinterés curricular </w:t>
            </w:r>
            <w:r w:rsidRPr="00F96E9B">
              <w:rPr>
                <w:rFonts w:ascii="Times New Roman" w:hAnsi="Times New Roman"/>
                <w:i/>
                <w:sz w:val="24"/>
                <w:szCs w:val="24"/>
              </w:rPr>
              <w:t>vs.</w:t>
            </w:r>
            <w:r w:rsidRPr="00F9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6E9B">
              <w:rPr>
                <w:rFonts w:ascii="Times New Roman" w:hAnsi="Times New Roman"/>
                <w:sz w:val="24"/>
                <w:szCs w:val="24"/>
              </w:rPr>
              <w:t>aprender</w:t>
            </w:r>
            <w:proofErr w:type="gramEnd"/>
            <w:r w:rsidRPr="00F96E9B">
              <w:rPr>
                <w:rFonts w:ascii="Times New Roman" w:hAnsi="Times New Roman"/>
                <w:sz w:val="24"/>
                <w:szCs w:val="24"/>
              </w:rPr>
              <w:t xml:space="preserve"> de las personas.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Contradicciones asumidas.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Responsabilidad familiar incrementada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Responsabilidades laborales como empresario.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Asumir poder para hacer, nunca para estancarse</w:t>
            </w:r>
            <w:r w:rsidR="005911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Saber quién es, por qué está y cuándo debe irse.</w:t>
            </w:r>
          </w:p>
        </w:tc>
      </w:tr>
      <w:tr w:rsidR="00AA7119" w:rsidRPr="003825E1" w:rsidTr="00AA7119">
        <w:trPr>
          <w:cantSplit/>
          <w:trHeight w:val="1966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Claves</w:t>
            </w:r>
          </w:p>
        </w:tc>
        <w:tc>
          <w:tcPr>
            <w:tcW w:w="24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(MARTA)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Modelos familiares: responsabilidad con la realidad. La afectividad como motor. </w:t>
            </w:r>
          </w:p>
        </w:tc>
        <w:tc>
          <w:tcPr>
            <w:tcW w:w="2693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Incomprensión, soledad, distanciamiento.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Búsqueda de la autonomía e independencia.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Compromiso con lo cotidiano.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Apertura a experiencias, gentes y ambientes diversos.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Crisis, rupturas y proyectos. </w:t>
            </w:r>
          </w:p>
          <w:p w:rsidR="00AA7119" w:rsidRPr="00F96E9B" w:rsidRDefault="0059111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Aprende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 desde la acción cuestionada. </w:t>
            </w:r>
          </w:p>
        </w:tc>
        <w:tc>
          <w:tcPr>
            <w:tcW w:w="41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Asumir la historia, reflexionar, cuestionar, hacer, formarse.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A7119" w:rsidRPr="003825E1" w:rsidTr="00AA7119">
        <w:trPr>
          <w:cantSplit/>
          <w:trHeight w:val="2276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(MARÍA)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Lecturas: los héroes como modelos de comportamiento</w:t>
            </w:r>
          </w:p>
        </w:tc>
        <w:tc>
          <w:tcPr>
            <w:tcW w:w="2693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Concienciación de las injusticias mundiales y domésticas desde el aislamiento.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El debate como herramienta de acción con los otros. </w:t>
            </w:r>
          </w:p>
        </w:tc>
        <w:tc>
          <w:tcPr>
            <w:tcW w:w="3261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Activismo participativo desde: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1º Observar para aprender,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2º Liderazgo como iniciativa y estímulo para los otros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3º</w:t>
            </w:r>
            <w:r w:rsidR="00931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E9B">
              <w:rPr>
                <w:rFonts w:ascii="Times New Roman" w:hAnsi="Times New Roman"/>
                <w:sz w:val="24"/>
                <w:szCs w:val="24"/>
              </w:rPr>
              <w:t xml:space="preserve">Retirada y ruptura como consecuencia de las contradicciones organizativas. </w:t>
            </w:r>
          </w:p>
        </w:tc>
        <w:tc>
          <w:tcPr>
            <w:tcW w:w="41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Vuelta a lo próximo (al colegio y al barrio).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Búsqueda de la participación horizontal (hacer con).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Énfasis en la crítica y los retos.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Integración cognición y emoción en la acción. </w:t>
            </w:r>
          </w:p>
        </w:tc>
      </w:tr>
      <w:tr w:rsidR="00AA7119" w:rsidRPr="003825E1" w:rsidTr="00AA7119">
        <w:trPr>
          <w:cantSplit/>
          <w:trHeight w:val="2391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(MIGUEL)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Responsabilidad en las necesidades familiares.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Añoranza del territorio y rebeldía.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Lecturas para fundamentar su discurso.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Experiencias positivas de liderazgo.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Responsabilidad con la familia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Conocer y aprender, argumentando. </w:t>
            </w:r>
          </w:p>
          <w:p w:rsidR="00AA7119" w:rsidRPr="00F96E9B" w:rsidRDefault="00591111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Justicia social. 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Coherencia y superación</w:t>
            </w:r>
            <w:r w:rsidR="00FA2F43">
              <w:rPr>
                <w:rFonts w:ascii="Times New Roman" w:hAnsi="Times New Roman"/>
                <w:sz w:val="24"/>
                <w:szCs w:val="24"/>
              </w:rPr>
              <w:t xml:space="preserve">. Amistad. </w:t>
            </w:r>
          </w:p>
          <w:p w:rsidR="00AA7119" w:rsidRPr="00F96E9B" w:rsidRDefault="00FA2F43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Empresa familiar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Valor coyuntural de roles y organizaciones por proyectos.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Sentido de las personas.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Apego al territorio y obligación de viajar para conocer.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Sus hijos como clave de futuro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Se anticipa y proyecta.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C61" w:rsidRDefault="00BD5C61" w:rsidP="00BD5C61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Figura 1: </w:t>
      </w:r>
      <w:r w:rsidR="00FA2F43">
        <w:rPr>
          <w:rFonts w:ascii="Times New Roman" w:hAnsi="Times New Roman"/>
          <w:sz w:val="24"/>
          <w:szCs w:val="24"/>
        </w:rPr>
        <w:t xml:space="preserve">La trayectoria vital </w:t>
      </w:r>
      <w:r w:rsidR="000676CC">
        <w:rPr>
          <w:rFonts w:ascii="Times New Roman" w:hAnsi="Times New Roman"/>
          <w:sz w:val="24"/>
          <w:szCs w:val="24"/>
        </w:rPr>
        <w:t>de Marta, María</w:t>
      </w:r>
      <w:r w:rsidR="00591111">
        <w:rPr>
          <w:rFonts w:ascii="Times New Roman" w:hAnsi="Times New Roman"/>
          <w:sz w:val="24"/>
          <w:szCs w:val="24"/>
        </w:rPr>
        <w:t xml:space="preserve"> y Miguel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60FD1" w:rsidRDefault="00660FD1" w:rsidP="00BD5C61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60FD1" w:rsidRDefault="00660FD1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  <w:sectPr w:rsidR="00660FD1" w:rsidSect="00660F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701" w:bottom="1701" w:left="1701" w:header="709" w:footer="709" w:gutter="0"/>
          <w:cols w:space="708"/>
          <w:docGrid w:linePitch="360"/>
        </w:sectPr>
      </w:pPr>
    </w:p>
    <w:p w:rsidR="0029222E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Pr="00591111" w:rsidRDefault="0029222E" w:rsidP="0029222E">
      <w:pPr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591111">
        <w:rPr>
          <w:rFonts w:ascii="Times New Roman" w:hAnsi="Times New Roman"/>
          <w:b/>
          <w:i/>
          <w:sz w:val="24"/>
          <w:szCs w:val="24"/>
        </w:rPr>
        <w:t>RESULTADOS</w:t>
      </w:r>
    </w:p>
    <w:p w:rsidR="00BD5C61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4CF9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92B2C" wp14:editId="4B1A1CF6">
                <wp:simplePos x="0" y="0"/>
                <wp:positionH relativeFrom="column">
                  <wp:posOffset>1938020</wp:posOffset>
                </wp:positionH>
                <wp:positionV relativeFrom="paragraph">
                  <wp:posOffset>3810</wp:posOffset>
                </wp:positionV>
                <wp:extent cx="1617345" cy="1403985"/>
                <wp:effectExtent l="0" t="0" r="20955" b="1079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AF52C7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COMPROMISO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Vitalismo y vitalidad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t xml:space="preserve"> Sens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ibilidad y responsabilidad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t xml:space="preserve"> Regeneración y transformación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2.6pt;margin-top:.3pt;width:127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">
                <v:stroke dashstyle="longDashDot"/>
                <v:textbox style="mso-fit-shape-to-text:t">
                  <w:txbxContent>
                    <w:p w:rsidR="0029222E" w:rsidRPr="002823B4" w:rsidRDefault="00AF52C7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COMPROMISO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Vitalismo y vitalidad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29222E">
                        <w:rPr>
                          <w:rFonts w:ascii="Times New Roman" w:hAnsi="Times New Roman"/>
                        </w:rPr>
                        <w:t xml:space="preserve"> Sens</w:t>
                      </w:r>
                      <w:r>
                        <w:rPr>
                          <w:rFonts w:ascii="Times New Roman" w:hAnsi="Times New Roman"/>
                        </w:rPr>
                        <w:t>ibilidad y responsabilidad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29222E">
                        <w:rPr>
                          <w:rFonts w:ascii="Times New Roman" w:hAnsi="Times New Roman"/>
                        </w:rPr>
                        <w:t xml:space="preserve"> Regeneración y transformación</w:t>
                      </w:r>
                    </w:p>
                  </w:txbxContent>
                </v:textbox>
              </v:shape>
            </w:pict>
          </mc:Fallback>
        </mc:AlternateContent>
      </w:r>
      <w:r w:rsidRPr="00464CF9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B0D54" wp14:editId="719B4453">
                <wp:simplePos x="0" y="0"/>
                <wp:positionH relativeFrom="column">
                  <wp:posOffset>3620184</wp:posOffset>
                </wp:positionH>
                <wp:positionV relativeFrom="paragraph">
                  <wp:posOffset>3663</wp:posOffset>
                </wp:positionV>
                <wp:extent cx="1617345" cy="1403985"/>
                <wp:effectExtent l="0" t="0" r="20955" b="1079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AF52C7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IDENTIDAD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Situada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Discursiva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475209">
                              <w:rPr>
                                <w:rFonts w:ascii="Times New Roman" w:hAnsi="Times New Roman"/>
                              </w:rPr>
                              <w:t xml:space="preserve"> Dialéctica</w:t>
                            </w:r>
                            <w:r w:rsidR="00475209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475209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85.05pt;margin-top:.3pt;width:127.3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">
                <v:stroke dashstyle="longDashDot"/>
                <v:textbox style="mso-fit-shape-to-text:t">
                  <w:txbxContent>
                    <w:p w:rsidR="0029222E" w:rsidRPr="002823B4" w:rsidRDefault="00AF52C7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IDENTIDAD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29222E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Situada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Discursiva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475209">
                        <w:rPr>
                          <w:rFonts w:ascii="Times New Roman" w:hAnsi="Times New Roman"/>
                        </w:rPr>
                        <w:t xml:space="preserve"> Dialéctica</w:t>
                      </w:r>
                      <w:r w:rsidR="00475209">
                        <w:rPr>
                          <w:rFonts w:ascii="Times New Roman" w:hAnsi="Times New Roman"/>
                        </w:rPr>
                        <w:br/>
                      </w:r>
                      <w:r w:rsidR="00475209">
                        <w:rPr>
                          <w:rFonts w:ascii="Times New Roman" w:hAnsi="Times New Roman"/>
                        </w:rPr>
                        <w:br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64CF9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8886E" wp14:editId="0B26CB5E">
                <wp:simplePos x="0" y="0"/>
                <wp:positionH relativeFrom="column">
                  <wp:posOffset>250190</wp:posOffset>
                </wp:positionH>
                <wp:positionV relativeFrom="paragraph">
                  <wp:posOffset>3810</wp:posOffset>
                </wp:positionV>
                <wp:extent cx="1617345" cy="1403985"/>
                <wp:effectExtent l="0" t="0" r="20955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CF9" w:rsidRPr="002823B4" w:rsidRDefault="00AF52C7" w:rsidP="002823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ACCIÓN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Liderazgo y poder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Empatía y diálogo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2823B4">
                              <w:rPr>
                                <w:rFonts w:ascii="Times New Roman" w:hAnsi="Times New Roman"/>
                              </w:rPr>
                              <w:t xml:space="preserve"> Iniciativa e innovación</w:t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.7pt;margin-top:.3pt;width:127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">
                <v:stroke dashstyle="longDashDot"/>
                <v:textbox style="mso-fit-shape-to-text:t">
                  <w:txbxContent>
                    <w:p w:rsidR="00464CF9" w:rsidRPr="002823B4" w:rsidRDefault="00AF52C7" w:rsidP="002823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ACCIÓN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Liderazgo y poder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Empatía y diálogo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2823B4">
                        <w:rPr>
                          <w:rFonts w:ascii="Times New Roman" w:hAnsi="Times New Roman"/>
                        </w:rPr>
                        <w:t xml:space="preserve"> Iniciativa e innovación</w:t>
                      </w:r>
                      <w:r w:rsidR="0029222E">
                        <w:rPr>
                          <w:rFonts w:ascii="Times New Roman" w:hAnsi="Times New Roman"/>
                        </w:rPr>
                        <w:br/>
                      </w:r>
                      <w:r w:rsidR="0029222E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47A35" w:rsidRDefault="00347A35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7A35" w:rsidRDefault="00347A35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347A35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222E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F8B41" wp14:editId="0C1E0333">
                <wp:simplePos x="0" y="0"/>
                <wp:positionH relativeFrom="column">
                  <wp:posOffset>3620135</wp:posOffset>
                </wp:positionH>
                <wp:positionV relativeFrom="paragraph">
                  <wp:posOffset>35560</wp:posOffset>
                </wp:positionV>
                <wp:extent cx="1617345" cy="1403985"/>
                <wp:effectExtent l="0" t="0" r="20955" b="1079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AF52C7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SOCIALIZACIÓN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Alfabetización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Interacción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t xml:space="preserve"> Cambio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5.05pt;margin-top:2.8pt;width:127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">
                <v:stroke dashstyle="longDashDot"/>
                <v:textbox style="mso-fit-shape-to-text:t">
                  <w:txbxContent>
                    <w:p w:rsidR="0029222E" w:rsidRPr="002823B4" w:rsidRDefault="00AF52C7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SOCIALIZACIÓN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Alfabetización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Interacción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7F2C8C">
                        <w:rPr>
                          <w:rFonts w:ascii="Times New Roman" w:hAnsi="Times New Roman"/>
                        </w:rPr>
                        <w:t xml:space="preserve"> Cambio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29222E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B7CFE" wp14:editId="5AF70639">
                <wp:simplePos x="0" y="0"/>
                <wp:positionH relativeFrom="column">
                  <wp:posOffset>1938020</wp:posOffset>
                </wp:positionH>
                <wp:positionV relativeFrom="paragraph">
                  <wp:posOffset>36195</wp:posOffset>
                </wp:positionV>
                <wp:extent cx="1617345" cy="1403985"/>
                <wp:effectExtent l="0" t="0" r="20955" b="1079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AF52C7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VIVENCIAS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07E49">
                              <w:rPr>
                                <w:rFonts w:ascii="Times New Roman" w:hAnsi="Times New Roman"/>
                              </w:rPr>
                              <w:t>Perfil experiencias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t xml:space="preserve"> Modos de autoría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2.6pt;margin-top:2.85pt;width:127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">
                <v:stroke dashstyle="longDashDot"/>
                <v:textbox style="mso-fit-shape-to-text:t">
                  <w:txbxContent>
                    <w:p w:rsidR="0029222E" w:rsidRPr="002823B4" w:rsidRDefault="00AF52C7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VIVENCIAS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29222E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07E49">
                        <w:rPr>
                          <w:rFonts w:ascii="Times New Roman" w:hAnsi="Times New Roman"/>
                        </w:rPr>
                        <w:t>Perfil experiencias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7F2C8C">
                        <w:rPr>
                          <w:rFonts w:ascii="Times New Roman" w:hAnsi="Times New Roman"/>
                        </w:rPr>
                        <w:t xml:space="preserve"> Modos de autoría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29222E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19B12" wp14:editId="2B96BDC8">
                <wp:simplePos x="0" y="0"/>
                <wp:positionH relativeFrom="column">
                  <wp:posOffset>250190</wp:posOffset>
                </wp:positionH>
                <wp:positionV relativeFrom="paragraph">
                  <wp:posOffset>36195</wp:posOffset>
                </wp:positionV>
                <wp:extent cx="1617345" cy="1403985"/>
                <wp:effectExtent l="0" t="0" r="20955" b="1079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AF52C7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ESCENARIOS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Ecológicos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 Institución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–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t xml:space="preserve"> Comunidad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.7pt;margin-top:2.85pt;width:127.3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">
                <v:stroke dashstyle="longDashDot"/>
                <v:textbox style="mso-fit-shape-to-text:t">
                  <w:txbxContent>
                    <w:p w:rsidR="0029222E" w:rsidRPr="002823B4" w:rsidRDefault="00AF52C7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ESCENARIOS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Ecológicos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 Institución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–</w:t>
                      </w:r>
                      <w:r w:rsidR="007F2C8C">
                        <w:rPr>
                          <w:rFonts w:ascii="Times New Roman" w:hAnsi="Times New Roman"/>
                        </w:rPr>
                        <w:t xml:space="preserve"> Comunidad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47A35" w:rsidRDefault="00347A35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5C61" w:rsidRDefault="00BD5C61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Default="0029222E" w:rsidP="00347A3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F2C8C" w:rsidRPr="00591111" w:rsidRDefault="007F2C8C" w:rsidP="00347A35">
      <w:pPr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591111">
        <w:rPr>
          <w:rFonts w:ascii="Times New Roman" w:hAnsi="Times New Roman"/>
          <w:b/>
          <w:i/>
          <w:sz w:val="24"/>
          <w:szCs w:val="24"/>
        </w:rPr>
        <w:t>PROCESOS</w:t>
      </w:r>
    </w:p>
    <w:p w:rsidR="007F2C8C" w:rsidRDefault="007F2C8C" w:rsidP="00347A3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5C61" w:rsidRPr="00347A35" w:rsidRDefault="00347A35" w:rsidP="00347A3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Figura 2: Análisis </w:t>
      </w:r>
      <w:proofErr w:type="spellStart"/>
      <w:r>
        <w:rPr>
          <w:rFonts w:ascii="Times New Roman" w:hAnsi="Times New Roman"/>
          <w:sz w:val="24"/>
          <w:szCs w:val="24"/>
        </w:rPr>
        <w:t>intra</w:t>
      </w:r>
      <w:proofErr w:type="spellEnd"/>
      <w:r>
        <w:rPr>
          <w:rFonts w:ascii="Times New Roman" w:hAnsi="Times New Roman"/>
          <w:sz w:val="24"/>
          <w:szCs w:val="24"/>
        </w:rPr>
        <w:t>-categorial: las categorías emergentes.</w:t>
      </w:r>
      <w:r w:rsidR="00591111">
        <w:rPr>
          <w:rFonts w:ascii="Times New Roman" w:hAnsi="Times New Roman"/>
          <w:sz w:val="24"/>
          <w:szCs w:val="24"/>
        </w:rPr>
        <w:t xml:space="preserve"> </w:t>
      </w:r>
    </w:p>
    <w:p w:rsidR="00BD5C61" w:rsidRPr="00BB51D7" w:rsidRDefault="00BD5C61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BB51D7" w:rsidRDefault="00BD5C61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D5C61" w:rsidRDefault="00347A35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402580" cy="3151505"/>
            <wp:effectExtent l="0" t="0" r="0" b="10795"/>
            <wp:docPr id="1" name="Diagram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D5C61" w:rsidRDefault="00BD5C61" w:rsidP="00BD5C61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Figura 3: El análisis inter-categorial: la vinculación emergente entre categorías. </w:t>
      </w:r>
    </w:p>
    <w:p w:rsidR="00BD5C61" w:rsidRDefault="00BD5C61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sectPr w:rsidR="00BD5C61" w:rsidSect="00BB51D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46" w:rsidRDefault="00311A46" w:rsidP="000F21C1">
      <w:pPr>
        <w:spacing w:after="0" w:line="240" w:lineRule="auto"/>
      </w:pPr>
      <w:r>
        <w:separator/>
      </w:r>
    </w:p>
  </w:endnote>
  <w:endnote w:type="continuationSeparator" w:id="0">
    <w:p w:rsidR="00311A46" w:rsidRDefault="00311A46" w:rsidP="000F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C1" w:rsidRDefault="000F21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C1" w:rsidRDefault="000F21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C1" w:rsidRDefault="000F21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46" w:rsidRDefault="00311A46" w:rsidP="000F21C1">
      <w:pPr>
        <w:spacing w:after="0" w:line="240" w:lineRule="auto"/>
      </w:pPr>
      <w:r>
        <w:separator/>
      </w:r>
    </w:p>
  </w:footnote>
  <w:footnote w:type="continuationSeparator" w:id="0">
    <w:p w:rsidR="00311A46" w:rsidRDefault="00311A46" w:rsidP="000F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C1" w:rsidRDefault="000F21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C1" w:rsidRDefault="000F21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C1" w:rsidRDefault="000F2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D7"/>
    <w:rsid w:val="000676CC"/>
    <w:rsid w:val="000F21C1"/>
    <w:rsid w:val="001658FB"/>
    <w:rsid w:val="002823B4"/>
    <w:rsid w:val="0029222E"/>
    <w:rsid w:val="00311A46"/>
    <w:rsid w:val="00347A35"/>
    <w:rsid w:val="00386293"/>
    <w:rsid w:val="00464CF9"/>
    <w:rsid w:val="00475209"/>
    <w:rsid w:val="00543363"/>
    <w:rsid w:val="00591111"/>
    <w:rsid w:val="005D4187"/>
    <w:rsid w:val="005D6F1A"/>
    <w:rsid w:val="00660FD1"/>
    <w:rsid w:val="00756BF7"/>
    <w:rsid w:val="00792180"/>
    <w:rsid w:val="007D05B9"/>
    <w:rsid w:val="007F2C8C"/>
    <w:rsid w:val="00931AEA"/>
    <w:rsid w:val="00A02A8A"/>
    <w:rsid w:val="00AA7119"/>
    <w:rsid w:val="00AF52C7"/>
    <w:rsid w:val="00BB51D7"/>
    <w:rsid w:val="00BD5C61"/>
    <w:rsid w:val="00E23B59"/>
    <w:rsid w:val="00ED0241"/>
    <w:rsid w:val="00EF4705"/>
    <w:rsid w:val="00F07E49"/>
    <w:rsid w:val="00F96E9B"/>
    <w:rsid w:val="00FA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2180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F2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1C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F2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1C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2180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F2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1C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F2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1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diagramDrawing" Target="diagrams/drawing1.xml"/><Relationship Id="rId2" Type="http://schemas.microsoft.com/office/2007/relationships/stylesWithEffects" Target="stylesWithEffects.xml"/><Relationship Id="rId16" Type="http://schemas.openxmlformats.org/officeDocument/2006/relationships/diagramColors" Target="diagrams/colors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4D7824-FB21-4DAE-873B-56C93B0FB442}" type="doc">
      <dgm:prSet loTypeId="urn:microsoft.com/office/officeart/2005/8/layout/pyramid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FCC7DB4D-F6F6-4632-92EC-BDA46162A65C}">
      <dgm:prSet phldrT="[Texto]" custT="1"/>
      <dgm:spPr>
        <a:xfrm>
          <a:off x="1912461" y="0"/>
          <a:ext cx="1575117" cy="15751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Identidad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Escenarios</a:t>
          </a:r>
        </a:p>
      </dgm:t>
    </dgm:pt>
    <dgm:pt modelId="{BA84E9E2-C14C-486F-AEB1-CADCFB21666F}" type="parTrans" cxnId="{EBFF4417-E233-42A3-86DC-51F12A411498}">
      <dgm:prSet/>
      <dgm:spPr/>
      <dgm:t>
        <a:bodyPr/>
        <a:lstStyle/>
        <a:p>
          <a:endParaRPr lang="es-ES"/>
        </a:p>
      </dgm:t>
    </dgm:pt>
    <dgm:pt modelId="{F311861D-CB28-4765-9051-98AA0199AB06}" type="sibTrans" cxnId="{EBFF4417-E233-42A3-86DC-51F12A411498}">
      <dgm:prSet/>
      <dgm:spPr/>
      <dgm:t>
        <a:bodyPr/>
        <a:lstStyle/>
        <a:p>
          <a:endParaRPr lang="es-ES"/>
        </a:p>
      </dgm:t>
    </dgm:pt>
    <dgm:pt modelId="{CFB3013C-04C5-423A-8019-841E6D20087C}">
      <dgm:prSet phldrT="[Texto]" custT="1"/>
      <dgm:spPr>
        <a:xfrm>
          <a:off x="1124902" y="1575117"/>
          <a:ext cx="1575117" cy="15751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Compromiso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Vivencias</a:t>
          </a:r>
        </a:p>
      </dgm:t>
    </dgm:pt>
    <dgm:pt modelId="{A2F4B8EC-DFFF-4EAA-936C-6750189F5F19}" type="parTrans" cxnId="{B934E436-B520-464F-AC12-30D448DE922C}">
      <dgm:prSet/>
      <dgm:spPr/>
      <dgm:t>
        <a:bodyPr/>
        <a:lstStyle/>
        <a:p>
          <a:endParaRPr lang="es-ES"/>
        </a:p>
      </dgm:t>
    </dgm:pt>
    <dgm:pt modelId="{F2FF1006-BF69-48C4-AA7A-2122F1512F3D}" type="sibTrans" cxnId="{B934E436-B520-464F-AC12-30D448DE922C}">
      <dgm:prSet/>
      <dgm:spPr/>
      <dgm:t>
        <a:bodyPr/>
        <a:lstStyle/>
        <a:p>
          <a:endParaRPr lang="es-ES"/>
        </a:p>
      </dgm:t>
    </dgm:pt>
    <dgm:pt modelId="{0393BFB0-A1C6-4CFE-BB96-5514929266E3}">
      <dgm:prSet phldrT="[Texto]" custT="1"/>
      <dgm:spPr>
        <a:xfrm rot="10800000">
          <a:off x="1912461" y="1575117"/>
          <a:ext cx="1575117" cy="1575117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 c</a:t>
          </a: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iudadanía activa y participa-tiva</a:t>
          </a:r>
        </a:p>
      </dgm:t>
    </dgm:pt>
    <dgm:pt modelId="{3304814A-096C-43A9-B9A0-4A08B03D580A}" type="parTrans" cxnId="{B021BCBF-B014-4009-890D-86C1BCC243C4}">
      <dgm:prSet/>
      <dgm:spPr/>
      <dgm:t>
        <a:bodyPr/>
        <a:lstStyle/>
        <a:p>
          <a:endParaRPr lang="es-ES"/>
        </a:p>
      </dgm:t>
    </dgm:pt>
    <dgm:pt modelId="{9CBDA81F-067C-44B1-AA93-414429CC48FA}" type="sibTrans" cxnId="{B021BCBF-B014-4009-890D-86C1BCC243C4}">
      <dgm:prSet/>
      <dgm:spPr/>
      <dgm:t>
        <a:bodyPr/>
        <a:lstStyle/>
        <a:p>
          <a:endParaRPr lang="es-ES"/>
        </a:p>
      </dgm:t>
    </dgm:pt>
    <dgm:pt modelId="{8B59C481-9E27-42B0-9F2D-B6905D43987D}">
      <dgm:prSet phldrT="[Texto]"/>
      <dgm:spPr>
        <a:xfrm>
          <a:off x="2700019" y="1575117"/>
          <a:ext cx="1575117" cy="15751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Acción</a:t>
          </a:r>
          <a:b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Socialización</a:t>
          </a:r>
        </a:p>
      </dgm:t>
    </dgm:pt>
    <dgm:pt modelId="{28587898-A655-426F-9F0B-1979C872EFAD}" type="parTrans" cxnId="{818F9DC2-895E-47C8-AD62-C19C73527E3A}">
      <dgm:prSet/>
      <dgm:spPr/>
      <dgm:t>
        <a:bodyPr/>
        <a:lstStyle/>
        <a:p>
          <a:endParaRPr lang="es-ES"/>
        </a:p>
      </dgm:t>
    </dgm:pt>
    <dgm:pt modelId="{BC44C3E8-B6CB-45CF-A923-E628E3798AF0}" type="sibTrans" cxnId="{818F9DC2-895E-47C8-AD62-C19C73527E3A}">
      <dgm:prSet/>
      <dgm:spPr/>
      <dgm:t>
        <a:bodyPr/>
        <a:lstStyle/>
        <a:p>
          <a:endParaRPr lang="es-ES"/>
        </a:p>
      </dgm:t>
    </dgm:pt>
    <dgm:pt modelId="{B7D4727F-FDEC-43B4-9585-70C1B8E99A4F}" type="pres">
      <dgm:prSet presAssocID="{AD4D7824-FB21-4DAE-873B-56C93B0FB442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2B2326D2-C1CC-46E0-9FB7-108998CB8713}" type="pres">
      <dgm:prSet presAssocID="{AD4D7824-FB21-4DAE-873B-56C93B0FB442}" presName="triangle1" presStyleLbl="node1" presStyleIdx="0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39CC1E54-EC1E-4850-9B35-8F339C9B7C7D}" type="pres">
      <dgm:prSet presAssocID="{AD4D7824-FB21-4DAE-873B-56C93B0FB442}" presName="triangle2" presStyleLbl="node1" presStyleIdx="1" presStyleCnt="4" custScaleX="106755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01B801EB-F716-4299-8E20-2E97846D8FF2}" type="pres">
      <dgm:prSet presAssocID="{AD4D7824-FB21-4DAE-873B-56C93B0FB442}" presName="triangle3" presStyleLbl="node1" presStyleIdx="2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A2BB3F4F-6EFB-4A83-A0ED-051C8A961780}" type="pres">
      <dgm:prSet presAssocID="{AD4D7824-FB21-4DAE-873B-56C93B0FB442}" presName="triangle4" presStyleLbl="node1" presStyleIdx="3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</dgm:ptLst>
  <dgm:cxnLst>
    <dgm:cxn modelId="{B021BCBF-B014-4009-890D-86C1BCC243C4}" srcId="{AD4D7824-FB21-4DAE-873B-56C93B0FB442}" destId="{0393BFB0-A1C6-4CFE-BB96-5514929266E3}" srcOrd="2" destOrd="0" parTransId="{3304814A-096C-43A9-B9A0-4A08B03D580A}" sibTransId="{9CBDA81F-067C-44B1-AA93-414429CC48FA}"/>
    <dgm:cxn modelId="{83E7FFDA-A039-4C07-8A30-8220245BE5FB}" type="presOf" srcId="{AD4D7824-FB21-4DAE-873B-56C93B0FB442}" destId="{B7D4727F-FDEC-43B4-9585-70C1B8E99A4F}" srcOrd="0" destOrd="0" presId="urn:microsoft.com/office/officeart/2005/8/layout/pyramid4"/>
    <dgm:cxn modelId="{258EA3B8-8258-4909-AF01-B0F809256D17}" type="presOf" srcId="{CFB3013C-04C5-423A-8019-841E6D20087C}" destId="{39CC1E54-EC1E-4850-9B35-8F339C9B7C7D}" srcOrd="0" destOrd="0" presId="urn:microsoft.com/office/officeart/2005/8/layout/pyramid4"/>
    <dgm:cxn modelId="{E9E98ABE-E503-4B0E-9A25-044133068D88}" type="presOf" srcId="{8B59C481-9E27-42B0-9F2D-B6905D43987D}" destId="{A2BB3F4F-6EFB-4A83-A0ED-051C8A961780}" srcOrd="0" destOrd="0" presId="urn:microsoft.com/office/officeart/2005/8/layout/pyramid4"/>
    <dgm:cxn modelId="{3D5168FD-2408-4789-B3ED-65607E77CF8E}" type="presOf" srcId="{0393BFB0-A1C6-4CFE-BB96-5514929266E3}" destId="{01B801EB-F716-4299-8E20-2E97846D8FF2}" srcOrd="0" destOrd="0" presId="urn:microsoft.com/office/officeart/2005/8/layout/pyramid4"/>
    <dgm:cxn modelId="{818F9DC2-895E-47C8-AD62-C19C73527E3A}" srcId="{AD4D7824-FB21-4DAE-873B-56C93B0FB442}" destId="{8B59C481-9E27-42B0-9F2D-B6905D43987D}" srcOrd="3" destOrd="0" parTransId="{28587898-A655-426F-9F0B-1979C872EFAD}" sibTransId="{BC44C3E8-B6CB-45CF-A923-E628E3798AF0}"/>
    <dgm:cxn modelId="{A43D5365-8A0D-467C-AC9D-EF9E1208AE96}" type="presOf" srcId="{FCC7DB4D-F6F6-4632-92EC-BDA46162A65C}" destId="{2B2326D2-C1CC-46E0-9FB7-108998CB8713}" srcOrd="0" destOrd="0" presId="urn:microsoft.com/office/officeart/2005/8/layout/pyramid4"/>
    <dgm:cxn modelId="{EBFF4417-E233-42A3-86DC-51F12A411498}" srcId="{AD4D7824-FB21-4DAE-873B-56C93B0FB442}" destId="{FCC7DB4D-F6F6-4632-92EC-BDA46162A65C}" srcOrd="0" destOrd="0" parTransId="{BA84E9E2-C14C-486F-AEB1-CADCFB21666F}" sibTransId="{F311861D-CB28-4765-9051-98AA0199AB06}"/>
    <dgm:cxn modelId="{B934E436-B520-464F-AC12-30D448DE922C}" srcId="{AD4D7824-FB21-4DAE-873B-56C93B0FB442}" destId="{CFB3013C-04C5-423A-8019-841E6D20087C}" srcOrd="1" destOrd="0" parTransId="{A2F4B8EC-DFFF-4EAA-936C-6750189F5F19}" sibTransId="{F2FF1006-BF69-48C4-AA7A-2122F1512F3D}"/>
    <dgm:cxn modelId="{3C5AA7C9-2C48-4736-B05C-74D5058FAAF5}" type="presParOf" srcId="{B7D4727F-FDEC-43B4-9585-70C1B8E99A4F}" destId="{2B2326D2-C1CC-46E0-9FB7-108998CB8713}" srcOrd="0" destOrd="0" presId="urn:microsoft.com/office/officeart/2005/8/layout/pyramid4"/>
    <dgm:cxn modelId="{E4812E08-2702-4EAB-BDEB-7F1E07C87889}" type="presParOf" srcId="{B7D4727F-FDEC-43B4-9585-70C1B8E99A4F}" destId="{39CC1E54-EC1E-4850-9B35-8F339C9B7C7D}" srcOrd="1" destOrd="0" presId="urn:microsoft.com/office/officeart/2005/8/layout/pyramid4"/>
    <dgm:cxn modelId="{647A3434-1CFA-45BC-A3E0-C71FD7209D9A}" type="presParOf" srcId="{B7D4727F-FDEC-43B4-9585-70C1B8E99A4F}" destId="{01B801EB-F716-4299-8E20-2E97846D8FF2}" srcOrd="2" destOrd="0" presId="urn:microsoft.com/office/officeart/2005/8/layout/pyramid4"/>
    <dgm:cxn modelId="{A35E7E4A-9DCD-45F5-84C2-26E920E3B220}" type="presParOf" srcId="{B7D4727F-FDEC-43B4-9585-70C1B8E99A4F}" destId="{A2BB3F4F-6EFB-4A83-A0ED-051C8A961780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2326D2-C1CC-46E0-9FB7-108998CB8713}">
      <dsp:nvSpPr>
        <dsp:cNvPr id="0" name=""/>
        <dsp:cNvSpPr/>
      </dsp:nvSpPr>
      <dsp:spPr>
        <a:xfrm>
          <a:off x="1940024" y="0"/>
          <a:ext cx="1575752" cy="1575752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Identidad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Escenarios</a:t>
          </a:r>
        </a:p>
      </dsp:txBody>
      <dsp:txXfrm>
        <a:off x="2333962" y="787876"/>
        <a:ext cx="787876" cy="787876"/>
      </dsp:txXfrm>
    </dsp:sp>
    <dsp:sp modelId="{39CC1E54-EC1E-4850-9B35-8F339C9B7C7D}">
      <dsp:nvSpPr>
        <dsp:cNvPr id="0" name=""/>
        <dsp:cNvSpPr/>
      </dsp:nvSpPr>
      <dsp:spPr>
        <a:xfrm>
          <a:off x="1098926" y="1575752"/>
          <a:ext cx="1682194" cy="1575752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Compromiso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Vivencias</a:t>
          </a:r>
        </a:p>
      </dsp:txBody>
      <dsp:txXfrm>
        <a:off x="1519475" y="2363628"/>
        <a:ext cx="841097" cy="787876"/>
      </dsp:txXfrm>
    </dsp:sp>
    <dsp:sp modelId="{01B801EB-F716-4299-8E20-2E97846D8FF2}">
      <dsp:nvSpPr>
        <dsp:cNvPr id="0" name=""/>
        <dsp:cNvSpPr/>
      </dsp:nvSpPr>
      <dsp:spPr>
        <a:xfrm rot="10800000">
          <a:off x="1940024" y="1575752"/>
          <a:ext cx="1575752" cy="1575752"/>
        </a:xfrm>
        <a:prstGeom prst="triangle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 c</a:t>
          </a: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iudadanía activa y participa-tiva</a:t>
          </a:r>
        </a:p>
      </dsp:txBody>
      <dsp:txXfrm rot="10800000">
        <a:off x="2333962" y="1575752"/>
        <a:ext cx="787876" cy="787876"/>
      </dsp:txXfrm>
    </dsp:sp>
    <dsp:sp modelId="{A2BB3F4F-6EFB-4A83-A0ED-051C8A961780}">
      <dsp:nvSpPr>
        <dsp:cNvPr id="0" name=""/>
        <dsp:cNvSpPr/>
      </dsp:nvSpPr>
      <dsp:spPr>
        <a:xfrm>
          <a:off x="2727900" y="1575752"/>
          <a:ext cx="1575752" cy="1575752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Acción</a:t>
          </a:r>
          <a:b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Socialización</a:t>
          </a:r>
        </a:p>
      </dsp:txBody>
      <dsp:txXfrm>
        <a:off x="3121838" y="2363628"/>
        <a:ext cx="787876" cy="7878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651</Words>
  <Characters>3792</Characters>
  <Application>Microsoft Office Word</Application>
  <DocSecurity>0</DocSecurity>
  <Lines>180</Lines>
  <Paragraphs>100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2015-05-13T16:59:00Z</dcterms:created>
  <dcterms:modified xsi:type="dcterms:W3CDTF">2015-05-13T16:59:00Z</dcterms:modified>
</cp:coreProperties>
</file>