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1A40" w:rsidRPr="00051A40" w:rsidRDefault="002C7AD4" w:rsidP="00BE6ED1">
      <w:pPr>
        <w:spacing w:after="0" w:line="360" w:lineRule="auto"/>
        <w:jc w:val="center"/>
        <w:rPr>
          <w:rFonts w:ascii="Times New Roman" w:hAnsi="Times New Roman"/>
          <w:b/>
          <w:sz w:val="24"/>
          <w:szCs w:val="24"/>
          <w:lang w:val="es-ES"/>
        </w:rPr>
      </w:pPr>
      <w:r w:rsidRPr="00051A40">
        <w:rPr>
          <w:rFonts w:ascii="Times New Roman" w:hAnsi="Times New Roman"/>
          <w:b/>
          <w:sz w:val="24"/>
          <w:szCs w:val="24"/>
          <w:lang w:val="es-ES"/>
        </w:rPr>
        <w:t>El aprendi</w:t>
      </w:r>
      <w:r w:rsidR="00C41A14" w:rsidRPr="00051A40">
        <w:rPr>
          <w:rFonts w:ascii="Times New Roman" w:hAnsi="Times New Roman"/>
          <w:b/>
          <w:sz w:val="24"/>
          <w:szCs w:val="24"/>
          <w:lang w:val="es-ES"/>
        </w:rPr>
        <w:t xml:space="preserve">zaje de la ciudadanía </w:t>
      </w:r>
      <w:r w:rsidR="00F91A38" w:rsidRPr="00051A40">
        <w:rPr>
          <w:rFonts w:ascii="Times New Roman" w:hAnsi="Times New Roman"/>
          <w:b/>
          <w:sz w:val="24"/>
          <w:szCs w:val="24"/>
          <w:lang w:val="es-ES"/>
        </w:rPr>
        <w:t>a lo largo de</w:t>
      </w:r>
      <w:r w:rsidR="00213627" w:rsidRPr="00051A40">
        <w:rPr>
          <w:rFonts w:ascii="Times New Roman" w:hAnsi="Times New Roman"/>
          <w:b/>
          <w:sz w:val="24"/>
          <w:szCs w:val="24"/>
          <w:lang w:val="es-ES"/>
        </w:rPr>
        <w:t xml:space="preserve"> la vida: </w:t>
      </w:r>
      <w:r w:rsidR="00213627" w:rsidRPr="00051A40">
        <w:rPr>
          <w:rFonts w:ascii="Times New Roman" w:hAnsi="Times New Roman"/>
          <w:b/>
          <w:sz w:val="24"/>
          <w:szCs w:val="24"/>
          <w:lang w:val="es-ES"/>
        </w:rPr>
        <w:br/>
        <w:t>Un estudio narrativo desde historias de vida</w:t>
      </w:r>
      <w:r w:rsidRPr="00051A40">
        <w:rPr>
          <w:rFonts w:ascii="Times New Roman" w:hAnsi="Times New Roman"/>
          <w:b/>
          <w:sz w:val="24"/>
          <w:szCs w:val="24"/>
          <w:lang w:val="es-ES"/>
        </w:rPr>
        <w:t>.</w:t>
      </w:r>
      <w:r w:rsidR="00EF434C" w:rsidRPr="00051A40">
        <w:rPr>
          <w:rFonts w:ascii="Times New Roman" w:hAnsi="Times New Roman"/>
          <w:b/>
          <w:sz w:val="24"/>
          <w:szCs w:val="24"/>
          <w:lang w:val="es-ES"/>
        </w:rPr>
        <w:t xml:space="preserve"> </w:t>
      </w:r>
      <w:r w:rsidR="00051A40">
        <w:rPr>
          <w:rFonts w:ascii="Times New Roman" w:hAnsi="Times New Roman"/>
          <w:b/>
          <w:sz w:val="24"/>
          <w:szCs w:val="24"/>
          <w:lang w:val="es-ES"/>
        </w:rPr>
        <w:t xml:space="preserve">/ </w:t>
      </w:r>
      <w:r w:rsidR="00051A40" w:rsidRPr="00051A40">
        <w:rPr>
          <w:rFonts w:ascii="Times New Roman" w:hAnsi="Times New Roman"/>
          <w:b/>
          <w:sz w:val="24"/>
          <w:szCs w:val="24"/>
          <w:lang w:val="es-ES"/>
        </w:rPr>
        <w:t>A aprendizagem da cidadania ao longo da vida:</w:t>
      </w:r>
      <w:r w:rsidR="00051A40">
        <w:rPr>
          <w:rFonts w:ascii="Times New Roman" w:hAnsi="Times New Roman"/>
          <w:b/>
          <w:sz w:val="24"/>
          <w:szCs w:val="24"/>
          <w:lang w:val="es-ES"/>
        </w:rPr>
        <w:t xml:space="preserve"> </w:t>
      </w:r>
      <w:r w:rsidR="00051A40" w:rsidRPr="00051A40">
        <w:rPr>
          <w:rFonts w:ascii="Times New Roman" w:hAnsi="Times New Roman"/>
          <w:b/>
          <w:sz w:val="24"/>
          <w:szCs w:val="24"/>
          <w:lang w:val="es-ES"/>
        </w:rPr>
        <w:t xml:space="preserve">Um estudo narrativo a partir de histórias de vida. </w:t>
      </w:r>
      <w:r w:rsidR="00051A40">
        <w:rPr>
          <w:rFonts w:ascii="Times New Roman" w:hAnsi="Times New Roman"/>
          <w:b/>
          <w:sz w:val="24"/>
          <w:szCs w:val="24"/>
          <w:lang w:val="es-ES"/>
        </w:rPr>
        <w:t xml:space="preserve">/ </w:t>
      </w:r>
      <w:r w:rsidR="00250471">
        <w:rPr>
          <w:rFonts w:ascii="Times New Roman" w:hAnsi="Times New Roman"/>
          <w:b/>
          <w:sz w:val="24"/>
          <w:szCs w:val="24"/>
          <w:lang w:val="es-ES"/>
        </w:rPr>
        <w:t>Lifelong citizenship learning</w:t>
      </w:r>
      <w:r w:rsidR="00290B49" w:rsidRPr="00290B49">
        <w:rPr>
          <w:rFonts w:ascii="Times New Roman" w:hAnsi="Times New Roman"/>
          <w:b/>
          <w:sz w:val="24"/>
          <w:szCs w:val="24"/>
          <w:lang w:val="es-ES"/>
        </w:rPr>
        <w:t xml:space="preserve">: a narrative study </w:t>
      </w:r>
      <w:r w:rsidR="00BB6E6C">
        <w:rPr>
          <w:rFonts w:ascii="Times New Roman" w:hAnsi="Times New Roman"/>
          <w:b/>
          <w:sz w:val="24"/>
          <w:szCs w:val="24"/>
          <w:lang w:val="es-ES"/>
        </w:rPr>
        <w:t>of lives</w:t>
      </w:r>
    </w:p>
    <w:p w:rsidR="002C7AD4" w:rsidRPr="00007B21" w:rsidRDefault="00007B21" w:rsidP="00BE6ED1">
      <w:pPr>
        <w:spacing w:after="0" w:line="360" w:lineRule="auto"/>
        <w:jc w:val="center"/>
        <w:rPr>
          <w:rFonts w:ascii="Times New Roman" w:hAnsi="Times New Roman"/>
          <w:b/>
          <w:sz w:val="24"/>
          <w:szCs w:val="24"/>
          <w:lang w:val="es-ES"/>
        </w:rPr>
      </w:pPr>
      <w:r w:rsidRPr="00007B21">
        <w:rPr>
          <w:rFonts w:ascii="Times New Roman" w:hAnsi="Times New Roman"/>
          <w:b/>
          <w:sz w:val="24"/>
          <w:szCs w:val="24"/>
          <w:lang w:val="es-ES"/>
        </w:rPr>
        <w:t>Ana Arraiz Pérez – Verónica Azpillaga</w:t>
      </w:r>
      <w:r w:rsidR="00CE0BFB">
        <w:rPr>
          <w:rFonts w:ascii="Times New Roman" w:hAnsi="Times New Roman"/>
          <w:b/>
          <w:sz w:val="24"/>
          <w:szCs w:val="24"/>
          <w:lang w:val="es-ES"/>
        </w:rPr>
        <w:t xml:space="preserve"> Larrea</w:t>
      </w:r>
      <w:r w:rsidRPr="00007B21">
        <w:rPr>
          <w:rFonts w:ascii="Times New Roman" w:hAnsi="Times New Roman"/>
          <w:b/>
          <w:sz w:val="24"/>
          <w:szCs w:val="24"/>
          <w:lang w:val="es-ES"/>
        </w:rPr>
        <w:t xml:space="preserve"> – Fernando Sabirón Sierra</w:t>
      </w:r>
    </w:p>
    <w:p w:rsidR="00007B21" w:rsidRDefault="00BD2C8D" w:rsidP="00BE6ED1">
      <w:pPr>
        <w:spacing w:after="0" w:line="360" w:lineRule="auto"/>
        <w:jc w:val="center"/>
        <w:rPr>
          <w:rFonts w:ascii="Times New Roman" w:hAnsi="Times New Roman"/>
          <w:sz w:val="24"/>
          <w:szCs w:val="24"/>
          <w:lang w:val="es-ES"/>
        </w:rPr>
      </w:pPr>
      <w:r>
        <w:rPr>
          <w:rFonts w:ascii="Times New Roman" w:hAnsi="Times New Roman"/>
          <w:sz w:val="24"/>
          <w:szCs w:val="24"/>
          <w:lang w:val="es-ES"/>
        </w:rPr>
        <w:t>(</w:t>
      </w:r>
      <w:r w:rsidR="00007B21">
        <w:rPr>
          <w:rFonts w:ascii="Times New Roman" w:hAnsi="Times New Roman"/>
          <w:sz w:val="24"/>
          <w:szCs w:val="24"/>
          <w:lang w:val="es-ES"/>
        </w:rPr>
        <w:t>Universidad de Zaragoza</w:t>
      </w:r>
      <w:r>
        <w:rPr>
          <w:rFonts w:ascii="Times New Roman" w:hAnsi="Times New Roman"/>
          <w:sz w:val="24"/>
          <w:szCs w:val="24"/>
          <w:lang w:val="es-ES"/>
        </w:rPr>
        <w:t xml:space="preserve"> – Universidad del Pais Vasco</w:t>
      </w:r>
      <w:r w:rsidR="00007B21">
        <w:rPr>
          <w:rFonts w:ascii="Times New Roman" w:hAnsi="Times New Roman"/>
          <w:sz w:val="24"/>
          <w:szCs w:val="24"/>
          <w:lang w:val="es-ES"/>
        </w:rPr>
        <w:t>)</w:t>
      </w:r>
    </w:p>
    <w:p w:rsidR="009E2F9A" w:rsidRDefault="009E2F9A" w:rsidP="00BE6ED1">
      <w:pPr>
        <w:spacing w:after="0" w:line="360" w:lineRule="auto"/>
        <w:ind w:firstLine="567"/>
        <w:jc w:val="both"/>
        <w:rPr>
          <w:rFonts w:ascii="Times New Roman" w:hAnsi="Times New Roman"/>
          <w:sz w:val="24"/>
          <w:szCs w:val="24"/>
          <w:lang w:val="es-ES"/>
        </w:rPr>
      </w:pPr>
    </w:p>
    <w:p w:rsidR="003825E1" w:rsidRPr="00C41A14" w:rsidRDefault="003825E1" w:rsidP="00BE6ED1">
      <w:pPr>
        <w:spacing w:after="0" w:line="360" w:lineRule="auto"/>
        <w:jc w:val="both"/>
        <w:rPr>
          <w:rFonts w:ascii="Times New Roman" w:hAnsi="Times New Roman"/>
          <w:b/>
          <w:sz w:val="24"/>
          <w:szCs w:val="24"/>
          <w:lang w:val="es-ES"/>
        </w:rPr>
      </w:pPr>
      <w:r w:rsidRPr="00C41A14">
        <w:rPr>
          <w:rFonts w:ascii="Times New Roman" w:hAnsi="Times New Roman"/>
          <w:b/>
          <w:sz w:val="24"/>
          <w:szCs w:val="24"/>
          <w:lang w:val="es-ES"/>
        </w:rPr>
        <w:t>Resumen</w:t>
      </w:r>
    </w:p>
    <w:p w:rsidR="0079265D" w:rsidRPr="00F85726" w:rsidRDefault="00784B6C" w:rsidP="00784B6C">
      <w:pPr>
        <w:spacing w:after="0" w:line="360" w:lineRule="auto"/>
        <w:ind w:firstLine="567"/>
        <w:jc w:val="both"/>
        <w:rPr>
          <w:rFonts w:ascii="Times New Roman" w:hAnsi="Times New Roman"/>
          <w:color w:val="002060"/>
          <w:sz w:val="24"/>
          <w:szCs w:val="24"/>
          <w:lang w:val="es-ES"/>
        </w:rPr>
      </w:pPr>
      <w:r w:rsidRPr="00F85726">
        <w:rPr>
          <w:rFonts w:ascii="Times New Roman" w:hAnsi="Times New Roman"/>
          <w:color w:val="002060"/>
          <w:sz w:val="24"/>
          <w:szCs w:val="24"/>
          <w:lang w:val="es-ES"/>
        </w:rPr>
        <w:t>El aprendizaje de la ciudadanía activa es un proceso dinámico e inacabado que se realiza a lo largo de la vida de las personas</w:t>
      </w:r>
      <w:r w:rsidR="0079265D" w:rsidRPr="00F85726">
        <w:rPr>
          <w:rFonts w:ascii="Times New Roman" w:hAnsi="Times New Roman"/>
          <w:color w:val="002060"/>
          <w:sz w:val="24"/>
          <w:szCs w:val="24"/>
          <w:lang w:val="es-ES"/>
        </w:rPr>
        <w:t xml:space="preserve">, y que requiere de una constante renovación de las prácticas formativas; </w:t>
      </w:r>
      <w:r w:rsidR="00341BD2" w:rsidRPr="00F85726">
        <w:rPr>
          <w:rFonts w:ascii="Times New Roman" w:hAnsi="Times New Roman"/>
          <w:color w:val="002060"/>
          <w:sz w:val="24"/>
          <w:szCs w:val="24"/>
          <w:lang w:val="es-ES"/>
        </w:rPr>
        <w:t>en esta coyuntura</w:t>
      </w:r>
      <w:r w:rsidR="0079265D" w:rsidRPr="00F85726">
        <w:rPr>
          <w:rFonts w:ascii="Times New Roman" w:hAnsi="Times New Roman"/>
          <w:color w:val="002060"/>
          <w:sz w:val="24"/>
          <w:szCs w:val="24"/>
          <w:lang w:val="es-ES"/>
        </w:rPr>
        <w:t xml:space="preserve">, se presenta un estudio que pretende contribuir </w:t>
      </w:r>
      <w:r w:rsidR="00341BD2" w:rsidRPr="00F85726">
        <w:rPr>
          <w:rFonts w:ascii="Times New Roman" w:hAnsi="Times New Roman"/>
          <w:color w:val="002060"/>
          <w:sz w:val="24"/>
          <w:szCs w:val="24"/>
          <w:lang w:val="es-ES"/>
        </w:rPr>
        <w:t>a la mejora de las intervenciones socioeducativas</w:t>
      </w:r>
      <w:r w:rsidR="0079265D" w:rsidRPr="00F85726">
        <w:rPr>
          <w:rFonts w:ascii="Times New Roman" w:hAnsi="Times New Roman"/>
          <w:color w:val="002060"/>
          <w:sz w:val="24"/>
          <w:szCs w:val="24"/>
          <w:lang w:val="es-ES"/>
        </w:rPr>
        <w:t xml:space="preserve">. </w:t>
      </w:r>
    </w:p>
    <w:p w:rsidR="00EB4D9E" w:rsidRPr="00F85726" w:rsidRDefault="0079265D" w:rsidP="00EB4D9E">
      <w:pPr>
        <w:spacing w:after="0" w:line="360" w:lineRule="auto"/>
        <w:ind w:firstLine="567"/>
        <w:jc w:val="both"/>
        <w:rPr>
          <w:rFonts w:ascii="Times New Roman" w:hAnsi="Times New Roman"/>
          <w:color w:val="002060"/>
          <w:sz w:val="24"/>
          <w:szCs w:val="24"/>
          <w:lang w:val="es-ES"/>
        </w:rPr>
      </w:pPr>
      <w:r w:rsidRPr="00F85726">
        <w:rPr>
          <w:rFonts w:ascii="Times New Roman" w:hAnsi="Times New Roman"/>
          <w:color w:val="002060"/>
          <w:sz w:val="24"/>
          <w:szCs w:val="24"/>
          <w:lang w:val="es-ES"/>
        </w:rPr>
        <w:t>La</w:t>
      </w:r>
      <w:r w:rsidR="00784B6C" w:rsidRPr="00F85726">
        <w:rPr>
          <w:rFonts w:ascii="Times New Roman" w:hAnsi="Times New Roman"/>
          <w:color w:val="002060"/>
          <w:sz w:val="24"/>
          <w:szCs w:val="24"/>
          <w:lang w:val="es-ES"/>
        </w:rPr>
        <w:t xml:space="preserve"> investigación</w:t>
      </w:r>
      <w:r w:rsidR="00A96278" w:rsidRPr="00F85726">
        <w:rPr>
          <w:rFonts w:ascii="Times New Roman" w:hAnsi="Times New Roman"/>
          <w:color w:val="002060"/>
          <w:sz w:val="24"/>
          <w:szCs w:val="24"/>
          <w:lang w:val="es-ES"/>
        </w:rPr>
        <w:t xml:space="preserve"> </w:t>
      </w:r>
      <w:r w:rsidRPr="00F85726">
        <w:rPr>
          <w:rFonts w:ascii="Times New Roman" w:hAnsi="Times New Roman"/>
          <w:color w:val="002060"/>
          <w:sz w:val="24"/>
          <w:szCs w:val="24"/>
          <w:lang w:val="es-ES"/>
        </w:rPr>
        <w:t>responde a d</w:t>
      </w:r>
      <w:r w:rsidR="00784B6C" w:rsidRPr="00F85726">
        <w:rPr>
          <w:rFonts w:ascii="Times New Roman" w:hAnsi="Times New Roman"/>
          <w:color w:val="002060"/>
          <w:sz w:val="24"/>
          <w:szCs w:val="24"/>
          <w:lang w:val="es-ES"/>
        </w:rPr>
        <w:t xml:space="preserve">os objetivos: </w:t>
      </w:r>
      <w:r w:rsidR="00341BD2" w:rsidRPr="00F85726">
        <w:rPr>
          <w:rFonts w:ascii="Times New Roman" w:hAnsi="Times New Roman"/>
          <w:color w:val="002060"/>
          <w:sz w:val="24"/>
          <w:szCs w:val="24"/>
          <w:lang w:val="es-ES"/>
        </w:rPr>
        <w:t xml:space="preserve">comprender la construcción de la identidad </w:t>
      </w:r>
      <w:r w:rsidR="00A96278" w:rsidRPr="00F85726">
        <w:rPr>
          <w:rFonts w:ascii="Times New Roman" w:hAnsi="Times New Roman"/>
          <w:color w:val="002060"/>
          <w:sz w:val="24"/>
          <w:szCs w:val="24"/>
          <w:lang w:val="es-ES"/>
        </w:rPr>
        <w:t>ciudadana</w:t>
      </w:r>
      <w:r w:rsidR="00341BD2" w:rsidRPr="00F85726">
        <w:rPr>
          <w:rFonts w:ascii="Times New Roman" w:hAnsi="Times New Roman"/>
          <w:color w:val="002060"/>
          <w:sz w:val="24"/>
          <w:szCs w:val="24"/>
          <w:lang w:val="es-ES"/>
        </w:rPr>
        <w:t xml:space="preserve">, </w:t>
      </w:r>
      <w:r w:rsidR="00A96278" w:rsidRPr="00F85726">
        <w:rPr>
          <w:rFonts w:ascii="Times New Roman" w:hAnsi="Times New Roman"/>
          <w:color w:val="002060"/>
          <w:sz w:val="24"/>
          <w:szCs w:val="24"/>
          <w:lang w:val="es-ES"/>
        </w:rPr>
        <w:t>y</w:t>
      </w:r>
      <w:r w:rsidR="00341BD2" w:rsidRPr="00F85726">
        <w:rPr>
          <w:rFonts w:ascii="Times New Roman" w:hAnsi="Times New Roman"/>
          <w:color w:val="002060"/>
          <w:sz w:val="24"/>
          <w:szCs w:val="24"/>
          <w:lang w:val="es-ES"/>
        </w:rPr>
        <w:t xml:space="preserve"> ex</w:t>
      </w:r>
      <w:r w:rsidR="00A96278" w:rsidRPr="00F85726">
        <w:rPr>
          <w:rFonts w:ascii="Times New Roman" w:hAnsi="Times New Roman"/>
          <w:color w:val="002060"/>
          <w:sz w:val="24"/>
          <w:szCs w:val="24"/>
          <w:lang w:val="es-ES"/>
        </w:rPr>
        <w:t>traer claves interpretativas de su</w:t>
      </w:r>
      <w:r w:rsidR="00341BD2" w:rsidRPr="00F85726">
        <w:rPr>
          <w:rFonts w:ascii="Times New Roman" w:hAnsi="Times New Roman"/>
          <w:color w:val="002060"/>
          <w:sz w:val="24"/>
          <w:szCs w:val="24"/>
          <w:lang w:val="es-ES"/>
        </w:rPr>
        <w:t xml:space="preserve"> aprendizaje</w:t>
      </w:r>
      <w:r w:rsidR="00A96278" w:rsidRPr="00F85726">
        <w:rPr>
          <w:rFonts w:ascii="Times New Roman" w:hAnsi="Times New Roman"/>
          <w:color w:val="002060"/>
          <w:sz w:val="24"/>
          <w:szCs w:val="24"/>
          <w:lang w:val="es-ES"/>
        </w:rPr>
        <w:t xml:space="preserve"> como ciudadanos</w:t>
      </w:r>
      <w:r w:rsidR="00EB4D9E" w:rsidRPr="00F85726">
        <w:rPr>
          <w:rFonts w:ascii="Times New Roman" w:hAnsi="Times New Roman"/>
          <w:color w:val="002060"/>
          <w:sz w:val="24"/>
          <w:szCs w:val="24"/>
          <w:lang w:val="es-ES"/>
        </w:rPr>
        <w:t xml:space="preserve"> activos</w:t>
      </w:r>
      <w:r w:rsidR="00784B6C" w:rsidRPr="00F85726">
        <w:rPr>
          <w:rFonts w:ascii="Times New Roman" w:hAnsi="Times New Roman"/>
          <w:color w:val="002060"/>
          <w:sz w:val="24"/>
          <w:szCs w:val="24"/>
          <w:lang w:val="es-ES"/>
        </w:rPr>
        <w:t xml:space="preserve">. </w:t>
      </w:r>
    </w:p>
    <w:p w:rsidR="00A96278" w:rsidRPr="00F85726" w:rsidRDefault="00A96278" w:rsidP="00EB4D9E">
      <w:pPr>
        <w:spacing w:after="0" w:line="360" w:lineRule="auto"/>
        <w:ind w:firstLine="567"/>
        <w:jc w:val="both"/>
        <w:rPr>
          <w:rFonts w:ascii="Times New Roman" w:hAnsi="Times New Roman"/>
          <w:color w:val="002060"/>
          <w:sz w:val="24"/>
          <w:szCs w:val="24"/>
          <w:lang w:val="es-ES"/>
        </w:rPr>
      </w:pPr>
      <w:r w:rsidRPr="00F85726">
        <w:rPr>
          <w:rFonts w:ascii="Times New Roman" w:hAnsi="Times New Roman"/>
          <w:color w:val="002060"/>
          <w:sz w:val="24"/>
          <w:szCs w:val="24"/>
          <w:lang w:val="es-ES"/>
        </w:rPr>
        <w:t>El estudio se realiza a través de</w:t>
      </w:r>
      <w:r w:rsidR="00883818" w:rsidRPr="00F85726">
        <w:rPr>
          <w:rFonts w:ascii="Times New Roman" w:hAnsi="Times New Roman"/>
          <w:color w:val="002060"/>
          <w:sz w:val="24"/>
          <w:szCs w:val="24"/>
          <w:lang w:val="es-ES"/>
        </w:rPr>
        <w:t xml:space="preserve"> </w:t>
      </w:r>
      <w:r w:rsidRPr="00F85726">
        <w:rPr>
          <w:rFonts w:ascii="Times New Roman" w:hAnsi="Times New Roman"/>
          <w:color w:val="002060"/>
          <w:sz w:val="24"/>
          <w:szCs w:val="24"/>
          <w:lang w:val="es-ES"/>
        </w:rPr>
        <w:t>his</w:t>
      </w:r>
      <w:r w:rsidR="00EB4D9E" w:rsidRPr="00F85726">
        <w:rPr>
          <w:rFonts w:ascii="Times New Roman" w:hAnsi="Times New Roman"/>
          <w:color w:val="002060"/>
          <w:sz w:val="24"/>
          <w:szCs w:val="24"/>
          <w:lang w:val="es-ES"/>
        </w:rPr>
        <w:t xml:space="preserve">torias de vida, con un diseño </w:t>
      </w:r>
      <w:r w:rsidR="00AF79E6" w:rsidRPr="00F85726">
        <w:rPr>
          <w:rFonts w:ascii="Times New Roman" w:hAnsi="Times New Roman"/>
          <w:color w:val="002060"/>
          <w:sz w:val="24"/>
          <w:szCs w:val="24"/>
          <w:lang w:val="es-ES"/>
        </w:rPr>
        <w:t>de</w:t>
      </w:r>
      <w:r w:rsidRPr="00F85726">
        <w:rPr>
          <w:rFonts w:ascii="Times New Roman" w:hAnsi="Times New Roman"/>
          <w:color w:val="002060"/>
          <w:sz w:val="24"/>
          <w:szCs w:val="24"/>
          <w:lang w:val="es-ES"/>
        </w:rPr>
        <w:t xml:space="preserve"> caso múltiple. </w:t>
      </w:r>
      <w:r w:rsidR="00AF79E6" w:rsidRPr="00F85726">
        <w:rPr>
          <w:rFonts w:ascii="Times New Roman" w:hAnsi="Times New Roman"/>
          <w:color w:val="002060"/>
          <w:sz w:val="24"/>
          <w:szCs w:val="24"/>
          <w:lang w:val="es-ES"/>
        </w:rPr>
        <w:t>Se utilizan tres entrevistas de orientación biográfica para elaborar cada</w:t>
      </w:r>
      <w:r w:rsidR="00883818" w:rsidRPr="00F85726">
        <w:rPr>
          <w:rFonts w:ascii="Times New Roman" w:hAnsi="Times New Roman"/>
          <w:color w:val="002060"/>
          <w:sz w:val="24"/>
          <w:szCs w:val="24"/>
          <w:lang w:val="es-ES"/>
        </w:rPr>
        <w:t xml:space="preserve"> una de las</w:t>
      </w:r>
      <w:r w:rsidR="00AF79E6" w:rsidRPr="00F85726">
        <w:rPr>
          <w:rFonts w:ascii="Times New Roman" w:hAnsi="Times New Roman"/>
          <w:color w:val="002060"/>
          <w:sz w:val="24"/>
          <w:szCs w:val="24"/>
          <w:lang w:val="es-ES"/>
        </w:rPr>
        <w:t xml:space="preserve"> historia</w:t>
      </w:r>
      <w:r w:rsidR="00883818" w:rsidRPr="00F85726">
        <w:rPr>
          <w:rFonts w:ascii="Times New Roman" w:hAnsi="Times New Roman"/>
          <w:color w:val="002060"/>
          <w:sz w:val="24"/>
          <w:szCs w:val="24"/>
          <w:lang w:val="es-ES"/>
        </w:rPr>
        <w:t>s</w:t>
      </w:r>
      <w:r w:rsidR="00AF79E6" w:rsidRPr="00F85726">
        <w:rPr>
          <w:rFonts w:ascii="Times New Roman" w:hAnsi="Times New Roman"/>
          <w:color w:val="002060"/>
          <w:sz w:val="24"/>
          <w:szCs w:val="24"/>
          <w:lang w:val="es-ES"/>
        </w:rPr>
        <w:t xml:space="preserve">. </w:t>
      </w:r>
      <w:r w:rsidR="00883818" w:rsidRPr="00F85726">
        <w:rPr>
          <w:rFonts w:ascii="Times New Roman" w:hAnsi="Times New Roman"/>
          <w:color w:val="002060"/>
          <w:sz w:val="24"/>
          <w:szCs w:val="24"/>
          <w:lang w:val="es-ES"/>
        </w:rPr>
        <w:t>El tratamiento</w:t>
      </w:r>
      <w:r w:rsidR="00EA20EE" w:rsidRPr="00F85726">
        <w:rPr>
          <w:rFonts w:ascii="Times New Roman" w:hAnsi="Times New Roman"/>
          <w:color w:val="002060"/>
          <w:sz w:val="24"/>
          <w:szCs w:val="24"/>
          <w:lang w:val="es-ES"/>
        </w:rPr>
        <w:t xml:space="preserve"> cualitativo</w:t>
      </w:r>
      <w:r w:rsidR="00883818" w:rsidRPr="00F85726">
        <w:rPr>
          <w:rFonts w:ascii="Times New Roman" w:hAnsi="Times New Roman"/>
          <w:color w:val="002060"/>
          <w:sz w:val="24"/>
          <w:szCs w:val="24"/>
          <w:lang w:val="es-ES"/>
        </w:rPr>
        <w:t xml:space="preserve"> de los datos obedece a</w:t>
      </w:r>
      <w:r w:rsidR="00AF79E6" w:rsidRPr="00F85726">
        <w:rPr>
          <w:rFonts w:ascii="Times New Roman" w:hAnsi="Times New Roman"/>
          <w:color w:val="002060"/>
          <w:sz w:val="24"/>
          <w:szCs w:val="24"/>
          <w:lang w:val="es-ES"/>
        </w:rPr>
        <w:t xml:space="preserve"> un doble an</w:t>
      </w:r>
      <w:r w:rsidR="00883818" w:rsidRPr="00F85726">
        <w:rPr>
          <w:rFonts w:ascii="Times New Roman" w:hAnsi="Times New Roman"/>
          <w:color w:val="002060"/>
          <w:sz w:val="24"/>
          <w:szCs w:val="24"/>
          <w:lang w:val="es-ES"/>
        </w:rPr>
        <w:t>álisis</w:t>
      </w:r>
      <w:r w:rsidR="00AF79E6" w:rsidRPr="00F85726">
        <w:rPr>
          <w:rFonts w:ascii="Times New Roman" w:hAnsi="Times New Roman"/>
          <w:color w:val="002060"/>
          <w:sz w:val="24"/>
          <w:szCs w:val="24"/>
          <w:lang w:val="es-ES"/>
        </w:rPr>
        <w:t xml:space="preserve">: </w:t>
      </w:r>
      <w:r w:rsidR="00883818" w:rsidRPr="00F85726">
        <w:rPr>
          <w:rFonts w:ascii="Times New Roman" w:hAnsi="Times New Roman"/>
          <w:color w:val="002060"/>
          <w:sz w:val="24"/>
          <w:szCs w:val="24"/>
          <w:lang w:val="es-ES"/>
        </w:rPr>
        <w:t>un análisis</w:t>
      </w:r>
      <w:r w:rsidR="00AF79E6" w:rsidRPr="00F85726">
        <w:rPr>
          <w:rFonts w:ascii="Times New Roman" w:hAnsi="Times New Roman"/>
          <w:color w:val="002060"/>
          <w:sz w:val="24"/>
          <w:szCs w:val="24"/>
          <w:lang w:val="es-ES"/>
        </w:rPr>
        <w:t xml:space="preserve"> secuencial, como reflejo de los procesos de construcción identitarios en la trayectoria vital; y </w:t>
      </w:r>
      <w:r w:rsidR="00883818" w:rsidRPr="00F85726">
        <w:rPr>
          <w:rFonts w:ascii="Times New Roman" w:hAnsi="Times New Roman"/>
          <w:color w:val="002060"/>
          <w:sz w:val="24"/>
          <w:szCs w:val="24"/>
          <w:lang w:val="es-ES"/>
        </w:rPr>
        <w:t xml:space="preserve">otro </w:t>
      </w:r>
      <w:r w:rsidR="00AF79E6" w:rsidRPr="00F85726">
        <w:rPr>
          <w:rFonts w:ascii="Times New Roman" w:hAnsi="Times New Roman"/>
          <w:color w:val="002060"/>
          <w:sz w:val="24"/>
          <w:szCs w:val="24"/>
          <w:lang w:val="es-ES"/>
        </w:rPr>
        <w:t xml:space="preserve">categorial, como articulación del qué y </w:t>
      </w:r>
      <w:r w:rsidR="00EB4D9E" w:rsidRPr="00F85726">
        <w:rPr>
          <w:rFonts w:ascii="Times New Roman" w:hAnsi="Times New Roman"/>
          <w:color w:val="002060"/>
          <w:sz w:val="24"/>
          <w:szCs w:val="24"/>
          <w:lang w:val="es-ES"/>
        </w:rPr>
        <w:t xml:space="preserve">del </w:t>
      </w:r>
      <w:r w:rsidR="00AF79E6" w:rsidRPr="00F85726">
        <w:rPr>
          <w:rFonts w:ascii="Times New Roman" w:hAnsi="Times New Roman"/>
          <w:color w:val="002060"/>
          <w:sz w:val="24"/>
          <w:szCs w:val="24"/>
          <w:lang w:val="es-ES"/>
        </w:rPr>
        <w:t xml:space="preserve">cómo aprenden su condición ciudadana. </w:t>
      </w:r>
    </w:p>
    <w:p w:rsidR="00784B6C" w:rsidRPr="00F85726" w:rsidRDefault="00883818" w:rsidP="00B0368C">
      <w:pPr>
        <w:spacing w:after="0" w:line="360" w:lineRule="auto"/>
        <w:ind w:firstLine="567"/>
        <w:jc w:val="both"/>
        <w:rPr>
          <w:rFonts w:ascii="Times New Roman" w:hAnsi="Times New Roman"/>
          <w:color w:val="002060"/>
          <w:sz w:val="24"/>
          <w:szCs w:val="24"/>
          <w:lang w:val="es-ES"/>
        </w:rPr>
      </w:pPr>
      <w:r w:rsidRPr="00F85726">
        <w:rPr>
          <w:rFonts w:ascii="Times New Roman" w:hAnsi="Times New Roman"/>
          <w:color w:val="002060"/>
          <w:sz w:val="24"/>
          <w:szCs w:val="24"/>
          <w:lang w:val="es-ES"/>
        </w:rPr>
        <w:t xml:space="preserve">Los resultados del análisis secuencial arrojan trayectorias vitales que, en su singularidad, </w:t>
      </w:r>
      <w:r w:rsidR="009B4A50" w:rsidRPr="00F85726">
        <w:rPr>
          <w:rFonts w:ascii="Times New Roman" w:hAnsi="Times New Roman"/>
          <w:color w:val="002060"/>
          <w:sz w:val="24"/>
          <w:szCs w:val="24"/>
          <w:lang w:val="es-ES"/>
        </w:rPr>
        <w:t>reflejan</w:t>
      </w:r>
      <w:r w:rsidRPr="00F85726">
        <w:rPr>
          <w:rFonts w:ascii="Times New Roman" w:hAnsi="Times New Roman"/>
          <w:color w:val="002060"/>
          <w:sz w:val="24"/>
          <w:szCs w:val="24"/>
          <w:lang w:val="es-ES"/>
        </w:rPr>
        <w:t xml:space="preserve"> </w:t>
      </w:r>
      <w:r w:rsidR="009B4A50" w:rsidRPr="00F85726">
        <w:rPr>
          <w:rFonts w:ascii="Times New Roman" w:hAnsi="Times New Roman"/>
          <w:color w:val="002060"/>
          <w:sz w:val="24"/>
          <w:szCs w:val="24"/>
          <w:lang w:val="es-ES"/>
        </w:rPr>
        <w:t>la</w:t>
      </w:r>
      <w:r w:rsidRPr="00F85726">
        <w:rPr>
          <w:rFonts w:ascii="Times New Roman" w:hAnsi="Times New Roman"/>
          <w:color w:val="002060"/>
          <w:sz w:val="24"/>
          <w:szCs w:val="24"/>
          <w:lang w:val="es-ES"/>
        </w:rPr>
        <w:t xml:space="preserve"> identificación y preocupación</w:t>
      </w:r>
      <w:r w:rsidR="004C3275" w:rsidRPr="00F85726">
        <w:rPr>
          <w:rFonts w:ascii="Times New Roman" w:hAnsi="Times New Roman"/>
          <w:color w:val="002060"/>
          <w:sz w:val="24"/>
          <w:szCs w:val="24"/>
          <w:lang w:val="es-ES"/>
        </w:rPr>
        <w:t xml:space="preserve"> constante</w:t>
      </w:r>
      <w:r w:rsidRPr="00F85726">
        <w:rPr>
          <w:rFonts w:ascii="Times New Roman" w:hAnsi="Times New Roman"/>
          <w:color w:val="002060"/>
          <w:sz w:val="24"/>
          <w:szCs w:val="24"/>
          <w:lang w:val="es-ES"/>
        </w:rPr>
        <w:t xml:space="preserve"> por mejorar</w:t>
      </w:r>
      <w:r w:rsidR="00B0368C" w:rsidRPr="00F85726">
        <w:rPr>
          <w:rFonts w:ascii="Times New Roman" w:hAnsi="Times New Roman"/>
          <w:color w:val="002060"/>
          <w:sz w:val="24"/>
          <w:szCs w:val="24"/>
          <w:lang w:val="es-ES"/>
        </w:rPr>
        <w:t>, de forma eficiente,</w:t>
      </w:r>
      <w:r w:rsidRPr="00F85726">
        <w:rPr>
          <w:rFonts w:ascii="Times New Roman" w:hAnsi="Times New Roman"/>
          <w:color w:val="002060"/>
          <w:sz w:val="24"/>
          <w:szCs w:val="24"/>
          <w:lang w:val="es-ES"/>
        </w:rPr>
        <w:t xml:space="preserve"> el entorno próximo en el que se desenvuelven</w:t>
      </w:r>
      <w:r w:rsidR="00EA20EE" w:rsidRPr="00F85726">
        <w:rPr>
          <w:rFonts w:ascii="Times New Roman" w:hAnsi="Times New Roman"/>
          <w:color w:val="002060"/>
          <w:sz w:val="24"/>
          <w:szCs w:val="24"/>
          <w:lang w:val="es-ES"/>
        </w:rPr>
        <w:t>,</w:t>
      </w:r>
      <w:r w:rsidR="00B0368C" w:rsidRPr="00F85726">
        <w:rPr>
          <w:rFonts w:ascii="Times New Roman" w:hAnsi="Times New Roman"/>
          <w:color w:val="002060"/>
          <w:sz w:val="24"/>
          <w:szCs w:val="24"/>
          <w:lang w:val="es-ES"/>
        </w:rPr>
        <w:t xml:space="preserve"> as</w:t>
      </w:r>
      <w:r w:rsidR="004C3275" w:rsidRPr="00F85726">
        <w:rPr>
          <w:rFonts w:ascii="Times New Roman" w:hAnsi="Times New Roman"/>
          <w:color w:val="002060"/>
          <w:sz w:val="24"/>
          <w:szCs w:val="24"/>
          <w:lang w:val="es-ES"/>
        </w:rPr>
        <w:t>í como l</w:t>
      </w:r>
      <w:r w:rsidR="00B0368C" w:rsidRPr="00F85726">
        <w:rPr>
          <w:rFonts w:ascii="Times New Roman" w:hAnsi="Times New Roman"/>
          <w:color w:val="002060"/>
          <w:sz w:val="24"/>
          <w:szCs w:val="24"/>
          <w:lang w:val="es-ES"/>
        </w:rPr>
        <w:t xml:space="preserve">a práctica continuada de </w:t>
      </w:r>
      <w:r w:rsidR="004C3275" w:rsidRPr="00F85726">
        <w:rPr>
          <w:rFonts w:ascii="Times New Roman" w:hAnsi="Times New Roman"/>
          <w:color w:val="002060"/>
          <w:sz w:val="24"/>
          <w:szCs w:val="24"/>
          <w:lang w:val="es-ES"/>
        </w:rPr>
        <w:t>acción</w:t>
      </w:r>
      <w:r w:rsidR="00B0368C" w:rsidRPr="00F85726">
        <w:rPr>
          <w:rFonts w:ascii="Times New Roman" w:hAnsi="Times New Roman"/>
          <w:color w:val="002060"/>
          <w:sz w:val="24"/>
          <w:szCs w:val="24"/>
          <w:lang w:val="es-ES"/>
        </w:rPr>
        <w:t xml:space="preserve"> social. </w:t>
      </w:r>
      <w:r w:rsidR="00C76711" w:rsidRPr="00F85726">
        <w:rPr>
          <w:rFonts w:ascii="Times New Roman" w:hAnsi="Times New Roman"/>
          <w:color w:val="002060"/>
          <w:sz w:val="24"/>
          <w:szCs w:val="24"/>
          <w:lang w:val="es-ES"/>
        </w:rPr>
        <w:t>Del análisis</w:t>
      </w:r>
      <w:r w:rsidRPr="00F85726">
        <w:rPr>
          <w:rFonts w:ascii="Times New Roman" w:hAnsi="Times New Roman"/>
          <w:color w:val="002060"/>
          <w:sz w:val="24"/>
          <w:szCs w:val="24"/>
          <w:lang w:val="es-ES"/>
        </w:rPr>
        <w:t xml:space="preserve"> categorial</w:t>
      </w:r>
      <w:r w:rsidR="00EA20EE" w:rsidRPr="00F85726">
        <w:rPr>
          <w:rFonts w:ascii="Times New Roman" w:hAnsi="Times New Roman"/>
          <w:color w:val="002060"/>
          <w:sz w:val="24"/>
          <w:szCs w:val="24"/>
          <w:lang w:val="es-ES"/>
        </w:rPr>
        <w:t xml:space="preserve"> </w:t>
      </w:r>
      <w:r w:rsidR="00C76711" w:rsidRPr="00F85726">
        <w:rPr>
          <w:rFonts w:ascii="Times New Roman" w:hAnsi="Times New Roman"/>
          <w:color w:val="002060"/>
          <w:sz w:val="24"/>
          <w:szCs w:val="24"/>
          <w:lang w:val="es-ES"/>
        </w:rPr>
        <w:t>em</w:t>
      </w:r>
      <w:r w:rsidR="00EA20EE" w:rsidRPr="00F85726">
        <w:rPr>
          <w:rFonts w:ascii="Times New Roman" w:hAnsi="Times New Roman"/>
          <w:color w:val="002060"/>
          <w:sz w:val="24"/>
          <w:szCs w:val="24"/>
          <w:lang w:val="es-ES"/>
        </w:rPr>
        <w:t xml:space="preserve">erge un modelo interpretativo </w:t>
      </w:r>
      <w:r w:rsidR="004C3275" w:rsidRPr="00F85726">
        <w:rPr>
          <w:rFonts w:ascii="Times New Roman" w:hAnsi="Times New Roman"/>
          <w:color w:val="002060"/>
          <w:sz w:val="24"/>
          <w:szCs w:val="24"/>
          <w:lang w:val="es-ES"/>
        </w:rPr>
        <w:t>distribuido</w:t>
      </w:r>
      <w:r w:rsidR="00C76711" w:rsidRPr="00F85726">
        <w:rPr>
          <w:rFonts w:ascii="Times New Roman" w:hAnsi="Times New Roman"/>
          <w:color w:val="002060"/>
          <w:sz w:val="24"/>
          <w:szCs w:val="24"/>
          <w:lang w:val="es-ES"/>
        </w:rPr>
        <w:t xml:space="preserve"> en dos dimensiones interrelacionadas. De una parte, la dimensión “resultados de aprendizaje” con tres macrocategorías: la “acción”</w:t>
      </w:r>
      <w:r w:rsidR="00EA20EE" w:rsidRPr="00F85726">
        <w:rPr>
          <w:rFonts w:ascii="Times New Roman" w:hAnsi="Times New Roman"/>
          <w:color w:val="002060"/>
          <w:sz w:val="24"/>
          <w:szCs w:val="24"/>
          <w:lang w:val="es-ES"/>
        </w:rPr>
        <w:t>,</w:t>
      </w:r>
      <w:r w:rsidR="00C76711" w:rsidRPr="00F85726">
        <w:rPr>
          <w:rFonts w:ascii="Times New Roman" w:hAnsi="Times New Roman"/>
          <w:color w:val="002060"/>
          <w:sz w:val="24"/>
          <w:szCs w:val="24"/>
          <w:lang w:val="es-ES"/>
        </w:rPr>
        <w:t xml:space="preserve"> definida </w:t>
      </w:r>
      <w:r w:rsidR="00EA20EE" w:rsidRPr="00F85726">
        <w:rPr>
          <w:rFonts w:ascii="Times New Roman" w:hAnsi="Times New Roman"/>
          <w:color w:val="002060"/>
          <w:sz w:val="24"/>
          <w:szCs w:val="24"/>
          <w:lang w:val="es-ES"/>
        </w:rPr>
        <w:t xml:space="preserve">por el dominio </w:t>
      </w:r>
      <w:r w:rsidR="00C76711" w:rsidRPr="00F85726">
        <w:rPr>
          <w:rFonts w:ascii="Times New Roman" w:hAnsi="Times New Roman"/>
          <w:color w:val="002060"/>
          <w:sz w:val="24"/>
          <w:szCs w:val="24"/>
          <w:lang w:val="es-ES"/>
        </w:rPr>
        <w:t>de destrezas (liderazgo y poder, empatía y diálogo, iniciativa e innovación); el “compromiso”</w:t>
      </w:r>
      <w:r w:rsidR="00EA20EE" w:rsidRPr="00F85726">
        <w:rPr>
          <w:rFonts w:ascii="Times New Roman" w:hAnsi="Times New Roman"/>
          <w:color w:val="002060"/>
          <w:sz w:val="24"/>
          <w:szCs w:val="24"/>
          <w:lang w:val="es-ES"/>
        </w:rPr>
        <w:t xml:space="preserve">, </w:t>
      </w:r>
      <w:r w:rsidR="009B4A50" w:rsidRPr="00F85726">
        <w:rPr>
          <w:rFonts w:ascii="Times New Roman" w:hAnsi="Times New Roman"/>
          <w:color w:val="002060"/>
          <w:sz w:val="24"/>
          <w:szCs w:val="24"/>
          <w:lang w:val="es-ES"/>
        </w:rPr>
        <w:t>articulado</w:t>
      </w:r>
      <w:r w:rsidR="00EA20EE" w:rsidRPr="00F85726">
        <w:rPr>
          <w:rFonts w:ascii="Times New Roman" w:hAnsi="Times New Roman"/>
          <w:color w:val="002060"/>
          <w:sz w:val="24"/>
          <w:szCs w:val="24"/>
          <w:lang w:val="es-ES"/>
        </w:rPr>
        <w:t xml:space="preserve"> desde</w:t>
      </w:r>
      <w:r w:rsidR="004C3275" w:rsidRPr="00F85726">
        <w:rPr>
          <w:rFonts w:ascii="Times New Roman" w:hAnsi="Times New Roman"/>
          <w:color w:val="002060"/>
          <w:sz w:val="24"/>
          <w:szCs w:val="24"/>
          <w:lang w:val="es-ES"/>
        </w:rPr>
        <w:t xml:space="preserve"> determinados </w:t>
      </w:r>
      <w:r w:rsidR="00C76711" w:rsidRPr="00F85726">
        <w:rPr>
          <w:rFonts w:ascii="Times New Roman" w:hAnsi="Times New Roman"/>
          <w:color w:val="002060"/>
          <w:sz w:val="24"/>
          <w:szCs w:val="24"/>
          <w:lang w:val="es-ES"/>
        </w:rPr>
        <w:t xml:space="preserve">valores (vitalismo y viabilidad, sensibilidad y responsabilidad, regeneración y transformación); </w:t>
      </w:r>
      <w:r w:rsidR="00EA20EE" w:rsidRPr="00F85726">
        <w:rPr>
          <w:rFonts w:ascii="Times New Roman" w:hAnsi="Times New Roman"/>
          <w:color w:val="002060"/>
          <w:sz w:val="24"/>
          <w:szCs w:val="24"/>
          <w:lang w:val="es-ES"/>
        </w:rPr>
        <w:t xml:space="preserve">y </w:t>
      </w:r>
      <w:r w:rsidR="00C76711" w:rsidRPr="00F85726">
        <w:rPr>
          <w:rFonts w:ascii="Times New Roman" w:hAnsi="Times New Roman"/>
          <w:color w:val="002060"/>
          <w:sz w:val="24"/>
          <w:szCs w:val="24"/>
          <w:lang w:val="es-ES"/>
        </w:rPr>
        <w:t>la “identidad”</w:t>
      </w:r>
      <w:r w:rsidR="004C3275" w:rsidRPr="00F85726">
        <w:rPr>
          <w:rFonts w:ascii="Times New Roman" w:hAnsi="Times New Roman"/>
          <w:color w:val="002060"/>
          <w:sz w:val="24"/>
          <w:szCs w:val="24"/>
          <w:lang w:val="es-ES"/>
        </w:rPr>
        <w:t xml:space="preserve"> </w:t>
      </w:r>
      <w:r w:rsidR="00C76711" w:rsidRPr="00F85726">
        <w:rPr>
          <w:rFonts w:ascii="Times New Roman" w:hAnsi="Times New Roman"/>
          <w:color w:val="002060"/>
          <w:sz w:val="24"/>
          <w:szCs w:val="24"/>
          <w:lang w:val="es-ES"/>
        </w:rPr>
        <w:t>(situada, discursiva y dialéctica). De otra parte, la dimensión “procesos de aprendizaje”</w:t>
      </w:r>
      <w:r w:rsidR="004C3275" w:rsidRPr="00F85726">
        <w:rPr>
          <w:rFonts w:ascii="Times New Roman" w:hAnsi="Times New Roman"/>
          <w:color w:val="002060"/>
          <w:sz w:val="24"/>
          <w:szCs w:val="24"/>
          <w:lang w:val="es-ES"/>
        </w:rPr>
        <w:t xml:space="preserve"> con las siguientes macrocategorías</w:t>
      </w:r>
      <w:r w:rsidR="00C76711" w:rsidRPr="00F85726">
        <w:rPr>
          <w:rFonts w:ascii="Times New Roman" w:hAnsi="Times New Roman"/>
          <w:color w:val="002060"/>
          <w:sz w:val="24"/>
          <w:szCs w:val="24"/>
          <w:lang w:val="es-ES"/>
        </w:rPr>
        <w:t xml:space="preserve">: los “escenarios”, como </w:t>
      </w:r>
      <w:r w:rsidR="004C3275" w:rsidRPr="00F85726">
        <w:rPr>
          <w:rFonts w:ascii="Times New Roman" w:hAnsi="Times New Roman"/>
          <w:color w:val="002060"/>
          <w:sz w:val="24"/>
          <w:szCs w:val="24"/>
          <w:lang w:val="es-ES"/>
        </w:rPr>
        <w:t xml:space="preserve">el medio físico, organizativo y comunitario </w:t>
      </w:r>
      <w:r w:rsidR="004C3275" w:rsidRPr="00F85726">
        <w:rPr>
          <w:rFonts w:ascii="Times New Roman" w:hAnsi="Times New Roman"/>
          <w:color w:val="002060"/>
          <w:sz w:val="24"/>
          <w:szCs w:val="24"/>
          <w:lang w:val="es-ES"/>
        </w:rPr>
        <w:lastRenderedPageBreak/>
        <w:t>donde se desarrollan los proyectos;</w:t>
      </w:r>
      <w:r w:rsidR="00096F69" w:rsidRPr="00F85726">
        <w:rPr>
          <w:rFonts w:ascii="Times New Roman" w:hAnsi="Times New Roman"/>
          <w:color w:val="002060"/>
          <w:sz w:val="24"/>
          <w:szCs w:val="24"/>
          <w:lang w:val="es-ES"/>
        </w:rPr>
        <w:t xml:space="preserve"> las “vivencias”, como</w:t>
      </w:r>
      <w:r w:rsidR="006C2C2F" w:rsidRPr="00F85726">
        <w:rPr>
          <w:rFonts w:ascii="Times New Roman" w:hAnsi="Times New Roman"/>
          <w:color w:val="002060"/>
          <w:sz w:val="24"/>
          <w:szCs w:val="24"/>
          <w:lang w:val="es-ES"/>
        </w:rPr>
        <w:t xml:space="preserve"> distintos modos de</w:t>
      </w:r>
      <w:r w:rsidR="00096F69" w:rsidRPr="00F85726">
        <w:rPr>
          <w:rFonts w:ascii="Times New Roman" w:hAnsi="Times New Roman"/>
          <w:color w:val="002060"/>
          <w:sz w:val="24"/>
          <w:szCs w:val="24"/>
          <w:lang w:val="es-ES"/>
        </w:rPr>
        <w:t xml:space="preserve"> </w:t>
      </w:r>
      <w:r w:rsidR="006C2C2F" w:rsidRPr="00F85726">
        <w:rPr>
          <w:rFonts w:ascii="Times New Roman" w:hAnsi="Times New Roman"/>
          <w:color w:val="002060"/>
          <w:sz w:val="24"/>
          <w:szCs w:val="24"/>
          <w:lang w:val="es-ES"/>
        </w:rPr>
        <w:t>apropiación</w:t>
      </w:r>
      <w:r w:rsidR="00096F69" w:rsidRPr="00F85726">
        <w:rPr>
          <w:rFonts w:ascii="Times New Roman" w:hAnsi="Times New Roman"/>
          <w:color w:val="002060"/>
          <w:sz w:val="24"/>
          <w:szCs w:val="24"/>
          <w:lang w:val="es-ES"/>
        </w:rPr>
        <w:t xml:space="preserve"> de experiencias diversifi</w:t>
      </w:r>
      <w:r w:rsidR="004C3275" w:rsidRPr="00F85726">
        <w:rPr>
          <w:rFonts w:ascii="Times New Roman" w:hAnsi="Times New Roman"/>
          <w:color w:val="002060"/>
          <w:sz w:val="24"/>
          <w:szCs w:val="24"/>
          <w:lang w:val="es-ES"/>
        </w:rPr>
        <w:t>cadas, pragmáticas y formativas</w:t>
      </w:r>
      <w:r w:rsidR="00096F69" w:rsidRPr="00F85726">
        <w:rPr>
          <w:rFonts w:ascii="Times New Roman" w:hAnsi="Times New Roman"/>
          <w:color w:val="002060"/>
          <w:sz w:val="24"/>
          <w:szCs w:val="24"/>
          <w:lang w:val="es-ES"/>
        </w:rPr>
        <w:t xml:space="preserve">; </w:t>
      </w:r>
      <w:r w:rsidR="009B4A50" w:rsidRPr="00F85726">
        <w:rPr>
          <w:rFonts w:ascii="Times New Roman" w:hAnsi="Times New Roman"/>
          <w:color w:val="002060"/>
          <w:sz w:val="24"/>
          <w:szCs w:val="24"/>
          <w:lang w:val="es-ES"/>
        </w:rPr>
        <w:t xml:space="preserve">y </w:t>
      </w:r>
      <w:r w:rsidR="004A4BC4" w:rsidRPr="00F85726">
        <w:rPr>
          <w:rFonts w:ascii="Times New Roman" w:hAnsi="Times New Roman"/>
          <w:color w:val="002060"/>
          <w:sz w:val="24"/>
          <w:szCs w:val="24"/>
          <w:lang w:val="es-ES"/>
        </w:rPr>
        <w:t xml:space="preserve">la “socialización”, que </w:t>
      </w:r>
      <w:r w:rsidR="006C2C2F" w:rsidRPr="00F85726">
        <w:rPr>
          <w:rFonts w:ascii="Times New Roman" w:hAnsi="Times New Roman"/>
          <w:color w:val="002060"/>
          <w:sz w:val="24"/>
          <w:szCs w:val="24"/>
          <w:lang w:val="es-ES"/>
        </w:rPr>
        <w:t>incorpora el contenido de los procesos de enculturación ciudadana</w:t>
      </w:r>
      <w:r w:rsidR="004A4BC4" w:rsidRPr="00F85726">
        <w:rPr>
          <w:rFonts w:ascii="Times New Roman" w:hAnsi="Times New Roman"/>
          <w:color w:val="002060"/>
          <w:sz w:val="24"/>
          <w:szCs w:val="24"/>
          <w:lang w:val="es-ES"/>
        </w:rPr>
        <w:t xml:space="preserve">. </w:t>
      </w:r>
    </w:p>
    <w:p w:rsidR="00DB4C1D" w:rsidRPr="00F85726" w:rsidRDefault="00DB4C1D" w:rsidP="00784B6C">
      <w:pPr>
        <w:spacing w:after="0" w:line="360" w:lineRule="auto"/>
        <w:ind w:firstLine="567"/>
        <w:jc w:val="both"/>
        <w:rPr>
          <w:rFonts w:ascii="Times New Roman" w:hAnsi="Times New Roman"/>
          <w:color w:val="002060"/>
          <w:sz w:val="24"/>
          <w:szCs w:val="24"/>
          <w:lang w:val="es-ES"/>
        </w:rPr>
      </w:pPr>
      <w:r w:rsidRPr="00F85726">
        <w:rPr>
          <w:rFonts w:ascii="Times New Roman" w:hAnsi="Times New Roman"/>
          <w:color w:val="002060"/>
          <w:sz w:val="24"/>
          <w:szCs w:val="24"/>
          <w:lang w:val="es-ES"/>
        </w:rPr>
        <w:t>L</w:t>
      </w:r>
      <w:r w:rsidR="004A4BC4" w:rsidRPr="00F85726">
        <w:rPr>
          <w:rFonts w:ascii="Times New Roman" w:hAnsi="Times New Roman"/>
          <w:color w:val="002060"/>
          <w:sz w:val="24"/>
          <w:szCs w:val="24"/>
          <w:lang w:val="es-ES"/>
        </w:rPr>
        <w:t xml:space="preserve">a discusión de resultados </w:t>
      </w:r>
      <w:r w:rsidRPr="00F85726">
        <w:rPr>
          <w:rFonts w:ascii="Times New Roman" w:hAnsi="Times New Roman"/>
          <w:color w:val="002060"/>
          <w:sz w:val="24"/>
          <w:szCs w:val="24"/>
          <w:lang w:val="es-ES"/>
        </w:rPr>
        <w:t xml:space="preserve">enfatiza </w:t>
      </w:r>
      <w:r w:rsidR="00A66BE3" w:rsidRPr="00F85726">
        <w:rPr>
          <w:rFonts w:ascii="Times New Roman" w:hAnsi="Times New Roman"/>
          <w:color w:val="002060"/>
          <w:sz w:val="24"/>
          <w:szCs w:val="24"/>
          <w:lang w:val="es-ES"/>
        </w:rPr>
        <w:t>los</w:t>
      </w:r>
      <w:r w:rsidRPr="00F85726">
        <w:rPr>
          <w:rFonts w:ascii="Times New Roman" w:hAnsi="Times New Roman"/>
          <w:color w:val="002060"/>
          <w:sz w:val="24"/>
          <w:szCs w:val="24"/>
          <w:lang w:val="es-ES"/>
        </w:rPr>
        <w:t xml:space="preserve"> principio</w:t>
      </w:r>
      <w:r w:rsidR="00A66BE3" w:rsidRPr="00F85726">
        <w:rPr>
          <w:rFonts w:ascii="Times New Roman" w:hAnsi="Times New Roman"/>
          <w:color w:val="002060"/>
          <w:sz w:val="24"/>
          <w:szCs w:val="24"/>
          <w:lang w:val="es-ES"/>
        </w:rPr>
        <w:t>s</w:t>
      </w:r>
      <w:r w:rsidRPr="00F85726">
        <w:rPr>
          <w:rFonts w:ascii="Times New Roman" w:hAnsi="Times New Roman"/>
          <w:color w:val="002060"/>
          <w:sz w:val="24"/>
          <w:szCs w:val="24"/>
          <w:lang w:val="es-ES"/>
        </w:rPr>
        <w:t xml:space="preserve"> de la diversificación</w:t>
      </w:r>
      <w:r w:rsidR="00A66BE3" w:rsidRPr="00F85726">
        <w:rPr>
          <w:rFonts w:ascii="Times New Roman" w:hAnsi="Times New Roman"/>
          <w:color w:val="002060"/>
          <w:sz w:val="24"/>
          <w:szCs w:val="24"/>
          <w:lang w:val="es-ES"/>
        </w:rPr>
        <w:t>, del descontrol y de la</w:t>
      </w:r>
      <w:r w:rsidR="00366737" w:rsidRPr="00F85726">
        <w:rPr>
          <w:rFonts w:ascii="Times New Roman" w:hAnsi="Times New Roman"/>
          <w:color w:val="002060"/>
          <w:sz w:val="24"/>
          <w:szCs w:val="24"/>
          <w:lang w:val="es-ES"/>
        </w:rPr>
        <w:t xml:space="preserve"> autoría</w:t>
      </w:r>
      <w:r w:rsidRPr="00F85726">
        <w:rPr>
          <w:rFonts w:ascii="Times New Roman" w:hAnsi="Times New Roman"/>
          <w:color w:val="002060"/>
          <w:sz w:val="24"/>
          <w:szCs w:val="24"/>
          <w:lang w:val="es-ES"/>
        </w:rPr>
        <w:t xml:space="preserve"> como referente</w:t>
      </w:r>
      <w:r w:rsidR="00A66BE3" w:rsidRPr="00F85726">
        <w:rPr>
          <w:rFonts w:ascii="Times New Roman" w:hAnsi="Times New Roman"/>
          <w:color w:val="002060"/>
          <w:sz w:val="24"/>
          <w:szCs w:val="24"/>
          <w:lang w:val="es-ES"/>
        </w:rPr>
        <w:t>s</w:t>
      </w:r>
      <w:r w:rsidRPr="00F85726">
        <w:rPr>
          <w:rFonts w:ascii="Times New Roman" w:hAnsi="Times New Roman"/>
          <w:color w:val="002060"/>
          <w:sz w:val="24"/>
          <w:szCs w:val="24"/>
          <w:lang w:val="es-ES"/>
        </w:rPr>
        <w:t xml:space="preserve"> de una acción socio-cultural que estimule la formación ciudadana: Se trata de </w:t>
      </w:r>
      <w:r w:rsidR="004C6194" w:rsidRPr="00F85726">
        <w:rPr>
          <w:rFonts w:ascii="Times New Roman" w:hAnsi="Times New Roman"/>
          <w:color w:val="002060"/>
          <w:sz w:val="24"/>
          <w:szCs w:val="24"/>
          <w:lang w:val="es-ES"/>
        </w:rPr>
        <w:t>comprometer</w:t>
      </w:r>
      <w:r w:rsidR="00366737" w:rsidRPr="00F85726">
        <w:rPr>
          <w:rFonts w:ascii="Times New Roman" w:hAnsi="Times New Roman"/>
          <w:color w:val="002060"/>
          <w:sz w:val="24"/>
          <w:szCs w:val="24"/>
          <w:lang w:val="es-ES"/>
        </w:rPr>
        <w:t xml:space="preserve"> a los protagonistas para </w:t>
      </w:r>
      <w:r w:rsidRPr="00F85726">
        <w:rPr>
          <w:rFonts w:ascii="Times New Roman" w:hAnsi="Times New Roman"/>
          <w:color w:val="002060"/>
          <w:sz w:val="24"/>
          <w:szCs w:val="24"/>
          <w:lang w:val="es-ES"/>
        </w:rPr>
        <w:t>“hacer cosas</w:t>
      </w:r>
      <w:r w:rsidR="004C6194" w:rsidRPr="00F85726">
        <w:rPr>
          <w:rFonts w:ascii="Times New Roman" w:hAnsi="Times New Roman"/>
          <w:color w:val="002060"/>
          <w:sz w:val="24"/>
          <w:szCs w:val="24"/>
          <w:lang w:val="es-ES"/>
        </w:rPr>
        <w:t>”</w:t>
      </w:r>
      <w:r w:rsidR="00366737" w:rsidRPr="00F85726">
        <w:rPr>
          <w:rFonts w:ascii="Times New Roman" w:hAnsi="Times New Roman"/>
          <w:color w:val="002060"/>
          <w:sz w:val="24"/>
          <w:szCs w:val="24"/>
          <w:lang w:val="es-ES"/>
        </w:rPr>
        <w:t xml:space="preserve"> útiles</w:t>
      </w:r>
      <w:r w:rsidR="004C6194" w:rsidRPr="00F85726">
        <w:rPr>
          <w:rFonts w:ascii="Times New Roman" w:hAnsi="Times New Roman"/>
          <w:color w:val="002060"/>
          <w:sz w:val="24"/>
          <w:szCs w:val="24"/>
          <w:lang w:val="es-ES"/>
        </w:rPr>
        <w:t>,</w:t>
      </w:r>
      <w:r w:rsidRPr="00F85726">
        <w:rPr>
          <w:rFonts w:ascii="Times New Roman" w:hAnsi="Times New Roman"/>
          <w:color w:val="002060"/>
          <w:sz w:val="24"/>
          <w:szCs w:val="24"/>
          <w:lang w:val="es-ES"/>
        </w:rPr>
        <w:t xml:space="preserve"> </w:t>
      </w:r>
      <w:r w:rsidR="00366737" w:rsidRPr="00F85726">
        <w:rPr>
          <w:rFonts w:ascii="Times New Roman" w:hAnsi="Times New Roman"/>
          <w:color w:val="002060"/>
          <w:sz w:val="24"/>
          <w:szCs w:val="24"/>
          <w:lang w:val="es-ES"/>
        </w:rPr>
        <w:t>en escenarios</w:t>
      </w:r>
      <w:r w:rsidR="00EB4D9E" w:rsidRPr="00F85726">
        <w:rPr>
          <w:rFonts w:ascii="Times New Roman" w:hAnsi="Times New Roman"/>
          <w:color w:val="002060"/>
          <w:sz w:val="24"/>
          <w:szCs w:val="24"/>
          <w:lang w:val="es-ES"/>
        </w:rPr>
        <w:t xml:space="preserve"> </w:t>
      </w:r>
      <w:r w:rsidR="00B264BB" w:rsidRPr="00F85726">
        <w:rPr>
          <w:rFonts w:ascii="Times New Roman" w:hAnsi="Times New Roman"/>
          <w:color w:val="002060"/>
          <w:sz w:val="24"/>
          <w:szCs w:val="24"/>
          <w:lang w:val="es-ES"/>
        </w:rPr>
        <w:t>próximos</w:t>
      </w:r>
      <w:r w:rsidR="00366737" w:rsidRPr="00F85726">
        <w:rPr>
          <w:rFonts w:ascii="Times New Roman" w:hAnsi="Times New Roman"/>
          <w:color w:val="002060"/>
          <w:sz w:val="24"/>
          <w:szCs w:val="24"/>
          <w:lang w:val="es-ES"/>
        </w:rPr>
        <w:t xml:space="preserve"> que </w:t>
      </w:r>
      <w:r w:rsidR="00A66BE3" w:rsidRPr="00F85726">
        <w:rPr>
          <w:rFonts w:ascii="Times New Roman" w:hAnsi="Times New Roman"/>
          <w:color w:val="002060"/>
          <w:sz w:val="24"/>
          <w:szCs w:val="24"/>
          <w:lang w:val="es-ES"/>
        </w:rPr>
        <w:t>ofrezcan</w:t>
      </w:r>
      <w:r w:rsidR="00366737" w:rsidRPr="00F85726">
        <w:rPr>
          <w:rFonts w:ascii="Times New Roman" w:hAnsi="Times New Roman"/>
          <w:color w:val="002060"/>
          <w:sz w:val="24"/>
          <w:szCs w:val="24"/>
          <w:lang w:val="es-ES"/>
        </w:rPr>
        <w:t xml:space="preserve"> la posibilidad de mejora</w:t>
      </w:r>
      <w:r w:rsidR="004C6194" w:rsidRPr="00F85726">
        <w:rPr>
          <w:rFonts w:ascii="Times New Roman" w:hAnsi="Times New Roman"/>
          <w:color w:val="002060"/>
          <w:sz w:val="24"/>
          <w:szCs w:val="24"/>
          <w:lang w:val="es-ES"/>
        </w:rPr>
        <w:t>; de promover acciones que propicien</w:t>
      </w:r>
      <w:r w:rsidR="00A66BE3" w:rsidRPr="00F85726">
        <w:rPr>
          <w:rFonts w:ascii="Times New Roman" w:hAnsi="Times New Roman"/>
          <w:color w:val="002060"/>
          <w:sz w:val="24"/>
          <w:szCs w:val="24"/>
          <w:lang w:val="es-ES"/>
        </w:rPr>
        <w:t xml:space="preserve"> </w:t>
      </w:r>
      <w:r w:rsidR="00366737" w:rsidRPr="00F85726">
        <w:rPr>
          <w:rFonts w:ascii="Times New Roman" w:hAnsi="Times New Roman"/>
          <w:color w:val="002060"/>
          <w:sz w:val="24"/>
          <w:szCs w:val="24"/>
          <w:lang w:val="es-ES"/>
        </w:rPr>
        <w:t xml:space="preserve">la </w:t>
      </w:r>
      <w:r w:rsidR="004C6194" w:rsidRPr="00F85726">
        <w:rPr>
          <w:rFonts w:ascii="Times New Roman" w:hAnsi="Times New Roman"/>
          <w:color w:val="002060"/>
          <w:sz w:val="24"/>
          <w:szCs w:val="24"/>
          <w:lang w:val="es-ES"/>
        </w:rPr>
        <w:t>auto-</w:t>
      </w:r>
      <w:r w:rsidR="00366737" w:rsidRPr="00F85726">
        <w:rPr>
          <w:rFonts w:ascii="Times New Roman" w:hAnsi="Times New Roman"/>
          <w:color w:val="002060"/>
          <w:sz w:val="24"/>
          <w:szCs w:val="24"/>
          <w:lang w:val="es-ES"/>
        </w:rPr>
        <w:t>reflexi</w:t>
      </w:r>
      <w:r w:rsidR="004C6194" w:rsidRPr="00F85726">
        <w:rPr>
          <w:rFonts w:ascii="Times New Roman" w:hAnsi="Times New Roman"/>
          <w:color w:val="002060"/>
          <w:sz w:val="24"/>
          <w:szCs w:val="24"/>
          <w:lang w:val="es-ES"/>
        </w:rPr>
        <w:t>ón</w:t>
      </w:r>
      <w:r w:rsidR="00012269" w:rsidRPr="00F85726">
        <w:rPr>
          <w:rFonts w:ascii="Times New Roman" w:hAnsi="Times New Roman"/>
          <w:color w:val="002060"/>
          <w:sz w:val="24"/>
          <w:szCs w:val="24"/>
          <w:lang w:val="es-ES"/>
        </w:rPr>
        <w:t>;</w:t>
      </w:r>
      <w:r w:rsidR="00EB4D9E" w:rsidRPr="00F85726">
        <w:rPr>
          <w:rFonts w:ascii="Times New Roman" w:hAnsi="Times New Roman"/>
          <w:color w:val="002060"/>
          <w:sz w:val="24"/>
          <w:szCs w:val="24"/>
          <w:lang w:val="es-ES"/>
        </w:rPr>
        <w:t xml:space="preserve"> y</w:t>
      </w:r>
      <w:r w:rsidR="00012269" w:rsidRPr="00F85726">
        <w:rPr>
          <w:rFonts w:ascii="Times New Roman" w:hAnsi="Times New Roman"/>
          <w:color w:val="002060"/>
          <w:sz w:val="24"/>
          <w:szCs w:val="24"/>
          <w:lang w:val="es-ES"/>
        </w:rPr>
        <w:t xml:space="preserve"> de</w:t>
      </w:r>
      <w:r w:rsidR="00EB4D9E" w:rsidRPr="00F85726">
        <w:rPr>
          <w:rFonts w:ascii="Times New Roman" w:hAnsi="Times New Roman"/>
          <w:color w:val="002060"/>
          <w:sz w:val="24"/>
          <w:szCs w:val="24"/>
          <w:lang w:val="es-ES"/>
        </w:rPr>
        <w:t xml:space="preserve"> concienciar sobre la complejidad de la propia realidad</w:t>
      </w:r>
      <w:r w:rsidR="004C6194" w:rsidRPr="00F85726">
        <w:rPr>
          <w:rFonts w:ascii="Times New Roman" w:hAnsi="Times New Roman"/>
          <w:color w:val="002060"/>
          <w:sz w:val="24"/>
          <w:szCs w:val="24"/>
          <w:lang w:val="es-ES"/>
        </w:rPr>
        <w:t xml:space="preserve">. </w:t>
      </w:r>
      <w:r w:rsidR="00012269" w:rsidRPr="00F85726">
        <w:rPr>
          <w:rFonts w:ascii="Times New Roman" w:hAnsi="Times New Roman"/>
          <w:color w:val="002060"/>
          <w:sz w:val="24"/>
          <w:szCs w:val="24"/>
          <w:lang w:val="es-ES"/>
        </w:rPr>
        <w:t xml:space="preserve">Principios a aplicar en las experiencias educativas a lo largo de la trayectoria vital de las personas desde sus inicios. </w:t>
      </w:r>
    </w:p>
    <w:p w:rsidR="00C95344" w:rsidRPr="00F85726" w:rsidRDefault="00A66BE3" w:rsidP="00784B6C">
      <w:pPr>
        <w:spacing w:after="0" w:line="360" w:lineRule="auto"/>
        <w:ind w:firstLine="567"/>
        <w:jc w:val="both"/>
        <w:rPr>
          <w:rFonts w:ascii="Times New Roman" w:hAnsi="Times New Roman"/>
          <w:color w:val="002060"/>
          <w:sz w:val="24"/>
          <w:szCs w:val="24"/>
          <w:lang w:val="es-ES"/>
        </w:rPr>
      </w:pPr>
      <w:r w:rsidRPr="00F85726">
        <w:rPr>
          <w:rFonts w:ascii="Times New Roman" w:hAnsi="Times New Roman"/>
          <w:color w:val="002060"/>
          <w:sz w:val="24"/>
          <w:szCs w:val="24"/>
          <w:lang w:val="es-ES"/>
        </w:rPr>
        <w:t>La investigación</w:t>
      </w:r>
      <w:r w:rsidR="00C95344" w:rsidRPr="00F85726">
        <w:rPr>
          <w:rFonts w:ascii="Times New Roman" w:hAnsi="Times New Roman"/>
          <w:color w:val="002060"/>
          <w:sz w:val="24"/>
          <w:szCs w:val="24"/>
          <w:lang w:val="es-ES"/>
        </w:rPr>
        <w:t xml:space="preserve"> pretende ser de utilidad para</w:t>
      </w:r>
      <w:r w:rsidRPr="00F85726">
        <w:rPr>
          <w:rFonts w:ascii="Times New Roman" w:hAnsi="Times New Roman"/>
          <w:color w:val="002060"/>
          <w:sz w:val="24"/>
          <w:szCs w:val="24"/>
          <w:lang w:val="es-ES"/>
        </w:rPr>
        <w:t xml:space="preserve"> los profesionales implicados en </w:t>
      </w:r>
      <w:r w:rsidR="004C6194" w:rsidRPr="00F85726">
        <w:rPr>
          <w:rFonts w:ascii="Times New Roman" w:hAnsi="Times New Roman"/>
          <w:color w:val="002060"/>
          <w:sz w:val="24"/>
          <w:szCs w:val="24"/>
          <w:lang w:val="es-ES"/>
        </w:rPr>
        <w:t xml:space="preserve">procesos </w:t>
      </w:r>
      <w:r w:rsidRPr="00F85726">
        <w:rPr>
          <w:rFonts w:ascii="Times New Roman" w:hAnsi="Times New Roman"/>
          <w:color w:val="002060"/>
          <w:sz w:val="24"/>
          <w:szCs w:val="24"/>
          <w:lang w:val="es-ES"/>
        </w:rPr>
        <w:t>de educación no-formal</w:t>
      </w:r>
      <w:r w:rsidR="004C6194" w:rsidRPr="00F85726">
        <w:rPr>
          <w:rFonts w:ascii="Times New Roman" w:hAnsi="Times New Roman"/>
          <w:color w:val="002060"/>
          <w:sz w:val="24"/>
          <w:szCs w:val="24"/>
          <w:lang w:val="es-ES"/>
        </w:rPr>
        <w:t xml:space="preserve">. </w:t>
      </w:r>
    </w:p>
    <w:p w:rsidR="00784B6C" w:rsidRDefault="00784B6C" w:rsidP="00784B6C">
      <w:pPr>
        <w:spacing w:after="0" w:line="360" w:lineRule="auto"/>
        <w:ind w:firstLine="567"/>
        <w:jc w:val="both"/>
        <w:rPr>
          <w:rFonts w:ascii="Times New Roman" w:hAnsi="Times New Roman"/>
          <w:sz w:val="24"/>
          <w:szCs w:val="24"/>
          <w:lang w:val="es-ES"/>
        </w:rPr>
      </w:pPr>
    </w:p>
    <w:p w:rsidR="00A50108" w:rsidRPr="00051A40" w:rsidRDefault="002F3B12" w:rsidP="00BE6ED1">
      <w:pPr>
        <w:spacing w:after="0" w:line="360" w:lineRule="auto"/>
        <w:jc w:val="both"/>
        <w:rPr>
          <w:rFonts w:ascii="Times New Roman" w:hAnsi="Times New Roman"/>
          <w:sz w:val="24"/>
          <w:szCs w:val="24"/>
          <w:lang w:val="pt-PT"/>
        </w:rPr>
      </w:pPr>
      <w:r w:rsidRPr="002F3B12">
        <w:rPr>
          <w:rFonts w:ascii="Times New Roman" w:hAnsi="Times New Roman"/>
          <w:i/>
          <w:sz w:val="24"/>
          <w:szCs w:val="24"/>
          <w:lang w:val="es-ES"/>
        </w:rPr>
        <w:t>Palabras clave:</w:t>
      </w:r>
      <w:r>
        <w:rPr>
          <w:rFonts w:ascii="Times New Roman" w:hAnsi="Times New Roman"/>
          <w:sz w:val="24"/>
          <w:szCs w:val="24"/>
          <w:lang w:val="es-ES"/>
        </w:rPr>
        <w:t xml:space="preserve"> Educación cívica</w:t>
      </w:r>
      <w:r w:rsidR="00A50108" w:rsidRPr="006B6494">
        <w:rPr>
          <w:rFonts w:ascii="Times New Roman" w:hAnsi="Times New Roman"/>
          <w:sz w:val="24"/>
          <w:szCs w:val="24"/>
          <w:lang w:val="es-ES"/>
        </w:rPr>
        <w:t xml:space="preserve">. Narrativas personales. Investigación cualitativa. Aprendizaje a lo largo de la vida. </w:t>
      </w:r>
      <w:r w:rsidR="00A50108" w:rsidRPr="004B5C24">
        <w:rPr>
          <w:rFonts w:ascii="Times New Roman" w:hAnsi="Times New Roman"/>
          <w:sz w:val="24"/>
          <w:szCs w:val="24"/>
          <w:lang w:val="pt-PT"/>
        </w:rPr>
        <w:t xml:space="preserve">Educación no-formal. </w:t>
      </w:r>
      <w:r w:rsidR="006D50C4" w:rsidRPr="00051A40">
        <w:rPr>
          <w:rFonts w:ascii="Times New Roman" w:hAnsi="Times New Roman"/>
          <w:sz w:val="24"/>
          <w:szCs w:val="24"/>
          <w:lang w:val="pt-PT"/>
        </w:rPr>
        <w:t>Historia de vida</w:t>
      </w:r>
      <w:r w:rsidR="00051A40">
        <w:rPr>
          <w:rFonts w:ascii="Times New Roman" w:hAnsi="Times New Roman"/>
          <w:sz w:val="24"/>
          <w:szCs w:val="24"/>
          <w:lang w:val="pt-PT"/>
        </w:rPr>
        <w:t xml:space="preserve">. </w:t>
      </w:r>
    </w:p>
    <w:p w:rsidR="003825E1" w:rsidRPr="00051A40" w:rsidRDefault="003825E1" w:rsidP="00BE6ED1">
      <w:pPr>
        <w:spacing w:after="0" w:line="360" w:lineRule="auto"/>
        <w:ind w:firstLine="567"/>
        <w:jc w:val="both"/>
        <w:rPr>
          <w:rFonts w:ascii="Times New Roman" w:hAnsi="Times New Roman"/>
          <w:sz w:val="24"/>
          <w:szCs w:val="24"/>
          <w:lang w:val="pt-PT"/>
        </w:rPr>
      </w:pPr>
    </w:p>
    <w:p w:rsidR="00B00AFD" w:rsidRPr="006B6494" w:rsidRDefault="00B00AFD" w:rsidP="00BE6ED1">
      <w:pPr>
        <w:spacing w:after="0" w:line="360" w:lineRule="auto"/>
        <w:jc w:val="both"/>
        <w:rPr>
          <w:rFonts w:ascii="Times New Roman" w:hAnsi="Times New Roman"/>
          <w:b/>
          <w:sz w:val="24"/>
          <w:szCs w:val="24"/>
          <w:lang w:val="pt-PT"/>
        </w:rPr>
      </w:pPr>
      <w:r w:rsidRPr="006B6494">
        <w:rPr>
          <w:rFonts w:ascii="Times New Roman" w:hAnsi="Times New Roman"/>
          <w:b/>
          <w:sz w:val="24"/>
          <w:szCs w:val="24"/>
          <w:lang w:val="pt-PT"/>
        </w:rPr>
        <w:t>Resumo</w:t>
      </w:r>
    </w:p>
    <w:p w:rsidR="00250471" w:rsidRPr="00250471" w:rsidRDefault="00250471" w:rsidP="00250471">
      <w:pPr>
        <w:spacing w:after="0" w:line="360" w:lineRule="auto"/>
        <w:ind w:firstLine="567"/>
        <w:jc w:val="both"/>
        <w:rPr>
          <w:rFonts w:ascii="Times New Roman" w:hAnsi="Times New Roman"/>
          <w:color w:val="002060"/>
          <w:sz w:val="24"/>
          <w:szCs w:val="24"/>
          <w:lang w:val="pt-BR"/>
        </w:rPr>
      </w:pPr>
      <w:r w:rsidRPr="00250471">
        <w:rPr>
          <w:rFonts w:ascii="Times New Roman" w:hAnsi="Times New Roman"/>
          <w:color w:val="002060"/>
          <w:sz w:val="24"/>
          <w:szCs w:val="24"/>
          <w:lang w:val="pt-BR"/>
        </w:rPr>
        <w:t xml:space="preserve">A aprendizagem da cidadania ativa é um processo dinâmico e inacabado que se realiza ao longo da vida das pessoas e que requer uma constante renovação das práticas formativas; nesta conjuntura, apresenta-se um estudo que pretende contribuir para a melhoria das intervenções socioeducativas. </w:t>
      </w:r>
    </w:p>
    <w:p w:rsidR="00250471" w:rsidRPr="00250471" w:rsidRDefault="00250471" w:rsidP="00250471">
      <w:pPr>
        <w:spacing w:after="0" w:line="360" w:lineRule="auto"/>
        <w:ind w:firstLine="567"/>
        <w:jc w:val="both"/>
        <w:rPr>
          <w:rFonts w:ascii="Times New Roman" w:hAnsi="Times New Roman"/>
          <w:color w:val="002060"/>
          <w:sz w:val="24"/>
          <w:szCs w:val="24"/>
          <w:lang w:val="pt-BR"/>
        </w:rPr>
      </w:pPr>
      <w:r w:rsidRPr="00250471">
        <w:rPr>
          <w:rFonts w:ascii="Times New Roman" w:hAnsi="Times New Roman"/>
          <w:color w:val="002060"/>
          <w:sz w:val="24"/>
          <w:szCs w:val="24"/>
          <w:lang w:val="pt-BR"/>
        </w:rPr>
        <w:t>A investigação responde a dois objetivos: compreender a construção da identidade cidadã e extrair pontos interpretativos da sua aprendizagem como cidadãos ativos.</w:t>
      </w:r>
    </w:p>
    <w:p w:rsidR="00250471" w:rsidRPr="00250471" w:rsidRDefault="00250471" w:rsidP="00250471">
      <w:pPr>
        <w:spacing w:after="0" w:line="360" w:lineRule="auto"/>
        <w:ind w:firstLine="567"/>
        <w:jc w:val="both"/>
        <w:rPr>
          <w:rFonts w:ascii="Times New Roman" w:hAnsi="Times New Roman"/>
          <w:color w:val="002060"/>
          <w:sz w:val="24"/>
          <w:szCs w:val="24"/>
          <w:lang w:val="pt-BR"/>
        </w:rPr>
      </w:pPr>
      <w:r w:rsidRPr="00250471">
        <w:rPr>
          <w:rFonts w:ascii="Times New Roman" w:hAnsi="Times New Roman"/>
          <w:color w:val="002060"/>
          <w:sz w:val="24"/>
          <w:szCs w:val="24"/>
          <w:lang w:val="pt-BR"/>
        </w:rPr>
        <w:t xml:space="preserve">O estudo é realizado através de histórias de vida, com um desenho de caso múltiple. Utilizam-se três entrevistas de orientação biográfica para elaborar cada uma das histórias. O tratamento qualitativo dos dados obedece a uma dupla análise: uma análise sequencial, como reflexo dos processos de construção identitários na trajetória vital, e a outra categoria, como articulação do que e do como aprendem a sua condição cidadã. </w:t>
      </w:r>
    </w:p>
    <w:p w:rsidR="00250471" w:rsidRPr="00250471" w:rsidRDefault="00250471" w:rsidP="00250471">
      <w:pPr>
        <w:spacing w:after="0" w:line="360" w:lineRule="auto"/>
        <w:ind w:firstLine="567"/>
        <w:jc w:val="both"/>
        <w:rPr>
          <w:rFonts w:ascii="Times New Roman" w:hAnsi="Times New Roman"/>
          <w:color w:val="002060"/>
          <w:sz w:val="24"/>
          <w:szCs w:val="24"/>
          <w:lang w:val="pt-BR"/>
        </w:rPr>
      </w:pPr>
      <w:r w:rsidRPr="00250471">
        <w:rPr>
          <w:rFonts w:ascii="Times New Roman" w:hAnsi="Times New Roman"/>
          <w:color w:val="002060"/>
          <w:sz w:val="24"/>
          <w:szCs w:val="24"/>
          <w:lang w:val="pt-BR"/>
        </w:rPr>
        <w:t xml:space="preserve">Os resultados da análise sequencial lançam trajetórias vitais que, na sua singularidade, refletem a identificação e preocupação constante por melhorar, de forma eficiente, o contexto próximo onde se desenvolvem, assim como a prática contínua da </w:t>
      </w:r>
      <w:r w:rsidRPr="00250471">
        <w:rPr>
          <w:rFonts w:ascii="Times New Roman" w:hAnsi="Times New Roman"/>
          <w:color w:val="002060"/>
          <w:sz w:val="24"/>
          <w:szCs w:val="24"/>
          <w:lang w:val="pt-BR"/>
        </w:rPr>
        <w:lastRenderedPageBreak/>
        <w:t xml:space="preserve">ação social. Da análise categorial emerge um modelo interpretativo distribuído em duas dimensões inter-relacionadas. Por um lado, a dimensão “resultados de aprendizagem” com três macrocategorias: a “ação”, definida pelo domínio de destrezas (liderança e poder, empatia e diálogo, iniciativa e inovação); o “compromisso”, articulado a partir de determinados valores (vitalismo e viabilidade, sensibilidade e responsabilidade, regeneração e transformação); e a “identidade” (situada, discursiva e dialética). Por outro lado, a dimensão “processos de aprendizagem” com as seguintes macrocategorias: os “cenários”, como o meio físico, organizativo e comunitário onde se desenvolvem os projetos; as “vivências”, como diferentes modos de apropriação de experiências diversificadas, pragmáticas e formativas; e a “socialização”, que integra o conteúdo dos processos de enculturação cidadã. </w:t>
      </w:r>
    </w:p>
    <w:p w:rsidR="00250471" w:rsidRPr="00250471" w:rsidRDefault="00250471" w:rsidP="00250471">
      <w:pPr>
        <w:spacing w:after="0" w:line="360" w:lineRule="auto"/>
        <w:ind w:firstLine="567"/>
        <w:jc w:val="both"/>
        <w:rPr>
          <w:rFonts w:ascii="Times New Roman" w:hAnsi="Times New Roman"/>
          <w:color w:val="002060"/>
          <w:sz w:val="24"/>
          <w:szCs w:val="24"/>
          <w:lang w:val="pt-BR"/>
        </w:rPr>
      </w:pPr>
      <w:r w:rsidRPr="00250471">
        <w:rPr>
          <w:rFonts w:ascii="Times New Roman" w:hAnsi="Times New Roman"/>
          <w:color w:val="002060"/>
          <w:sz w:val="24"/>
          <w:szCs w:val="24"/>
          <w:lang w:val="pt-BR"/>
        </w:rPr>
        <w:t xml:space="preserve">A discussão dos resultados enfatiza os princípios da diversificação, do descontrolo e da autoria como referentes de uma ação sociocultural que estimule a formação cidadã: trata-se de comprometer os protagonistas para “fazerem coisas” úteis, em cenários próximos que ofereçam a possibilidade de melhoria; de promover ações que propiciem a autorreflexão e de consciencializar acerca da complexidade da própria realidade. Princípios a aplicar nas experiências educativas ao longo da trajetória vital das pessoas desde o seu início. </w:t>
      </w:r>
    </w:p>
    <w:p w:rsidR="00250471" w:rsidRPr="00250471" w:rsidRDefault="00250471" w:rsidP="00250471">
      <w:pPr>
        <w:spacing w:after="0" w:line="360" w:lineRule="auto"/>
        <w:ind w:firstLine="567"/>
        <w:jc w:val="both"/>
        <w:rPr>
          <w:rFonts w:ascii="Times New Roman" w:hAnsi="Times New Roman"/>
          <w:color w:val="002060"/>
          <w:sz w:val="24"/>
          <w:szCs w:val="24"/>
          <w:lang w:val="pt-BR"/>
        </w:rPr>
      </w:pPr>
      <w:r w:rsidRPr="00250471">
        <w:rPr>
          <w:rFonts w:ascii="Times New Roman" w:hAnsi="Times New Roman"/>
          <w:color w:val="002060"/>
          <w:sz w:val="24"/>
          <w:szCs w:val="24"/>
          <w:lang w:val="pt-BR"/>
        </w:rPr>
        <w:t xml:space="preserve">A investigação pretende ser de utilidade para os profissionais envolvidos nos processos de educação não formal. </w:t>
      </w:r>
    </w:p>
    <w:p w:rsidR="00B00AFD" w:rsidRPr="006B6494" w:rsidRDefault="00B00AFD" w:rsidP="00BE6ED1">
      <w:pPr>
        <w:spacing w:after="0" w:line="360" w:lineRule="auto"/>
        <w:ind w:firstLine="567"/>
        <w:jc w:val="both"/>
        <w:rPr>
          <w:rFonts w:ascii="Times New Roman" w:hAnsi="Times New Roman"/>
          <w:sz w:val="24"/>
          <w:szCs w:val="24"/>
          <w:lang w:val="pt-PT"/>
        </w:rPr>
      </w:pPr>
    </w:p>
    <w:p w:rsidR="00A50108" w:rsidRPr="006B6494" w:rsidRDefault="002F3B12" w:rsidP="00BE6ED1">
      <w:pPr>
        <w:spacing w:after="0" w:line="360" w:lineRule="auto"/>
        <w:jc w:val="both"/>
        <w:rPr>
          <w:rFonts w:ascii="Times New Roman" w:hAnsi="Times New Roman"/>
          <w:sz w:val="24"/>
          <w:szCs w:val="24"/>
          <w:lang w:val="en-US"/>
        </w:rPr>
      </w:pPr>
      <w:r w:rsidRPr="002F3B12">
        <w:rPr>
          <w:rFonts w:ascii="Times New Roman" w:hAnsi="Times New Roman"/>
          <w:i/>
          <w:sz w:val="24"/>
          <w:szCs w:val="24"/>
          <w:lang w:val="pt-PT"/>
        </w:rPr>
        <w:t>Palavras chave:</w:t>
      </w:r>
      <w:r>
        <w:rPr>
          <w:rFonts w:ascii="Times New Roman" w:hAnsi="Times New Roman"/>
          <w:sz w:val="24"/>
          <w:szCs w:val="24"/>
          <w:lang w:val="pt-PT"/>
        </w:rPr>
        <w:t xml:space="preserve"> Educa</w:t>
      </w:r>
      <w:r w:rsidR="00A50108" w:rsidRPr="006B6494">
        <w:rPr>
          <w:rFonts w:ascii="Times New Roman" w:hAnsi="Times New Roman"/>
          <w:sz w:val="24"/>
          <w:szCs w:val="24"/>
          <w:lang w:val="pt-PT"/>
        </w:rPr>
        <w:t xml:space="preserve">ção </w:t>
      </w:r>
      <w:r>
        <w:rPr>
          <w:rFonts w:ascii="Times New Roman" w:hAnsi="Times New Roman"/>
          <w:sz w:val="24"/>
          <w:szCs w:val="24"/>
          <w:lang w:val="pt-PT"/>
        </w:rPr>
        <w:t>comunitária</w:t>
      </w:r>
      <w:r w:rsidR="00A50108" w:rsidRPr="006B6494">
        <w:rPr>
          <w:rFonts w:ascii="Times New Roman" w:hAnsi="Times New Roman"/>
          <w:sz w:val="24"/>
          <w:szCs w:val="24"/>
          <w:lang w:val="pt-PT"/>
        </w:rPr>
        <w:t xml:space="preserve">. Narrativas pessoais. Investigação qualitativa. </w:t>
      </w:r>
      <w:r w:rsidR="00A50108" w:rsidRPr="004B5C24">
        <w:rPr>
          <w:rFonts w:ascii="Times New Roman" w:hAnsi="Times New Roman"/>
          <w:sz w:val="24"/>
          <w:szCs w:val="24"/>
          <w:lang w:val="pt-PT"/>
        </w:rPr>
        <w:t xml:space="preserve">Aprendizagem ao longo da vida. </w:t>
      </w:r>
      <w:r w:rsidR="00A50108" w:rsidRPr="006B6494">
        <w:rPr>
          <w:rFonts w:ascii="Times New Roman" w:hAnsi="Times New Roman"/>
          <w:sz w:val="24"/>
          <w:szCs w:val="24"/>
          <w:lang w:val="en-US"/>
        </w:rPr>
        <w:t xml:space="preserve">Educação não formal. </w:t>
      </w:r>
      <w:r>
        <w:rPr>
          <w:rFonts w:ascii="Times New Roman" w:hAnsi="Times New Roman"/>
          <w:sz w:val="24"/>
          <w:szCs w:val="24"/>
          <w:lang w:val="en-US"/>
        </w:rPr>
        <w:t xml:space="preserve">Histórias de vida. </w:t>
      </w:r>
    </w:p>
    <w:p w:rsidR="00B00AFD" w:rsidRPr="006B6494" w:rsidRDefault="00B00AFD" w:rsidP="00BE6ED1">
      <w:pPr>
        <w:spacing w:after="0" w:line="360" w:lineRule="auto"/>
        <w:ind w:firstLine="567"/>
        <w:jc w:val="both"/>
        <w:rPr>
          <w:rFonts w:ascii="Times New Roman" w:hAnsi="Times New Roman"/>
          <w:sz w:val="24"/>
          <w:szCs w:val="24"/>
          <w:lang w:val="en-US"/>
        </w:rPr>
      </w:pPr>
    </w:p>
    <w:p w:rsidR="00B00AFD" w:rsidRPr="006B6494" w:rsidRDefault="00B00AFD" w:rsidP="00BE6ED1">
      <w:pPr>
        <w:spacing w:after="0" w:line="360" w:lineRule="auto"/>
        <w:jc w:val="both"/>
        <w:rPr>
          <w:rFonts w:ascii="Times New Roman" w:hAnsi="Times New Roman"/>
          <w:b/>
          <w:sz w:val="24"/>
          <w:szCs w:val="24"/>
          <w:lang w:val="en-US"/>
        </w:rPr>
      </w:pPr>
      <w:r w:rsidRPr="006B6494">
        <w:rPr>
          <w:rFonts w:ascii="Times New Roman" w:hAnsi="Times New Roman"/>
          <w:b/>
          <w:sz w:val="24"/>
          <w:szCs w:val="24"/>
          <w:lang w:val="en-US"/>
        </w:rPr>
        <w:t>Abstract</w:t>
      </w:r>
    </w:p>
    <w:p w:rsidR="00EA232B" w:rsidRDefault="00EA232B" w:rsidP="00EA232B">
      <w:pPr>
        <w:spacing w:after="0" w:line="360" w:lineRule="auto"/>
        <w:ind w:firstLine="567"/>
        <w:jc w:val="both"/>
        <w:rPr>
          <w:rFonts w:ascii="Times New Roman" w:hAnsi="Times New Roman"/>
          <w:color w:val="002060"/>
          <w:sz w:val="24"/>
          <w:szCs w:val="24"/>
          <w:lang w:val="en-GB"/>
        </w:rPr>
      </w:pPr>
      <w:r w:rsidRPr="00EA232B">
        <w:rPr>
          <w:rFonts w:ascii="Times New Roman" w:hAnsi="Times New Roman"/>
          <w:color w:val="002060"/>
          <w:sz w:val="24"/>
          <w:szCs w:val="24"/>
          <w:lang w:val="en-GB"/>
        </w:rPr>
        <w:t xml:space="preserve">Active citizenship learning is a dynamic, ongoing process that takes place throughout people’s lives and that requires a constant renewal of educational practices; at this juncture, we present a study that we hope will contribute to an improvement in socio-educational interventions. </w:t>
      </w:r>
    </w:p>
    <w:p w:rsidR="00EA232B" w:rsidRDefault="00EA232B" w:rsidP="007632CE">
      <w:pPr>
        <w:spacing w:after="0" w:line="360" w:lineRule="auto"/>
        <w:ind w:firstLine="567"/>
        <w:jc w:val="both"/>
        <w:rPr>
          <w:rFonts w:ascii="Times New Roman" w:hAnsi="Times New Roman"/>
          <w:color w:val="002060"/>
          <w:sz w:val="24"/>
          <w:szCs w:val="24"/>
          <w:lang w:val="en-GB"/>
        </w:rPr>
      </w:pPr>
      <w:r w:rsidRPr="00EA232B">
        <w:rPr>
          <w:rFonts w:ascii="Times New Roman" w:hAnsi="Times New Roman"/>
          <w:color w:val="002060"/>
          <w:sz w:val="24"/>
          <w:szCs w:val="24"/>
          <w:lang w:val="en-GB"/>
        </w:rPr>
        <w:t xml:space="preserve">The study has two objectives: to understand the construction of civic identity and draw some key conclusions for the interpretation of its learning as </w:t>
      </w:r>
      <w:r>
        <w:rPr>
          <w:rFonts w:ascii="Times New Roman" w:hAnsi="Times New Roman"/>
          <w:color w:val="002060"/>
          <w:sz w:val="24"/>
          <w:szCs w:val="24"/>
          <w:lang w:val="en-GB"/>
        </w:rPr>
        <w:t xml:space="preserve">active citizens. </w:t>
      </w:r>
      <w:r w:rsidRPr="00EA232B">
        <w:rPr>
          <w:rFonts w:ascii="Times New Roman" w:hAnsi="Times New Roman"/>
          <w:color w:val="002060"/>
          <w:sz w:val="24"/>
          <w:szCs w:val="24"/>
          <w:lang w:val="en-GB"/>
        </w:rPr>
        <w:t xml:space="preserve">The study was carried out through life stories, using a multiple-case design. Three </w:t>
      </w:r>
      <w:r w:rsidRPr="00EA232B">
        <w:rPr>
          <w:rFonts w:ascii="Times New Roman" w:hAnsi="Times New Roman"/>
          <w:color w:val="002060"/>
          <w:sz w:val="24"/>
          <w:szCs w:val="24"/>
          <w:lang w:val="en-GB"/>
        </w:rPr>
        <w:lastRenderedPageBreak/>
        <w:t>biographical oriented interviews were used to prepare each of the stories. The qualitative handling of the data used dual analysis: sequential analysis, as a reflection of the identity construction processes throughout life, and categorical analysis as a connection between the “what” and the “how” people</w:t>
      </w:r>
      <w:r>
        <w:rPr>
          <w:rFonts w:ascii="Times New Roman" w:hAnsi="Times New Roman"/>
          <w:color w:val="002060"/>
          <w:sz w:val="24"/>
          <w:szCs w:val="24"/>
          <w:lang w:val="en-GB"/>
        </w:rPr>
        <w:t xml:space="preserve"> learn their civic identity. </w:t>
      </w:r>
    </w:p>
    <w:p w:rsidR="00EA232B" w:rsidRPr="00EA232B" w:rsidRDefault="00EA232B" w:rsidP="00EA232B">
      <w:pPr>
        <w:spacing w:after="0" w:line="360" w:lineRule="auto"/>
        <w:ind w:firstLine="567"/>
        <w:jc w:val="both"/>
        <w:rPr>
          <w:rFonts w:ascii="Times New Roman" w:hAnsi="Times New Roman"/>
          <w:color w:val="002060"/>
          <w:sz w:val="24"/>
          <w:szCs w:val="24"/>
          <w:lang w:val="en-GB"/>
        </w:rPr>
      </w:pPr>
      <w:r w:rsidRPr="00EA232B">
        <w:rPr>
          <w:rFonts w:ascii="Times New Roman" w:hAnsi="Times New Roman"/>
          <w:color w:val="002060"/>
          <w:sz w:val="24"/>
          <w:szCs w:val="24"/>
          <w:lang w:val="en-GB"/>
        </w:rPr>
        <w:t xml:space="preserve">The results of the sequential analysis show life spans that, in their singularity, reflect the constant identification and desire to improve, efficiently, the immediate surroundings where people develop, as well as the continuous practice of social action. The categorical analysis produced an interpretative model split into two interrelated dimensions. On one hand the “learning results” dimension with three macro-categories: “action”, defined by the possession of skills (leadership and power, empathy and dialogue, initiative and innovation); “commitment”, defined by certain values (vitality and viability, sensitivity and responsibility, regeneration and transformation); and “identity” (situated, discursive and dialectic). On the other hand, the “learning processes” dimension, with the following macro-categories: “scenarios” as the physical, organisational and community medium where projects are developed; “life experiences” as different modes of appropriation of diversified, pragmatic and formative experiences; and “socialisation”, which includes the content of civic enculturation processes. </w:t>
      </w:r>
    </w:p>
    <w:p w:rsidR="00EA232B" w:rsidRDefault="00EA232B" w:rsidP="00EA232B">
      <w:pPr>
        <w:spacing w:after="0" w:line="360" w:lineRule="auto"/>
        <w:ind w:firstLine="567"/>
        <w:jc w:val="both"/>
        <w:rPr>
          <w:rFonts w:ascii="Times New Roman" w:hAnsi="Times New Roman"/>
          <w:color w:val="002060"/>
          <w:sz w:val="24"/>
          <w:szCs w:val="24"/>
          <w:lang w:val="en-GB"/>
        </w:rPr>
      </w:pPr>
      <w:r w:rsidRPr="00EA232B">
        <w:rPr>
          <w:rFonts w:ascii="Times New Roman" w:hAnsi="Times New Roman"/>
          <w:color w:val="002060"/>
          <w:sz w:val="24"/>
          <w:szCs w:val="24"/>
          <w:lang w:val="en-GB"/>
        </w:rPr>
        <w:t xml:space="preserve">The discussion of results emphasises the principles of diversification, lack of control and authorship as references for a socio-cultural action that will stimulate citizenship training. This is based on making the protagonists “do useful things” in local scenarios that offer the opportunity for improvement, on promoting actions that will encourage self-reflection, and on raising awareness about the complexity of reality itself. These are principles that can be applied in educational experiences throughout people’s life spans from their beginnings. </w:t>
      </w:r>
    </w:p>
    <w:p w:rsidR="00EA232B" w:rsidRPr="00EA232B" w:rsidRDefault="00EA232B" w:rsidP="00EA232B">
      <w:pPr>
        <w:spacing w:after="0" w:line="360" w:lineRule="auto"/>
        <w:ind w:firstLine="567"/>
        <w:jc w:val="both"/>
        <w:rPr>
          <w:rFonts w:ascii="Times New Roman" w:hAnsi="Times New Roman"/>
          <w:color w:val="002060"/>
          <w:sz w:val="24"/>
          <w:szCs w:val="24"/>
          <w:lang w:val="en-GB"/>
        </w:rPr>
      </w:pPr>
      <w:r w:rsidRPr="00EA232B">
        <w:rPr>
          <w:rFonts w:ascii="Times New Roman" w:hAnsi="Times New Roman"/>
          <w:color w:val="002060"/>
          <w:sz w:val="24"/>
          <w:szCs w:val="24"/>
          <w:lang w:val="en-GB"/>
        </w:rPr>
        <w:t xml:space="preserve">The intention of the study is to be of use for professionals involved in non-formal educational processes. </w:t>
      </w:r>
    </w:p>
    <w:p w:rsidR="00653802" w:rsidRPr="004B5C24" w:rsidRDefault="00653802" w:rsidP="00BE6ED1">
      <w:pPr>
        <w:spacing w:after="0" w:line="360" w:lineRule="auto"/>
        <w:ind w:firstLine="567"/>
        <w:jc w:val="both"/>
        <w:rPr>
          <w:rFonts w:ascii="Times New Roman" w:hAnsi="Times New Roman"/>
          <w:sz w:val="24"/>
          <w:szCs w:val="24"/>
          <w:lang w:val="en-US"/>
        </w:rPr>
      </w:pPr>
    </w:p>
    <w:p w:rsidR="002F3B12" w:rsidRDefault="002E486F" w:rsidP="00DF2F84">
      <w:pPr>
        <w:spacing w:after="0" w:line="360" w:lineRule="auto"/>
        <w:rPr>
          <w:rFonts w:ascii="Times New Roman" w:hAnsi="Times New Roman"/>
          <w:b/>
          <w:sz w:val="24"/>
          <w:szCs w:val="24"/>
          <w:lang w:val="es-ES"/>
        </w:rPr>
      </w:pPr>
      <w:r w:rsidRPr="002F3B12">
        <w:rPr>
          <w:rFonts w:ascii="Times New Roman" w:hAnsi="Times New Roman"/>
          <w:b/>
          <w:sz w:val="24"/>
          <w:szCs w:val="24"/>
          <w:lang w:val="es-ES"/>
        </w:rPr>
        <w:t>I</w:t>
      </w:r>
      <w:r w:rsidR="009F6AEE" w:rsidRPr="002F3B12">
        <w:rPr>
          <w:rFonts w:ascii="Times New Roman" w:hAnsi="Times New Roman"/>
          <w:b/>
          <w:sz w:val="24"/>
          <w:szCs w:val="24"/>
          <w:lang w:val="es-ES"/>
        </w:rPr>
        <w:t>ntroducción</w:t>
      </w:r>
    </w:p>
    <w:p w:rsidR="006E6C70" w:rsidRPr="002D3BE5" w:rsidRDefault="00CC7FB7" w:rsidP="006E6C70">
      <w:pPr>
        <w:spacing w:after="0" w:line="360" w:lineRule="auto"/>
        <w:ind w:firstLine="567"/>
        <w:jc w:val="both"/>
        <w:rPr>
          <w:rFonts w:ascii="Times New Roman" w:hAnsi="Times New Roman"/>
          <w:color w:val="002060"/>
          <w:sz w:val="24"/>
          <w:szCs w:val="24"/>
          <w:lang w:val="es-ES"/>
        </w:rPr>
      </w:pPr>
      <w:r>
        <w:rPr>
          <w:rFonts w:ascii="Times New Roman" w:hAnsi="Times New Roman"/>
          <w:sz w:val="24"/>
          <w:szCs w:val="24"/>
          <w:lang w:val="es-ES"/>
        </w:rPr>
        <w:t>La investigación</w:t>
      </w:r>
      <w:r w:rsidR="00902A9B">
        <w:rPr>
          <w:rFonts w:ascii="Times New Roman" w:hAnsi="Times New Roman"/>
          <w:sz w:val="24"/>
          <w:szCs w:val="24"/>
          <w:lang w:val="es-ES"/>
        </w:rPr>
        <w:t>, en la que se insertan las historias de vida,</w:t>
      </w:r>
      <w:r>
        <w:rPr>
          <w:rFonts w:ascii="Times New Roman" w:hAnsi="Times New Roman"/>
          <w:sz w:val="24"/>
          <w:szCs w:val="24"/>
          <w:lang w:val="es-ES"/>
        </w:rPr>
        <w:t xml:space="preserve"> se desarrolla en torno al aprendizaje de la ciudadanía activa</w:t>
      </w:r>
      <w:r w:rsidR="006B3DB8" w:rsidRPr="00F85726">
        <w:rPr>
          <w:rFonts w:ascii="Times New Roman" w:hAnsi="Times New Roman"/>
          <w:color w:val="002060"/>
          <w:sz w:val="24"/>
          <w:szCs w:val="24"/>
          <w:lang w:val="es-ES"/>
        </w:rPr>
        <w:t>;</w:t>
      </w:r>
      <w:r w:rsidR="006F1497" w:rsidRPr="00F85726">
        <w:rPr>
          <w:rFonts w:ascii="Times New Roman" w:hAnsi="Times New Roman"/>
          <w:color w:val="002060"/>
          <w:sz w:val="24"/>
          <w:szCs w:val="24"/>
          <w:lang w:val="es-ES"/>
        </w:rPr>
        <w:t xml:space="preserve"> perspectiva </w:t>
      </w:r>
      <w:r w:rsidR="006B3DB8" w:rsidRPr="00F85726">
        <w:rPr>
          <w:rFonts w:ascii="Times New Roman" w:hAnsi="Times New Roman"/>
          <w:color w:val="002060"/>
          <w:sz w:val="24"/>
          <w:szCs w:val="24"/>
          <w:lang w:val="es-ES"/>
        </w:rPr>
        <w:t xml:space="preserve">que, </w:t>
      </w:r>
      <w:r w:rsidR="006F1497" w:rsidRPr="00F85726">
        <w:rPr>
          <w:rFonts w:ascii="Times New Roman" w:hAnsi="Times New Roman"/>
          <w:color w:val="002060"/>
          <w:sz w:val="24"/>
          <w:szCs w:val="24"/>
          <w:lang w:val="es-ES"/>
        </w:rPr>
        <w:t>supera</w:t>
      </w:r>
      <w:r w:rsidR="006B3DB8" w:rsidRPr="00F85726">
        <w:rPr>
          <w:rFonts w:ascii="Times New Roman" w:hAnsi="Times New Roman"/>
          <w:color w:val="002060"/>
          <w:sz w:val="24"/>
          <w:szCs w:val="24"/>
          <w:lang w:val="es-ES"/>
        </w:rPr>
        <w:t>ndo</w:t>
      </w:r>
      <w:r w:rsidR="006F1497" w:rsidRPr="00F85726">
        <w:rPr>
          <w:rFonts w:ascii="Times New Roman" w:hAnsi="Times New Roman"/>
          <w:color w:val="002060"/>
          <w:sz w:val="24"/>
          <w:szCs w:val="24"/>
          <w:lang w:val="es-ES"/>
        </w:rPr>
        <w:t xml:space="preserve"> la </w:t>
      </w:r>
      <w:r w:rsidR="00C60BBA" w:rsidRPr="00F85726">
        <w:rPr>
          <w:rFonts w:ascii="Times New Roman" w:hAnsi="Times New Roman"/>
          <w:color w:val="002060"/>
          <w:sz w:val="24"/>
          <w:szCs w:val="24"/>
          <w:lang w:val="es-ES"/>
        </w:rPr>
        <w:t xml:space="preserve">clásica </w:t>
      </w:r>
      <w:r w:rsidR="006F1497" w:rsidRPr="00F85726">
        <w:rPr>
          <w:rFonts w:ascii="Times New Roman" w:hAnsi="Times New Roman"/>
          <w:color w:val="002060"/>
          <w:sz w:val="24"/>
          <w:szCs w:val="24"/>
          <w:lang w:val="es-ES"/>
        </w:rPr>
        <w:t>concepción individualista de ciudadanía</w:t>
      </w:r>
      <w:r w:rsidR="006B3DB8" w:rsidRPr="00F85726">
        <w:rPr>
          <w:rFonts w:ascii="Times New Roman" w:hAnsi="Times New Roman"/>
          <w:color w:val="002060"/>
          <w:sz w:val="24"/>
          <w:szCs w:val="24"/>
          <w:lang w:val="es-ES"/>
        </w:rPr>
        <w:t xml:space="preserve">, </w:t>
      </w:r>
      <w:r w:rsidR="00D3768E" w:rsidRPr="00F85726">
        <w:rPr>
          <w:rFonts w:ascii="Times New Roman" w:hAnsi="Times New Roman"/>
          <w:color w:val="002060"/>
          <w:sz w:val="24"/>
          <w:szCs w:val="24"/>
          <w:lang w:val="es-ES"/>
        </w:rPr>
        <w:t>pro</w:t>
      </w:r>
      <w:r w:rsidR="006B3DB8" w:rsidRPr="00F85726">
        <w:rPr>
          <w:rFonts w:ascii="Times New Roman" w:hAnsi="Times New Roman"/>
          <w:color w:val="002060"/>
          <w:sz w:val="24"/>
          <w:szCs w:val="24"/>
          <w:lang w:val="es-ES"/>
        </w:rPr>
        <w:t>mueve</w:t>
      </w:r>
      <w:r w:rsidR="00D22F01" w:rsidRPr="00F85726">
        <w:rPr>
          <w:rFonts w:ascii="Times New Roman" w:hAnsi="Times New Roman"/>
          <w:color w:val="002060"/>
          <w:sz w:val="24"/>
          <w:szCs w:val="24"/>
          <w:lang w:val="es-ES"/>
        </w:rPr>
        <w:t xml:space="preserve"> </w:t>
      </w:r>
      <w:r w:rsidR="006B3DB8" w:rsidRPr="00F85726">
        <w:rPr>
          <w:rFonts w:ascii="Times New Roman" w:hAnsi="Times New Roman"/>
          <w:color w:val="002060"/>
          <w:sz w:val="24"/>
          <w:szCs w:val="24"/>
          <w:lang w:val="es-ES"/>
        </w:rPr>
        <w:t>l</w:t>
      </w:r>
      <w:r w:rsidR="00D22F01" w:rsidRPr="00F85726">
        <w:rPr>
          <w:rFonts w:ascii="Times New Roman" w:hAnsi="Times New Roman"/>
          <w:color w:val="002060"/>
          <w:sz w:val="24"/>
          <w:szCs w:val="24"/>
          <w:lang w:val="es-ES"/>
        </w:rPr>
        <w:t>a</w:t>
      </w:r>
      <w:r w:rsidR="006F1497" w:rsidRPr="00F85726">
        <w:rPr>
          <w:rFonts w:ascii="Times New Roman" w:hAnsi="Times New Roman"/>
          <w:color w:val="002060"/>
          <w:sz w:val="24"/>
          <w:szCs w:val="24"/>
          <w:lang w:val="es-ES"/>
        </w:rPr>
        <w:t xml:space="preserve"> </w:t>
      </w:r>
      <w:r w:rsidR="006B3DB8" w:rsidRPr="00F85726">
        <w:rPr>
          <w:rFonts w:ascii="Times New Roman" w:hAnsi="Times New Roman"/>
          <w:color w:val="002060"/>
          <w:sz w:val="24"/>
          <w:szCs w:val="24"/>
          <w:lang w:val="es-ES"/>
        </w:rPr>
        <w:t>educación</w:t>
      </w:r>
      <w:r w:rsidR="00D22F01" w:rsidRPr="00F85726">
        <w:rPr>
          <w:rFonts w:ascii="Times New Roman" w:hAnsi="Times New Roman"/>
          <w:color w:val="002060"/>
          <w:sz w:val="24"/>
          <w:szCs w:val="24"/>
          <w:lang w:val="es-ES"/>
        </w:rPr>
        <w:t xml:space="preserve"> como práctica</w:t>
      </w:r>
      <w:r w:rsidR="006B3DB8" w:rsidRPr="00F85726">
        <w:rPr>
          <w:rFonts w:ascii="Times New Roman" w:hAnsi="Times New Roman"/>
          <w:color w:val="002060"/>
          <w:sz w:val="24"/>
          <w:szCs w:val="24"/>
          <w:lang w:val="es-ES"/>
        </w:rPr>
        <w:t xml:space="preserve"> </w:t>
      </w:r>
      <w:r w:rsidR="007E5E66" w:rsidRPr="00F85726">
        <w:rPr>
          <w:rFonts w:ascii="Times New Roman" w:hAnsi="Times New Roman"/>
          <w:color w:val="002060"/>
          <w:sz w:val="24"/>
          <w:szCs w:val="24"/>
          <w:lang w:val="es-ES"/>
        </w:rPr>
        <w:t>ciudadana</w:t>
      </w:r>
      <w:r w:rsidR="006B3DB8" w:rsidRPr="00F85726">
        <w:rPr>
          <w:rFonts w:ascii="Times New Roman" w:hAnsi="Times New Roman"/>
          <w:color w:val="002060"/>
          <w:sz w:val="24"/>
          <w:szCs w:val="24"/>
          <w:lang w:val="es-ES"/>
        </w:rPr>
        <w:t xml:space="preserve">. Línea que pretende </w:t>
      </w:r>
      <w:r w:rsidR="00C60BBA" w:rsidRPr="00F85726">
        <w:rPr>
          <w:rFonts w:ascii="Times New Roman" w:hAnsi="Times New Roman"/>
          <w:color w:val="002060"/>
          <w:sz w:val="24"/>
          <w:szCs w:val="24"/>
          <w:lang w:val="es-ES"/>
        </w:rPr>
        <w:t xml:space="preserve">superar limitaciones </w:t>
      </w:r>
      <w:r w:rsidR="006B3DB8" w:rsidRPr="00F85726">
        <w:rPr>
          <w:rFonts w:ascii="Times New Roman" w:hAnsi="Times New Roman"/>
          <w:color w:val="002060"/>
          <w:sz w:val="24"/>
          <w:szCs w:val="24"/>
          <w:lang w:val="es-ES"/>
        </w:rPr>
        <w:t xml:space="preserve">y problemas </w:t>
      </w:r>
      <w:r w:rsidR="00C60BBA" w:rsidRPr="00F85726">
        <w:rPr>
          <w:rFonts w:ascii="Times New Roman" w:hAnsi="Times New Roman"/>
          <w:color w:val="002060"/>
          <w:sz w:val="24"/>
          <w:szCs w:val="24"/>
          <w:lang w:val="es-ES"/>
        </w:rPr>
        <w:t xml:space="preserve">de planteamientos previos sobre la </w:t>
      </w:r>
      <w:r w:rsidR="00C60BBA" w:rsidRPr="00F85726">
        <w:rPr>
          <w:rFonts w:ascii="Times New Roman" w:hAnsi="Times New Roman"/>
          <w:color w:val="002060"/>
          <w:sz w:val="24"/>
          <w:szCs w:val="24"/>
          <w:lang w:val="es-ES"/>
        </w:rPr>
        <w:lastRenderedPageBreak/>
        <w:t xml:space="preserve">educación de la ciudadanía </w:t>
      </w:r>
      <w:r w:rsidR="006F1497" w:rsidRPr="00F85726">
        <w:rPr>
          <w:rFonts w:ascii="Times New Roman" w:hAnsi="Times New Roman"/>
          <w:color w:val="002060"/>
          <w:sz w:val="24"/>
          <w:szCs w:val="24"/>
          <w:lang w:val="es-ES"/>
        </w:rPr>
        <w:t>(Lawy</w:t>
      </w:r>
      <w:r w:rsidR="00844441" w:rsidRPr="00F85726">
        <w:rPr>
          <w:rFonts w:ascii="Times New Roman" w:hAnsi="Times New Roman"/>
          <w:color w:val="002060"/>
          <w:sz w:val="24"/>
          <w:szCs w:val="24"/>
          <w:lang w:val="es-ES"/>
        </w:rPr>
        <w:t xml:space="preserve"> &amp;</w:t>
      </w:r>
      <w:r w:rsidR="006F1497" w:rsidRPr="00F85726">
        <w:rPr>
          <w:rFonts w:ascii="Times New Roman" w:hAnsi="Times New Roman"/>
          <w:color w:val="002060"/>
          <w:sz w:val="24"/>
          <w:szCs w:val="24"/>
          <w:lang w:val="es-ES"/>
        </w:rPr>
        <w:t xml:space="preserve"> Biesta, 2006)</w:t>
      </w:r>
      <w:r w:rsidR="00FC544E">
        <w:rPr>
          <w:rFonts w:ascii="Times New Roman" w:hAnsi="Times New Roman"/>
          <w:sz w:val="24"/>
          <w:szCs w:val="24"/>
          <w:lang w:val="es-ES"/>
        </w:rPr>
        <w:t xml:space="preserve">. La finalidad del proyecto es </w:t>
      </w:r>
      <w:r w:rsidR="00FC544E" w:rsidRPr="00FC544E">
        <w:rPr>
          <w:rFonts w:ascii="Times New Roman" w:hAnsi="Times New Roman"/>
          <w:sz w:val="24"/>
          <w:szCs w:val="24"/>
          <w:lang w:val="es-ES_tradnl"/>
        </w:rPr>
        <w:t xml:space="preserve">la formulación de estrategias eficaces para el aprendizaje de la ciudadanía activa mediante la identificación y el análisis de las prácticas y experiencias a través de las cuales se aprende </w:t>
      </w:r>
      <w:r w:rsidR="00FC544E">
        <w:rPr>
          <w:rFonts w:ascii="Times New Roman" w:hAnsi="Times New Roman"/>
          <w:sz w:val="24"/>
          <w:szCs w:val="24"/>
          <w:lang w:val="es-ES_tradnl"/>
        </w:rPr>
        <w:t>a ser y actuar com</w:t>
      </w:r>
      <w:r w:rsidR="00D0707A">
        <w:rPr>
          <w:rFonts w:ascii="Times New Roman" w:hAnsi="Times New Roman"/>
          <w:sz w:val="24"/>
          <w:szCs w:val="24"/>
          <w:lang w:val="es-ES_tradnl"/>
        </w:rPr>
        <w:t>o ciudadano/a</w:t>
      </w:r>
      <w:r w:rsidR="00D22F01">
        <w:rPr>
          <w:rStyle w:val="Refdenotaalfinal"/>
          <w:rFonts w:ascii="Times New Roman" w:hAnsi="Times New Roman"/>
          <w:sz w:val="24"/>
          <w:szCs w:val="24"/>
          <w:lang w:val="es-ES"/>
        </w:rPr>
        <w:endnoteReference w:id="1"/>
      </w:r>
      <w:r w:rsidR="00811C55">
        <w:rPr>
          <w:rFonts w:ascii="Times New Roman" w:hAnsi="Times New Roman"/>
          <w:sz w:val="24"/>
          <w:szCs w:val="24"/>
          <w:lang w:val="es-ES"/>
        </w:rPr>
        <w:t xml:space="preserve">. </w:t>
      </w:r>
      <w:r w:rsidR="00902A9B">
        <w:rPr>
          <w:rFonts w:ascii="Times New Roman" w:hAnsi="Times New Roman"/>
          <w:sz w:val="24"/>
          <w:szCs w:val="24"/>
          <w:lang w:val="es-ES"/>
        </w:rPr>
        <w:t xml:space="preserve">El trabajo de campo se articula en torno a cuatro cuestiones de investigación: </w:t>
      </w:r>
      <w:r w:rsidR="00902A9B">
        <w:rPr>
          <w:rFonts w:ascii="Times New Roman" w:hAnsi="Times New Roman"/>
          <w:sz w:val="24"/>
          <w:szCs w:val="24"/>
          <w:lang w:val="es-ES_tradnl"/>
        </w:rPr>
        <w:t>“</w:t>
      </w:r>
      <w:r w:rsidR="00214045" w:rsidRPr="00214045">
        <w:rPr>
          <w:rFonts w:ascii="Times New Roman" w:hAnsi="Times New Roman"/>
          <w:sz w:val="24"/>
          <w:szCs w:val="24"/>
          <w:lang w:val="es-ES"/>
        </w:rPr>
        <w:t>1) qué es, qué significa ser ciudadana o ciudadano; 2) cómo se ejerce la ciudadanía y qué actividades implica; 3) en qué principios, valores y motivaciones se basa su ejercicio; y 4) de qué formas se aprende y qué recursos, medios</w:t>
      </w:r>
      <w:r w:rsidR="00902A9B">
        <w:rPr>
          <w:rFonts w:ascii="Times New Roman" w:hAnsi="Times New Roman"/>
          <w:sz w:val="24"/>
          <w:szCs w:val="24"/>
          <w:lang w:val="es-ES"/>
        </w:rPr>
        <w:t>, habilidades se ponen en juego” (</w:t>
      </w:r>
      <w:r w:rsidR="00D0707A">
        <w:rPr>
          <w:rFonts w:ascii="Times New Roman" w:hAnsi="Times New Roman"/>
          <w:sz w:val="24"/>
          <w:szCs w:val="24"/>
          <w:lang w:val="es-ES"/>
        </w:rPr>
        <w:t xml:space="preserve">Mata </w:t>
      </w:r>
      <w:r w:rsidR="002E22CD">
        <w:rPr>
          <w:rFonts w:ascii="Times New Roman" w:hAnsi="Times New Roman"/>
          <w:sz w:val="24"/>
          <w:szCs w:val="24"/>
          <w:lang w:val="es-ES"/>
        </w:rPr>
        <w:t>&amp;</w:t>
      </w:r>
      <w:r w:rsidR="00D0707A">
        <w:rPr>
          <w:rFonts w:ascii="Times New Roman" w:hAnsi="Times New Roman"/>
          <w:sz w:val="24"/>
          <w:szCs w:val="24"/>
          <w:lang w:val="es-ES"/>
        </w:rPr>
        <w:t xml:space="preserve"> Gil-Jaurena, en prensa)</w:t>
      </w:r>
      <w:r w:rsidR="00902A9B">
        <w:rPr>
          <w:rFonts w:ascii="Times New Roman" w:hAnsi="Times New Roman"/>
          <w:sz w:val="24"/>
          <w:szCs w:val="24"/>
          <w:lang w:val="es-ES"/>
        </w:rPr>
        <w:t xml:space="preserve">. </w:t>
      </w:r>
      <w:r w:rsidR="001136BD">
        <w:rPr>
          <w:rFonts w:ascii="Times New Roman" w:hAnsi="Times New Roman"/>
          <w:sz w:val="24"/>
          <w:szCs w:val="24"/>
          <w:lang w:val="es-ES"/>
        </w:rPr>
        <w:t xml:space="preserve">Las historias de vida </w:t>
      </w:r>
      <w:r w:rsidR="005243D4">
        <w:rPr>
          <w:rFonts w:ascii="Times New Roman" w:hAnsi="Times New Roman"/>
          <w:sz w:val="24"/>
          <w:szCs w:val="24"/>
          <w:lang w:val="es-ES"/>
        </w:rPr>
        <w:t xml:space="preserve">indagan sobre esta última cuestión referida al aprendizaje, </w:t>
      </w:r>
      <w:r w:rsidR="001136BD">
        <w:rPr>
          <w:rFonts w:ascii="Times New Roman" w:hAnsi="Times New Roman"/>
          <w:sz w:val="24"/>
          <w:szCs w:val="24"/>
          <w:lang w:val="es-ES"/>
        </w:rPr>
        <w:t>a la vez que permiten contrastar</w:t>
      </w:r>
      <w:r w:rsidR="005243D4">
        <w:rPr>
          <w:rFonts w:ascii="Times New Roman" w:hAnsi="Times New Roman"/>
          <w:sz w:val="24"/>
          <w:szCs w:val="24"/>
          <w:lang w:val="es-ES"/>
        </w:rPr>
        <w:t xml:space="preserve"> los resultados relativos a las otras tres cuestiones de investigación. </w:t>
      </w:r>
      <w:r w:rsidR="002E32BD" w:rsidRPr="002D3BE5">
        <w:rPr>
          <w:rFonts w:ascii="Times New Roman" w:hAnsi="Times New Roman"/>
          <w:color w:val="002060"/>
          <w:sz w:val="24"/>
          <w:szCs w:val="24"/>
          <w:lang w:val="es-ES"/>
        </w:rPr>
        <w:t xml:space="preserve">De manera específica, el estudio </w:t>
      </w:r>
      <w:r w:rsidR="006E6C70" w:rsidRPr="002D3BE5">
        <w:rPr>
          <w:rFonts w:ascii="Times New Roman" w:hAnsi="Times New Roman"/>
          <w:color w:val="002060"/>
          <w:sz w:val="24"/>
          <w:szCs w:val="24"/>
          <w:lang w:val="es-ES"/>
        </w:rPr>
        <w:t>tiene un doble objetivo: comprender</w:t>
      </w:r>
      <w:r w:rsidR="00DC6233" w:rsidRPr="002D3BE5">
        <w:rPr>
          <w:rFonts w:ascii="Times New Roman" w:hAnsi="Times New Roman"/>
          <w:color w:val="002060"/>
          <w:sz w:val="24"/>
          <w:szCs w:val="24"/>
          <w:lang w:val="es-ES"/>
        </w:rPr>
        <w:t xml:space="preserve"> las vivencias, los significados en</w:t>
      </w:r>
      <w:r w:rsidR="006E6C70" w:rsidRPr="002D3BE5">
        <w:rPr>
          <w:rFonts w:ascii="Times New Roman" w:hAnsi="Times New Roman"/>
          <w:color w:val="002060"/>
          <w:sz w:val="24"/>
          <w:szCs w:val="24"/>
          <w:lang w:val="es-ES"/>
        </w:rPr>
        <w:t xml:space="preserve"> </w:t>
      </w:r>
      <w:r w:rsidR="00DC6233" w:rsidRPr="002D3BE5">
        <w:rPr>
          <w:rFonts w:ascii="Times New Roman" w:hAnsi="Times New Roman"/>
          <w:color w:val="002060"/>
          <w:sz w:val="24"/>
          <w:szCs w:val="24"/>
          <w:lang w:val="es-ES"/>
        </w:rPr>
        <w:t xml:space="preserve">la construcción de la identidad ciudadana; y extraer claves interpretativas de su aprendizaje como ciudadanos activos y participativos. </w:t>
      </w:r>
    </w:p>
    <w:p w:rsidR="005243D4" w:rsidRDefault="001D5FB6" w:rsidP="003F2CA8">
      <w:pPr>
        <w:spacing w:after="0" w:line="360" w:lineRule="auto"/>
        <w:ind w:firstLine="567"/>
        <w:jc w:val="both"/>
        <w:rPr>
          <w:rFonts w:ascii="Times New Roman" w:hAnsi="Times New Roman"/>
          <w:sz w:val="24"/>
          <w:szCs w:val="24"/>
          <w:lang w:val="es-ES"/>
        </w:rPr>
      </w:pPr>
      <w:r>
        <w:rPr>
          <w:rFonts w:ascii="Times New Roman" w:hAnsi="Times New Roman"/>
          <w:sz w:val="24"/>
          <w:szCs w:val="24"/>
          <w:lang w:val="es-ES"/>
        </w:rPr>
        <w:t>La opción por las historias de vida obedece a dos sentidos intrínsec</w:t>
      </w:r>
      <w:r w:rsidR="003D185A">
        <w:rPr>
          <w:rFonts w:ascii="Times New Roman" w:hAnsi="Times New Roman"/>
          <w:sz w:val="24"/>
          <w:szCs w:val="24"/>
          <w:lang w:val="es-ES"/>
        </w:rPr>
        <w:t>os al proyecto de investigación:</w:t>
      </w:r>
      <w:r>
        <w:rPr>
          <w:rFonts w:ascii="Times New Roman" w:hAnsi="Times New Roman"/>
          <w:sz w:val="24"/>
          <w:szCs w:val="24"/>
          <w:lang w:val="es-ES"/>
        </w:rPr>
        <w:t xml:space="preserve"> una razón metodológica</w:t>
      </w:r>
      <w:r w:rsidR="007C4251">
        <w:rPr>
          <w:rFonts w:ascii="Times New Roman" w:hAnsi="Times New Roman"/>
          <w:sz w:val="24"/>
          <w:szCs w:val="24"/>
          <w:lang w:val="es-ES"/>
        </w:rPr>
        <w:t xml:space="preserve"> y un interés formativo. En el plano metodológico, las historias de vida son pertinentes para el establecimiento de las categorías que</w:t>
      </w:r>
      <w:r w:rsidR="000013AE">
        <w:rPr>
          <w:rFonts w:ascii="Times New Roman" w:hAnsi="Times New Roman"/>
          <w:sz w:val="24"/>
          <w:szCs w:val="24"/>
          <w:lang w:val="es-ES"/>
        </w:rPr>
        <w:t>,</w:t>
      </w:r>
      <w:r w:rsidR="007C4251">
        <w:rPr>
          <w:rFonts w:ascii="Times New Roman" w:hAnsi="Times New Roman"/>
          <w:sz w:val="24"/>
          <w:szCs w:val="24"/>
          <w:lang w:val="es-ES"/>
        </w:rPr>
        <w:t xml:space="preserve"> </w:t>
      </w:r>
      <w:r w:rsidR="000013AE">
        <w:rPr>
          <w:rFonts w:ascii="Times New Roman" w:hAnsi="Times New Roman"/>
          <w:sz w:val="24"/>
          <w:szCs w:val="24"/>
          <w:lang w:val="es-ES"/>
        </w:rPr>
        <w:t xml:space="preserve">desde </w:t>
      </w:r>
      <w:r w:rsidR="0069240B">
        <w:rPr>
          <w:rFonts w:ascii="Times New Roman" w:hAnsi="Times New Roman"/>
          <w:sz w:val="24"/>
          <w:szCs w:val="24"/>
          <w:lang w:val="es-ES"/>
        </w:rPr>
        <w:t xml:space="preserve">su condición de </w:t>
      </w:r>
      <w:r w:rsidR="000013AE">
        <w:rPr>
          <w:rFonts w:ascii="Times New Roman" w:hAnsi="Times New Roman"/>
          <w:sz w:val="24"/>
          <w:szCs w:val="24"/>
          <w:lang w:val="es-ES"/>
        </w:rPr>
        <w:t>ciudadanos considerados ejemplares, puedan dar</w:t>
      </w:r>
      <w:r w:rsidR="007C4251">
        <w:rPr>
          <w:rFonts w:ascii="Times New Roman" w:hAnsi="Times New Roman"/>
          <w:sz w:val="24"/>
          <w:szCs w:val="24"/>
          <w:lang w:val="es-ES"/>
        </w:rPr>
        <w:t xml:space="preserve"> cue</w:t>
      </w:r>
      <w:r w:rsidR="000013AE">
        <w:rPr>
          <w:rFonts w:ascii="Times New Roman" w:hAnsi="Times New Roman"/>
          <w:sz w:val="24"/>
          <w:szCs w:val="24"/>
          <w:lang w:val="es-ES"/>
        </w:rPr>
        <w:t xml:space="preserve">nta </w:t>
      </w:r>
      <w:r w:rsidR="007C4251">
        <w:rPr>
          <w:rFonts w:ascii="Times New Roman" w:hAnsi="Times New Roman"/>
          <w:sz w:val="24"/>
          <w:szCs w:val="24"/>
          <w:lang w:val="es-ES"/>
        </w:rPr>
        <w:t xml:space="preserve">del aprendizaje </w:t>
      </w:r>
      <w:r w:rsidR="00B94F14">
        <w:rPr>
          <w:rFonts w:ascii="Times New Roman" w:hAnsi="Times New Roman"/>
          <w:sz w:val="24"/>
          <w:szCs w:val="24"/>
          <w:lang w:val="es-ES"/>
        </w:rPr>
        <w:t>de la ciudadanía</w:t>
      </w:r>
      <w:r w:rsidR="007C4251">
        <w:rPr>
          <w:rFonts w:ascii="Times New Roman" w:hAnsi="Times New Roman"/>
          <w:sz w:val="24"/>
          <w:szCs w:val="24"/>
          <w:lang w:val="es-ES"/>
        </w:rPr>
        <w:t xml:space="preserve">. </w:t>
      </w:r>
      <w:r w:rsidR="003F2CA8">
        <w:rPr>
          <w:rFonts w:ascii="Times New Roman" w:hAnsi="Times New Roman"/>
          <w:sz w:val="24"/>
          <w:szCs w:val="24"/>
          <w:lang w:val="es-ES"/>
        </w:rPr>
        <w:t>E</w:t>
      </w:r>
      <w:r w:rsidR="007C4251">
        <w:rPr>
          <w:rFonts w:ascii="Times New Roman" w:hAnsi="Times New Roman"/>
          <w:sz w:val="24"/>
          <w:szCs w:val="24"/>
          <w:lang w:val="es-ES"/>
        </w:rPr>
        <w:t xml:space="preserve">sta misma ejemplaridad –en el sentido </w:t>
      </w:r>
      <w:r w:rsidR="001136BD">
        <w:rPr>
          <w:rFonts w:ascii="Times New Roman" w:hAnsi="Times New Roman"/>
          <w:sz w:val="24"/>
          <w:szCs w:val="24"/>
          <w:lang w:val="es-ES"/>
        </w:rPr>
        <w:t>“</w:t>
      </w:r>
      <w:r w:rsidR="007C4251">
        <w:rPr>
          <w:rFonts w:ascii="Times New Roman" w:hAnsi="Times New Roman"/>
          <w:sz w:val="24"/>
          <w:szCs w:val="24"/>
          <w:lang w:val="es-ES"/>
        </w:rPr>
        <w:t>cotidiano</w:t>
      </w:r>
      <w:r w:rsidR="001136BD">
        <w:rPr>
          <w:rFonts w:ascii="Times New Roman" w:hAnsi="Times New Roman"/>
          <w:sz w:val="24"/>
          <w:szCs w:val="24"/>
          <w:lang w:val="es-ES"/>
        </w:rPr>
        <w:t>”</w:t>
      </w:r>
      <w:r w:rsidR="007C4251">
        <w:rPr>
          <w:rFonts w:ascii="Times New Roman" w:hAnsi="Times New Roman"/>
          <w:sz w:val="24"/>
          <w:szCs w:val="24"/>
          <w:lang w:val="es-ES"/>
        </w:rPr>
        <w:t xml:space="preserve"> de ejemplar (Ferrarotti, </w:t>
      </w:r>
      <w:r w:rsidR="003D2DE5">
        <w:rPr>
          <w:rFonts w:ascii="Times New Roman" w:hAnsi="Times New Roman"/>
          <w:sz w:val="24"/>
          <w:szCs w:val="24"/>
          <w:lang w:val="es-ES"/>
        </w:rPr>
        <w:t>2009)</w:t>
      </w:r>
      <w:r w:rsidR="00817CF5">
        <w:rPr>
          <w:rFonts w:ascii="Times New Roman" w:hAnsi="Times New Roman"/>
          <w:sz w:val="24"/>
          <w:szCs w:val="24"/>
          <w:lang w:val="es-ES"/>
        </w:rPr>
        <w:t>–</w:t>
      </w:r>
      <w:r w:rsidR="003D2DE5">
        <w:rPr>
          <w:rFonts w:ascii="Times New Roman" w:hAnsi="Times New Roman"/>
          <w:sz w:val="24"/>
          <w:szCs w:val="24"/>
          <w:lang w:val="es-ES"/>
        </w:rPr>
        <w:t xml:space="preserve"> tiene un c</w:t>
      </w:r>
      <w:r w:rsidR="001136BD">
        <w:rPr>
          <w:rFonts w:ascii="Times New Roman" w:hAnsi="Times New Roman"/>
          <w:sz w:val="24"/>
          <w:szCs w:val="24"/>
          <w:lang w:val="es-ES"/>
        </w:rPr>
        <w:t xml:space="preserve">arácter ilustrativo </w:t>
      </w:r>
      <w:r w:rsidR="003D2DE5">
        <w:rPr>
          <w:rFonts w:ascii="Times New Roman" w:hAnsi="Times New Roman"/>
          <w:sz w:val="24"/>
          <w:szCs w:val="24"/>
          <w:lang w:val="es-ES"/>
        </w:rPr>
        <w:t>de a</w:t>
      </w:r>
      <w:r w:rsidR="007C4251">
        <w:rPr>
          <w:rFonts w:ascii="Times New Roman" w:hAnsi="Times New Roman"/>
          <w:sz w:val="24"/>
          <w:szCs w:val="24"/>
          <w:lang w:val="es-ES"/>
        </w:rPr>
        <w:t>l</w:t>
      </w:r>
      <w:r w:rsidR="003D2DE5">
        <w:rPr>
          <w:rFonts w:ascii="Times New Roman" w:hAnsi="Times New Roman"/>
          <w:sz w:val="24"/>
          <w:szCs w:val="24"/>
          <w:lang w:val="es-ES"/>
        </w:rPr>
        <w:t>to</w:t>
      </w:r>
      <w:r w:rsidR="007C4251">
        <w:rPr>
          <w:rFonts w:ascii="Times New Roman" w:hAnsi="Times New Roman"/>
          <w:sz w:val="24"/>
          <w:szCs w:val="24"/>
          <w:lang w:val="es-ES"/>
        </w:rPr>
        <w:t xml:space="preserve"> potencial </w:t>
      </w:r>
      <w:r w:rsidR="0069240B">
        <w:rPr>
          <w:rFonts w:ascii="Times New Roman" w:hAnsi="Times New Roman"/>
          <w:sz w:val="24"/>
          <w:szCs w:val="24"/>
          <w:lang w:val="es-ES"/>
        </w:rPr>
        <w:t xml:space="preserve">de las historias de vida </w:t>
      </w:r>
      <w:r w:rsidR="007C4251">
        <w:rPr>
          <w:rFonts w:ascii="Times New Roman" w:hAnsi="Times New Roman"/>
          <w:sz w:val="24"/>
          <w:szCs w:val="24"/>
          <w:lang w:val="es-ES"/>
        </w:rPr>
        <w:t>en la educación formal, no-formal e inform</w:t>
      </w:r>
      <w:r w:rsidR="003D2DE5">
        <w:rPr>
          <w:rFonts w:ascii="Times New Roman" w:hAnsi="Times New Roman"/>
          <w:sz w:val="24"/>
          <w:szCs w:val="24"/>
          <w:lang w:val="es-ES"/>
        </w:rPr>
        <w:t>al (Josso, 2002)</w:t>
      </w:r>
      <w:r w:rsidR="007C4251">
        <w:rPr>
          <w:rFonts w:ascii="Times New Roman" w:hAnsi="Times New Roman"/>
          <w:sz w:val="24"/>
          <w:szCs w:val="24"/>
          <w:lang w:val="es-ES"/>
        </w:rPr>
        <w:t>. Esta doble utilidad</w:t>
      </w:r>
      <w:r w:rsidR="001136BD">
        <w:rPr>
          <w:rFonts w:ascii="Times New Roman" w:hAnsi="Times New Roman"/>
          <w:sz w:val="24"/>
          <w:szCs w:val="24"/>
          <w:lang w:val="es-ES"/>
        </w:rPr>
        <w:t>,</w:t>
      </w:r>
      <w:r w:rsidR="007C4251">
        <w:rPr>
          <w:rFonts w:ascii="Times New Roman" w:hAnsi="Times New Roman"/>
          <w:sz w:val="24"/>
          <w:szCs w:val="24"/>
          <w:lang w:val="es-ES"/>
        </w:rPr>
        <w:t xml:space="preserve"> tanto </w:t>
      </w:r>
      <w:r w:rsidR="001136BD">
        <w:rPr>
          <w:rFonts w:ascii="Times New Roman" w:hAnsi="Times New Roman"/>
          <w:sz w:val="24"/>
          <w:szCs w:val="24"/>
          <w:lang w:val="es-ES"/>
        </w:rPr>
        <w:t>investigadora</w:t>
      </w:r>
      <w:r w:rsidR="007C4251">
        <w:rPr>
          <w:rFonts w:ascii="Times New Roman" w:hAnsi="Times New Roman"/>
          <w:sz w:val="24"/>
          <w:szCs w:val="24"/>
          <w:lang w:val="es-ES"/>
        </w:rPr>
        <w:t xml:space="preserve"> como </w:t>
      </w:r>
      <w:r w:rsidR="001136BD">
        <w:rPr>
          <w:rFonts w:ascii="Times New Roman" w:hAnsi="Times New Roman"/>
          <w:sz w:val="24"/>
          <w:szCs w:val="24"/>
          <w:lang w:val="es-ES"/>
        </w:rPr>
        <w:t>formativa,</w:t>
      </w:r>
      <w:r w:rsidR="007C4251">
        <w:rPr>
          <w:rFonts w:ascii="Times New Roman" w:hAnsi="Times New Roman"/>
          <w:sz w:val="24"/>
          <w:szCs w:val="24"/>
          <w:lang w:val="es-ES"/>
        </w:rPr>
        <w:t xml:space="preserve"> caracteriza a las historias de vida desde su origen antropológico (Morin, 1980), </w:t>
      </w:r>
      <w:r w:rsidR="001136BD">
        <w:rPr>
          <w:rFonts w:ascii="Times New Roman" w:hAnsi="Times New Roman"/>
          <w:sz w:val="24"/>
          <w:szCs w:val="24"/>
          <w:lang w:val="es-ES"/>
        </w:rPr>
        <w:t xml:space="preserve">a lo largo de su </w:t>
      </w:r>
      <w:r w:rsidR="007C4251">
        <w:rPr>
          <w:rFonts w:ascii="Times New Roman" w:hAnsi="Times New Roman"/>
          <w:sz w:val="24"/>
          <w:szCs w:val="24"/>
          <w:lang w:val="es-ES"/>
        </w:rPr>
        <w:t>desarrollo</w:t>
      </w:r>
      <w:r w:rsidR="001136BD">
        <w:rPr>
          <w:rFonts w:ascii="Times New Roman" w:hAnsi="Times New Roman"/>
          <w:sz w:val="24"/>
          <w:szCs w:val="24"/>
          <w:lang w:val="es-ES"/>
        </w:rPr>
        <w:t xml:space="preserve"> con el interaccionismo simbólico</w:t>
      </w:r>
      <w:r w:rsidR="007C4251">
        <w:rPr>
          <w:rFonts w:ascii="Times New Roman" w:hAnsi="Times New Roman"/>
          <w:sz w:val="24"/>
          <w:szCs w:val="24"/>
          <w:lang w:val="es-ES"/>
        </w:rPr>
        <w:t xml:space="preserve"> (Becker, 1974)</w:t>
      </w:r>
      <w:r w:rsidR="001136BD">
        <w:rPr>
          <w:rFonts w:ascii="Times New Roman" w:hAnsi="Times New Roman"/>
          <w:sz w:val="24"/>
          <w:szCs w:val="24"/>
          <w:lang w:val="es-ES"/>
        </w:rPr>
        <w:t>,</w:t>
      </w:r>
      <w:r w:rsidR="007C4251">
        <w:rPr>
          <w:rFonts w:ascii="Times New Roman" w:hAnsi="Times New Roman"/>
          <w:sz w:val="24"/>
          <w:szCs w:val="24"/>
          <w:lang w:val="es-ES"/>
        </w:rPr>
        <w:t xml:space="preserve"> y</w:t>
      </w:r>
      <w:r w:rsidR="001136BD">
        <w:rPr>
          <w:rFonts w:ascii="Times New Roman" w:hAnsi="Times New Roman"/>
          <w:sz w:val="24"/>
          <w:szCs w:val="24"/>
          <w:lang w:val="es-ES"/>
        </w:rPr>
        <w:t xml:space="preserve"> se mantiene en</w:t>
      </w:r>
      <w:r w:rsidR="007C4251">
        <w:rPr>
          <w:rFonts w:ascii="Times New Roman" w:hAnsi="Times New Roman"/>
          <w:sz w:val="24"/>
          <w:szCs w:val="24"/>
          <w:lang w:val="es-ES"/>
        </w:rPr>
        <w:t xml:space="preserve"> la impronta actual del método narrativo en la </w:t>
      </w:r>
      <w:r w:rsidR="00F20B16">
        <w:rPr>
          <w:rFonts w:ascii="Times New Roman" w:hAnsi="Times New Roman"/>
          <w:sz w:val="24"/>
          <w:szCs w:val="24"/>
          <w:lang w:val="es-ES"/>
        </w:rPr>
        <w:t>orientación para la construcción</w:t>
      </w:r>
      <w:r w:rsidR="007C4251">
        <w:rPr>
          <w:rFonts w:ascii="Times New Roman" w:hAnsi="Times New Roman"/>
          <w:sz w:val="24"/>
          <w:szCs w:val="24"/>
          <w:lang w:val="es-ES"/>
        </w:rPr>
        <w:t xml:space="preserve"> </w:t>
      </w:r>
      <w:r w:rsidR="00F20B16">
        <w:rPr>
          <w:rFonts w:ascii="Times New Roman" w:hAnsi="Times New Roman"/>
          <w:sz w:val="24"/>
          <w:szCs w:val="24"/>
          <w:lang w:val="es-ES"/>
        </w:rPr>
        <w:t>personal de la realidad</w:t>
      </w:r>
      <w:r w:rsidR="007C4251">
        <w:rPr>
          <w:rFonts w:ascii="Times New Roman" w:hAnsi="Times New Roman"/>
          <w:sz w:val="24"/>
          <w:szCs w:val="24"/>
          <w:lang w:val="es-ES"/>
        </w:rPr>
        <w:t xml:space="preserve"> (Peavy, 1998). </w:t>
      </w:r>
    </w:p>
    <w:p w:rsidR="006979E8" w:rsidRPr="002D3BE5" w:rsidRDefault="003D185A" w:rsidP="00173E29">
      <w:pPr>
        <w:spacing w:after="0" w:line="360" w:lineRule="auto"/>
        <w:ind w:firstLine="567"/>
        <w:jc w:val="both"/>
        <w:rPr>
          <w:rFonts w:ascii="Times New Roman" w:hAnsi="Times New Roman"/>
          <w:color w:val="002060"/>
          <w:sz w:val="24"/>
          <w:szCs w:val="24"/>
          <w:lang w:val="es-ES"/>
        </w:rPr>
      </w:pPr>
      <w:r>
        <w:rPr>
          <w:rFonts w:ascii="Times New Roman" w:hAnsi="Times New Roman"/>
          <w:sz w:val="24"/>
          <w:szCs w:val="24"/>
          <w:lang w:val="es-ES"/>
        </w:rPr>
        <w:t xml:space="preserve">El aprendizaje de la ciudadanía </w:t>
      </w:r>
      <w:r w:rsidR="00296978">
        <w:rPr>
          <w:rFonts w:ascii="Times New Roman" w:hAnsi="Times New Roman"/>
          <w:sz w:val="24"/>
          <w:szCs w:val="24"/>
          <w:lang w:val="es-ES"/>
        </w:rPr>
        <w:t>es dinámico e inacabado</w:t>
      </w:r>
      <w:r w:rsidR="006F506A">
        <w:rPr>
          <w:rFonts w:ascii="Times New Roman" w:hAnsi="Times New Roman"/>
          <w:sz w:val="24"/>
          <w:szCs w:val="24"/>
          <w:lang w:val="es-ES"/>
        </w:rPr>
        <w:t>,</w:t>
      </w:r>
      <w:r w:rsidR="00296978">
        <w:rPr>
          <w:rFonts w:ascii="Times New Roman" w:hAnsi="Times New Roman"/>
          <w:sz w:val="24"/>
          <w:szCs w:val="24"/>
          <w:lang w:val="es-ES"/>
        </w:rPr>
        <w:t xml:space="preserve"> se realiza a lo largo de la vida de la persona; a la vez que poliédrico, pues confluyen dimensiones sistémicas, coyunturales y personales que fraguan </w:t>
      </w:r>
      <w:r w:rsidR="00B36791">
        <w:rPr>
          <w:rFonts w:ascii="Times New Roman" w:hAnsi="Times New Roman"/>
          <w:sz w:val="24"/>
          <w:szCs w:val="24"/>
          <w:lang w:val="es-ES"/>
        </w:rPr>
        <w:t>un particular</w:t>
      </w:r>
      <w:r w:rsidR="00296978">
        <w:rPr>
          <w:rFonts w:ascii="Times New Roman" w:hAnsi="Times New Roman"/>
          <w:sz w:val="24"/>
          <w:szCs w:val="24"/>
          <w:lang w:val="es-ES"/>
        </w:rPr>
        <w:t xml:space="preserve"> aprendizaje a lo largo de la trayectoria vital de la persona. El relato construido desde las historias de vida </w:t>
      </w:r>
      <w:r w:rsidR="00B36791">
        <w:rPr>
          <w:rFonts w:ascii="Times New Roman" w:hAnsi="Times New Roman"/>
          <w:sz w:val="24"/>
          <w:szCs w:val="24"/>
          <w:lang w:val="es-ES"/>
        </w:rPr>
        <w:t>expresa ese</w:t>
      </w:r>
      <w:r w:rsidR="00296978">
        <w:rPr>
          <w:rFonts w:ascii="Times New Roman" w:hAnsi="Times New Roman"/>
          <w:sz w:val="24"/>
          <w:szCs w:val="24"/>
          <w:lang w:val="es-ES"/>
        </w:rPr>
        <w:t xml:space="preserve"> recorrido existencial</w:t>
      </w:r>
      <w:r w:rsidR="00173E29">
        <w:rPr>
          <w:rFonts w:ascii="Times New Roman" w:hAnsi="Times New Roman"/>
          <w:sz w:val="24"/>
          <w:szCs w:val="24"/>
          <w:lang w:val="es-ES"/>
        </w:rPr>
        <w:t xml:space="preserve"> en la intersección entre la investigación y la formación, el aprendizaje y la acción </w:t>
      </w:r>
      <w:r w:rsidR="00D0707A">
        <w:rPr>
          <w:rFonts w:ascii="Times New Roman" w:hAnsi="Times New Roman"/>
          <w:sz w:val="24"/>
          <w:szCs w:val="24"/>
          <w:lang w:val="es-ES"/>
        </w:rPr>
        <w:t>(Pineau</w:t>
      </w:r>
      <w:r w:rsidR="00296978">
        <w:rPr>
          <w:rFonts w:ascii="Times New Roman" w:hAnsi="Times New Roman"/>
          <w:sz w:val="24"/>
          <w:szCs w:val="24"/>
          <w:lang w:val="es-ES"/>
        </w:rPr>
        <w:t>, 2006)</w:t>
      </w:r>
      <w:r w:rsidR="00B36791">
        <w:rPr>
          <w:rFonts w:ascii="Times New Roman" w:hAnsi="Times New Roman"/>
          <w:sz w:val="24"/>
          <w:szCs w:val="24"/>
          <w:lang w:val="es-ES"/>
        </w:rPr>
        <w:t>. Sobre estos enunciados te</w:t>
      </w:r>
      <w:r w:rsidR="006F506A">
        <w:rPr>
          <w:rFonts w:ascii="Times New Roman" w:hAnsi="Times New Roman"/>
          <w:sz w:val="24"/>
          <w:szCs w:val="24"/>
          <w:lang w:val="es-ES"/>
        </w:rPr>
        <w:t>órico-epistemológicos</w:t>
      </w:r>
      <w:r w:rsidR="00B36791">
        <w:rPr>
          <w:rFonts w:ascii="Times New Roman" w:hAnsi="Times New Roman"/>
          <w:sz w:val="24"/>
          <w:szCs w:val="24"/>
          <w:lang w:val="es-ES"/>
        </w:rPr>
        <w:t>, se están desarrollando proyectos colectivos de investigación en los que se indaga</w:t>
      </w:r>
      <w:r w:rsidR="0069240B">
        <w:rPr>
          <w:rFonts w:ascii="Times New Roman" w:hAnsi="Times New Roman"/>
          <w:sz w:val="24"/>
          <w:szCs w:val="24"/>
          <w:lang w:val="es-ES"/>
        </w:rPr>
        <w:t xml:space="preserve"> –</w:t>
      </w:r>
      <w:r w:rsidR="0069240B">
        <w:rPr>
          <w:rFonts w:ascii="Times New Roman" w:hAnsi="Times New Roman"/>
          <w:sz w:val="24"/>
          <w:szCs w:val="24"/>
          <w:lang w:val="es-ES"/>
        </w:rPr>
        <w:lastRenderedPageBreak/>
        <w:t>específicamente–</w:t>
      </w:r>
      <w:r w:rsidR="00B36791">
        <w:rPr>
          <w:rFonts w:ascii="Times New Roman" w:hAnsi="Times New Roman"/>
          <w:sz w:val="24"/>
          <w:szCs w:val="24"/>
          <w:lang w:val="es-ES"/>
        </w:rPr>
        <w:t xml:space="preserve"> sobre el aprendizaje de la ciudadanía</w:t>
      </w:r>
      <w:r w:rsidR="006F506A">
        <w:rPr>
          <w:rFonts w:ascii="Times New Roman" w:hAnsi="Times New Roman"/>
          <w:sz w:val="24"/>
          <w:szCs w:val="24"/>
          <w:lang w:val="es-ES"/>
        </w:rPr>
        <w:t xml:space="preserve"> desde las historias de vida</w:t>
      </w:r>
      <w:r w:rsidR="00DF2F84">
        <w:rPr>
          <w:rStyle w:val="Refdenotaalfinal"/>
          <w:rFonts w:ascii="Times New Roman" w:hAnsi="Times New Roman"/>
          <w:sz w:val="24"/>
          <w:szCs w:val="24"/>
          <w:lang w:val="es-ES"/>
        </w:rPr>
        <w:endnoteReference w:id="2"/>
      </w:r>
      <w:r w:rsidR="00DF2F84">
        <w:rPr>
          <w:rFonts w:ascii="Times New Roman" w:hAnsi="Times New Roman"/>
          <w:sz w:val="24"/>
          <w:szCs w:val="24"/>
          <w:lang w:val="es-ES"/>
        </w:rPr>
        <w:t xml:space="preserve">. </w:t>
      </w:r>
      <w:r w:rsidR="0069240B" w:rsidRPr="002D3BE5">
        <w:rPr>
          <w:rFonts w:ascii="Times New Roman" w:hAnsi="Times New Roman"/>
          <w:color w:val="002060"/>
          <w:sz w:val="24"/>
          <w:szCs w:val="24"/>
          <w:lang w:val="es-ES"/>
        </w:rPr>
        <w:t>E</w:t>
      </w:r>
      <w:r w:rsidR="006979E8" w:rsidRPr="002D3BE5">
        <w:rPr>
          <w:rFonts w:ascii="Times New Roman" w:hAnsi="Times New Roman"/>
          <w:color w:val="002060"/>
          <w:sz w:val="24"/>
          <w:szCs w:val="24"/>
          <w:lang w:val="es-ES"/>
        </w:rPr>
        <w:t>n nuestro caso, e</w:t>
      </w:r>
      <w:r w:rsidR="0069240B" w:rsidRPr="002D3BE5">
        <w:rPr>
          <w:rFonts w:ascii="Times New Roman" w:hAnsi="Times New Roman"/>
          <w:color w:val="002060"/>
          <w:sz w:val="24"/>
          <w:szCs w:val="24"/>
          <w:lang w:val="es-ES"/>
        </w:rPr>
        <w:t>l estudio que</w:t>
      </w:r>
      <w:r w:rsidR="00B9545E" w:rsidRPr="002D3BE5">
        <w:rPr>
          <w:rFonts w:ascii="Times New Roman" w:hAnsi="Times New Roman"/>
          <w:color w:val="002060"/>
          <w:sz w:val="24"/>
          <w:szCs w:val="24"/>
          <w:lang w:val="es-ES"/>
        </w:rPr>
        <w:t xml:space="preserve"> se</w:t>
      </w:r>
      <w:r w:rsidR="0069240B" w:rsidRPr="002D3BE5">
        <w:rPr>
          <w:rFonts w:ascii="Times New Roman" w:hAnsi="Times New Roman"/>
          <w:color w:val="002060"/>
          <w:sz w:val="24"/>
          <w:szCs w:val="24"/>
          <w:lang w:val="es-ES"/>
        </w:rPr>
        <w:t xml:space="preserve"> presenta</w:t>
      </w:r>
      <w:r w:rsidR="0069240B">
        <w:rPr>
          <w:rFonts w:ascii="Times New Roman" w:hAnsi="Times New Roman"/>
          <w:sz w:val="24"/>
          <w:szCs w:val="24"/>
          <w:lang w:val="es-ES"/>
        </w:rPr>
        <w:t xml:space="preserve"> se adscribe a esta línea emergente de investigación</w:t>
      </w:r>
      <w:r w:rsidR="006979E8" w:rsidRPr="002D3BE5">
        <w:rPr>
          <w:rFonts w:ascii="Times New Roman" w:hAnsi="Times New Roman"/>
          <w:color w:val="002060"/>
          <w:sz w:val="24"/>
          <w:szCs w:val="24"/>
          <w:lang w:val="es-ES"/>
        </w:rPr>
        <w:t>, reforzando resultados de estudios previos análogos (Ho</w:t>
      </w:r>
      <w:r w:rsidR="00844441" w:rsidRPr="002D3BE5">
        <w:rPr>
          <w:rFonts w:ascii="Times New Roman" w:hAnsi="Times New Roman"/>
          <w:color w:val="002060"/>
          <w:sz w:val="24"/>
          <w:szCs w:val="24"/>
          <w:lang w:val="es-ES"/>
        </w:rPr>
        <w:t>lford &amp;</w:t>
      </w:r>
      <w:r w:rsidR="00B9545E" w:rsidRPr="002D3BE5">
        <w:rPr>
          <w:rFonts w:ascii="Times New Roman" w:hAnsi="Times New Roman"/>
          <w:color w:val="002060"/>
          <w:sz w:val="24"/>
          <w:szCs w:val="24"/>
          <w:lang w:val="es-ES"/>
        </w:rPr>
        <w:t xml:space="preserve"> Veen, 2003</w:t>
      </w:r>
      <w:r w:rsidR="00B45689" w:rsidRPr="002D3BE5">
        <w:rPr>
          <w:rFonts w:ascii="Times New Roman" w:hAnsi="Times New Roman"/>
          <w:color w:val="002060"/>
          <w:sz w:val="24"/>
          <w:szCs w:val="24"/>
          <w:lang w:val="es-ES"/>
        </w:rPr>
        <w:t xml:space="preserve">), a la vez que se profundiza en la multirreferencialidad del tema y en la voz crítica de los informantes. </w:t>
      </w:r>
    </w:p>
    <w:p w:rsidR="004A7F0D" w:rsidRDefault="004A7F0D" w:rsidP="00087742">
      <w:pPr>
        <w:spacing w:after="0" w:line="360" w:lineRule="auto"/>
        <w:ind w:firstLine="567"/>
        <w:jc w:val="both"/>
        <w:rPr>
          <w:rFonts w:ascii="Times New Roman" w:hAnsi="Times New Roman"/>
          <w:sz w:val="24"/>
          <w:szCs w:val="24"/>
          <w:lang w:val="es-ES"/>
        </w:rPr>
      </w:pPr>
    </w:p>
    <w:p w:rsidR="004A7F0D" w:rsidRDefault="00B15DCF" w:rsidP="00087742">
      <w:pPr>
        <w:spacing w:after="0" w:line="360" w:lineRule="auto"/>
        <w:jc w:val="both"/>
        <w:rPr>
          <w:rFonts w:ascii="Times New Roman" w:hAnsi="Times New Roman"/>
          <w:b/>
          <w:sz w:val="24"/>
          <w:szCs w:val="24"/>
          <w:lang w:val="es-ES"/>
        </w:rPr>
      </w:pPr>
      <w:r>
        <w:rPr>
          <w:rFonts w:ascii="Times New Roman" w:hAnsi="Times New Roman"/>
          <w:b/>
          <w:sz w:val="24"/>
          <w:szCs w:val="24"/>
          <w:lang w:val="es-ES"/>
        </w:rPr>
        <w:t>1</w:t>
      </w:r>
      <w:r w:rsidR="00255FF6">
        <w:rPr>
          <w:rFonts w:ascii="Times New Roman" w:hAnsi="Times New Roman"/>
          <w:b/>
          <w:sz w:val="24"/>
          <w:szCs w:val="24"/>
          <w:lang w:val="es-ES"/>
        </w:rPr>
        <w:t xml:space="preserve">. </w:t>
      </w:r>
      <w:r w:rsidR="00B17245">
        <w:rPr>
          <w:rFonts w:ascii="Times New Roman" w:hAnsi="Times New Roman"/>
          <w:b/>
          <w:sz w:val="24"/>
          <w:szCs w:val="24"/>
          <w:lang w:val="es-ES"/>
        </w:rPr>
        <w:t>El m</w:t>
      </w:r>
      <w:r w:rsidR="00087742">
        <w:rPr>
          <w:rFonts w:ascii="Times New Roman" w:hAnsi="Times New Roman"/>
          <w:b/>
          <w:sz w:val="24"/>
          <w:szCs w:val="24"/>
          <w:lang w:val="es-ES"/>
        </w:rPr>
        <w:t>étodo</w:t>
      </w:r>
      <w:r w:rsidR="007D7CB9">
        <w:rPr>
          <w:rFonts w:ascii="Times New Roman" w:hAnsi="Times New Roman"/>
          <w:b/>
          <w:sz w:val="24"/>
          <w:szCs w:val="24"/>
          <w:lang w:val="es-ES"/>
        </w:rPr>
        <w:t xml:space="preserve"> </w:t>
      </w:r>
      <w:r w:rsidR="00DF2F84">
        <w:rPr>
          <w:rFonts w:ascii="Times New Roman" w:hAnsi="Times New Roman"/>
          <w:b/>
          <w:sz w:val="24"/>
          <w:szCs w:val="24"/>
          <w:lang w:val="es-ES"/>
        </w:rPr>
        <w:t>narrativo</w:t>
      </w:r>
    </w:p>
    <w:p w:rsidR="00FD1E83" w:rsidRDefault="00896E39" w:rsidP="00FD1E83">
      <w:pPr>
        <w:tabs>
          <w:tab w:val="left" w:pos="2067"/>
        </w:tabs>
        <w:spacing w:after="0" w:line="360" w:lineRule="auto"/>
        <w:jc w:val="both"/>
        <w:rPr>
          <w:rFonts w:ascii="Times New Roman" w:hAnsi="Times New Roman"/>
          <w:sz w:val="24"/>
          <w:szCs w:val="24"/>
          <w:lang w:val="es-ES"/>
        </w:rPr>
      </w:pPr>
      <w:r>
        <w:rPr>
          <w:rFonts w:ascii="Times New Roman" w:hAnsi="Times New Roman"/>
          <w:sz w:val="24"/>
          <w:szCs w:val="24"/>
          <w:lang w:val="es-ES"/>
        </w:rPr>
        <w:t>1.1</w:t>
      </w:r>
      <w:r w:rsidR="00C67E09">
        <w:rPr>
          <w:rFonts w:ascii="Times New Roman" w:hAnsi="Times New Roman"/>
          <w:sz w:val="24"/>
          <w:szCs w:val="24"/>
          <w:lang w:val="es-ES"/>
        </w:rPr>
        <w:t xml:space="preserve">. </w:t>
      </w:r>
      <w:r w:rsidR="00FD1E83" w:rsidRPr="00C67E09">
        <w:rPr>
          <w:rFonts w:ascii="Times New Roman" w:hAnsi="Times New Roman"/>
          <w:i/>
          <w:sz w:val="24"/>
          <w:szCs w:val="24"/>
          <w:lang w:val="es-ES"/>
        </w:rPr>
        <w:t>Diseño</w:t>
      </w:r>
    </w:p>
    <w:p w:rsidR="00EF6341" w:rsidRDefault="00255FF6" w:rsidP="00C67E09">
      <w:pPr>
        <w:tabs>
          <w:tab w:val="left" w:pos="2067"/>
        </w:tabs>
        <w:spacing w:after="0" w:line="360" w:lineRule="auto"/>
        <w:ind w:firstLine="567"/>
        <w:jc w:val="both"/>
        <w:rPr>
          <w:rFonts w:ascii="Times New Roman" w:hAnsi="Times New Roman"/>
          <w:sz w:val="24"/>
          <w:szCs w:val="24"/>
          <w:lang w:val="es-ES"/>
        </w:rPr>
      </w:pPr>
      <w:r>
        <w:rPr>
          <w:rFonts w:ascii="Times New Roman" w:hAnsi="Times New Roman"/>
          <w:sz w:val="24"/>
          <w:szCs w:val="24"/>
          <w:lang w:val="es-ES"/>
        </w:rPr>
        <w:t xml:space="preserve">El estudio se desarrolla </w:t>
      </w:r>
      <w:r w:rsidR="00445B04">
        <w:rPr>
          <w:rFonts w:ascii="Times New Roman" w:hAnsi="Times New Roman"/>
          <w:sz w:val="24"/>
          <w:szCs w:val="24"/>
          <w:lang w:val="es-ES"/>
        </w:rPr>
        <w:t xml:space="preserve">desde </w:t>
      </w:r>
      <w:r w:rsidR="00564FF3">
        <w:rPr>
          <w:rFonts w:ascii="Times New Roman" w:hAnsi="Times New Roman"/>
          <w:sz w:val="24"/>
          <w:szCs w:val="24"/>
          <w:lang w:val="es-ES"/>
        </w:rPr>
        <w:t>un enfoque</w:t>
      </w:r>
      <w:r>
        <w:rPr>
          <w:rFonts w:ascii="Times New Roman" w:hAnsi="Times New Roman"/>
          <w:sz w:val="24"/>
          <w:szCs w:val="24"/>
          <w:lang w:val="es-ES"/>
        </w:rPr>
        <w:t xml:space="preserve"> narrativo en el que las historias de vida </w:t>
      </w:r>
      <w:r w:rsidR="00051090">
        <w:rPr>
          <w:rFonts w:ascii="Times New Roman" w:hAnsi="Times New Roman"/>
          <w:sz w:val="24"/>
          <w:szCs w:val="24"/>
          <w:lang w:val="es-ES"/>
        </w:rPr>
        <w:t>articulan</w:t>
      </w:r>
      <w:r>
        <w:rPr>
          <w:rFonts w:ascii="Times New Roman" w:hAnsi="Times New Roman"/>
          <w:sz w:val="24"/>
          <w:szCs w:val="24"/>
          <w:lang w:val="es-ES"/>
        </w:rPr>
        <w:t xml:space="preserve"> un diseño de estudio de caso </w:t>
      </w:r>
      <w:r w:rsidR="006A53CC">
        <w:rPr>
          <w:rFonts w:ascii="Times New Roman" w:hAnsi="Times New Roman"/>
          <w:sz w:val="24"/>
          <w:szCs w:val="24"/>
          <w:lang w:val="es-ES"/>
        </w:rPr>
        <w:t>múltiple</w:t>
      </w:r>
      <w:r w:rsidR="009C1ECA">
        <w:rPr>
          <w:rFonts w:ascii="Times New Roman" w:hAnsi="Times New Roman"/>
          <w:sz w:val="24"/>
          <w:szCs w:val="24"/>
          <w:lang w:val="es-ES"/>
        </w:rPr>
        <w:t xml:space="preserve"> </w:t>
      </w:r>
      <w:r w:rsidR="00FD1E83">
        <w:rPr>
          <w:rFonts w:ascii="Times New Roman" w:hAnsi="Times New Roman"/>
          <w:sz w:val="24"/>
          <w:szCs w:val="24"/>
          <w:lang w:val="es-ES"/>
        </w:rPr>
        <w:t>(</w:t>
      </w:r>
      <w:r w:rsidR="00737B1E">
        <w:rPr>
          <w:rFonts w:ascii="Times New Roman" w:hAnsi="Times New Roman"/>
          <w:sz w:val="24"/>
          <w:szCs w:val="24"/>
          <w:lang w:val="es-ES"/>
        </w:rPr>
        <w:t>Stake, 1998</w:t>
      </w:r>
      <w:r w:rsidR="00FD1E83">
        <w:rPr>
          <w:rFonts w:ascii="Times New Roman" w:hAnsi="Times New Roman"/>
          <w:sz w:val="24"/>
          <w:szCs w:val="24"/>
          <w:lang w:val="es-ES"/>
        </w:rPr>
        <w:t>)</w:t>
      </w:r>
      <w:r w:rsidR="00445B04">
        <w:rPr>
          <w:rFonts w:ascii="Times New Roman" w:hAnsi="Times New Roman"/>
          <w:sz w:val="24"/>
          <w:szCs w:val="24"/>
          <w:lang w:val="es-ES"/>
        </w:rPr>
        <w:t xml:space="preserve">. Cada una de las tres historias de vida </w:t>
      </w:r>
      <w:r w:rsidR="00445B04" w:rsidRPr="00EA232B">
        <w:rPr>
          <w:rFonts w:ascii="Times New Roman" w:hAnsi="Times New Roman"/>
          <w:color w:val="002060"/>
          <w:sz w:val="24"/>
          <w:szCs w:val="24"/>
          <w:lang w:val="es-ES"/>
        </w:rPr>
        <w:t>presenta</w:t>
      </w:r>
      <w:r w:rsidR="00445B04">
        <w:rPr>
          <w:rFonts w:ascii="Times New Roman" w:hAnsi="Times New Roman"/>
          <w:sz w:val="24"/>
          <w:szCs w:val="24"/>
          <w:lang w:val="es-ES"/>
        </w:rPr>
        <w:t xml:space="preserve"> un caso</w:t>
      </w:r>
      <w:r w:rsidR="00FD1E83">
        <w:rPr>
          <w:rFonts w:ascii="Times New Roman" w:hAnsi="Times New Roman"/>
          <w:sz w:val="24"/>
          <w:szCs w:val="24"/>
          <w:lang w:val="es-ES"/>
        </w:rPr>
        <w:t xml:space="preserve"> (intra</w:t>
      </w:r>
      <w:r w:rsidR="00564FF3">
        <w:rPr>
          <w:rFonts w:ascii="Times New Roman" w:hAnsi="Times New Roman"/>
          <w:sz w:val="24"/>
          <w:szCs w:val="24"/>
          <w:lang w:val="es-ES"/>
        </w:rPr>
        <w:t>)</w:t>
      </w:r>
      <w:r w:rsidR="00445B04">
        <w:rPr>
          <w:rFonts w:ascii="Times New Roman" w:hAnsi="Times New Roman"/>
          <w:sz w:val="24"/>
          <w:szCs w:val="24"/>
          <w:lang w:val="es-ES"/>
        </w:rPr>
        <w:t xml:space="preserve"> que, a su vez, se satura y co</w:t>
      </w:r>
      <w:r w:rsidR="00564FF3">
        <w:rPr>
          <w:rFonts w:ascii="Times New Roman" w:hAnsi="Times New Roman"/>
          <w:sz w:val="24"/>
          <w:szCs w:val="24"/>
          <w:lang w:val="es-ES"/>
        </w:rPr>
        <w:t xml:space="preserve">ntrasta </w:t>
      </w:r>
      <w:r w:rsidR="00FD1E83">
        <w:rPr>
          <w:rFonts w:ascii="Times New Roman" w:hAnsi="Times New Roman"/>
          <w:sz w:val="24"/>
          <w:szCs w:val="24"/>
          <w:lang w:val="es-ES"/>
        </w:rPr>
        <w:t>con las dos restantes (inter</w:t>
      </w:r>
      <w:r w:rsidR="00564FF3">
        <w:rPr>
          <w:rFonts w:ascii="Times New Roman" w:hAnsi="Times New Roman"/>
          <w:sz w:val="24"/>
          <w:szCs w:val="24"/>
          <w:lang w:val="es-ES"/>
        </w:rPr>
        <w:t>)</w:t>
      </w:r>
      <w:r w:rsidR="009C1ECA">
        <w:rPr>
          <w:rFonts w:ascii="Times New Roman" w:hAnsi="Times New Roman"/>
          <w:sz w:val="24"/>
          <w:szCs w:val="24"/>
          <w:lang w:val="es-ES"/>
        </w:rPr>
        <w:t xml:space="preserve"> (Huberman </w:t>
      </w:r>
      <w:r w:rsidR="002E22CD">
        <w:rPr>
          <w:rFonts w:ascii="Times New Roman" w:hAnsi="Times New Roman"/>
          <w:sz w:val="24"/>
          <w:szCs w:val="24"/>
          <w:lang w:val="es-ES"/>
        </w:rPr>
        <w:t>&amp;</w:t>
      </w:r>
      <w:r w:rsidR="009C1ECA">
        <w:rPr>
          <w:rFonts w:ascii="Times New Roman" w:hAnsi="Times New Roman"/>
          <w:sz w:val="24"/>
          <w:szCs w:val="24"/>
          <w:lang w:val="es-ES"/>
        </w:rPr>
        <w:t xml:space="preserve"> Miles, 1991)</w:t>
      </w:r>
      <w:r w:rsidR="00564FF3">
        <w:rPr>
          <w:rFonts w:ascii="Times New Roman" w:hAnsi="Times New Roman"/>
          <w:sz w:val="24"/>
          <w:szCs w:val="24"/>
          <w:lang w:val="es-ES"/>
        </w:rPr>
        <w:t xml:space="preserve">. </w:t>
      </w:r>
      <w:r w:rsidR="00445B04">
        <w:rPr>
          <w:rFonts w:ascii="Times New Roman" w:hAnsi="Times New Roman"/>
          <w:sz w:val="24"/>
          <w:szCs w:val="24"/>
          <w:lang w:val="es-ES"/>
        </w:rPr>
        <w:t>El énfasis</w:t>
      </w:r>
      <w:r w:rsidR="00564FF3">
        <w:rPr>
          <w:rFonts w:ascii="Times New Roman" w:hAnsi="Times New Roman"/>
          <w:sz w:val="24"/>
          <w:szCs w:val="24"/>
          <w:lang w:val="es-ES"/>
        </w:rPr>
        <w:t xml:space="preserve"> metodológico</w:t>
      </w:r>
      <w:r w:rsidR="00445B04">
        <w:rPr>
          <w:rFonts w:ascii="Times New Roman" w:hAnsi="Times New Roman"/>
          <w:sz w:val="24"/>
          <w:szCs w:val="24"/>
          <w:lang w:val="es-ES"/>
        </w:rPr>
        <w:t xml:space="preserve"> del estudio hace referencia a la</w:t>
      </w:r>
      <w:r w:rsidR="007535CE" w:rsidRPr="003D2DE5">
        <w:rPr>
          <w:rFonts w:ascii="Times New Roman" w:hAnsi="Times New Roman"/>
          <w:sz w:val="24"/>
          <w:szCs w:val="24"/>
          <w:lang w:val="es-ES"/>
        </w:rPr>
        <w:t xml:space="preserve"> </w:t>
      </w:r>
      <w:r w:rsidR="007535CE">
        <w:rPr>
          <w:rFonts w:ascii="Times New Roman" w:hAnsi="Times New Roman"/>
          <w:sz w:val="24"/>
          <w:szCs w:val="24"/>
          <w:lang w:val="es-ES"/>
        </w:rPr>
        <w:t>“</w:t>
      </w:r>
      <w:r w:rsidR="007535CE" w:rsidRPr="003D2DE5">
        <w:rPr>
          <w:rFonts w:ascii="Times New Roman" w:hAnsi="Times New Roman"/>
          <w:sz w:val="24"/>
          <w:szCs w:val="24"/>
          <w:lang w:val="es-ES"/>
        </w:rPr>
        <w:t>función analítica</w:t>
      </w:r>
      <w:r w:rsidR="007535CE">
        <w:rPr>
          <w:rFonts w:ascii="Times New Roman" w:hAnsi="Times New Roman"/>
          <w:sz w:val="24"/>
          <w:szCs w:val="24"/>
          <w:lang w:val="es-ES"/>
        </w:rPr>
        <w:t xml:space="preserve">” de las historias de vida como una de las claves de la </w:t>
      </w:r>
      <w:r w:rsidR="007535CE" w:rsidRPr="003D2DE5">
        <w:rPr>
          <w:rFonts w:ascii="Times New Roman" w:hAnsi="Times New Roman"/>
          <w:sz w:val="24"/>
          <w:szCs w:val="24"/>
          <w:lang w:val="es-ES"/>
        </w:rPr>
        <w:t>“teoría fundamentada en los hechos”</w:t>
      </w:r>
      <w:r w:rsidR="00445B04">
        <w:rPr>
          <w:rFonts w:ascii="Times New Roman" w:hAnsi="Times New Roman"/>
          <w:sz w:val="24"/>
          <w:szCs w:val="24"/>
          <w:lang w:val="es-ES"/>
        </w:rPr>
        <w:t xml:space="preserve"> (Bertaux, 1989)</w:t>
      </w:r>
      <w:r w:rsidR="007535CE" w:rsidRPr="003D2DE5">
        <w:rPr>
          <w:rFonts w:ascii="Times New Roman" w:hAnsi="Times New Roman"/>
          <w:sz w:val="24"/>
          <w:szCs w:val="24"/>
          <w:lang w:val="es-ES"/>
        </w:rPr>
        <w:t xml:space="preserve">. </w:t>
      </w:r>
      <w:r w:rsidR="007535CE">
        <w:rPr>
          <w:rFonts w:ascii="Times New Roman" w:hAnsi="Times New Roman"/>
          <w:sz w:val="24"/>
          <w:szCs w:val="24"/>
          <w:lang w:val="es-ES"/>
        </w:rPr>
        <w:t xml:space="preserve">El principio de la “teoría fundamentada en los hechos” (Glaser </w:t>
      </w:r>
      <w:r w:rsidR="002E22CD">
        <w:rPr>
          <w:rFonts w:ascii="Times New Roman" w:hAnsi="Times New Roman"/>
          <w:sz w:val="24"/>
          <w:szCs w:val="24"/>
          <w:lang w:val="es-ES"/>
        </w:rPr>
        <w:t>&amp;</w:t>
      </w:r>
      <w:r w:rsidR="007535CE">
        <w:rPr>
          <w:rFonts w:ascii="Times New Roman" w:hAnsi="Times New Roman"/>
          <w:sz w:val="24"/>
          <w:szCs w:val="24"/>
          <w:lang w:val="es-ES"/>
        </w:rPr>
        <w:t xml:space="preserve"> Strauss, 2002) por el que una teoría puede “emerger” de la realidad (frente a la teoría que se aplica a la explicación de la realidad), es pertinente por cuanto </w:t>
      </w:r>
      <w:r w:rsidR="007535CE" w:rsidRPr="00EA232B">
        <w:rPr>
          <w:rFonts w:ascii="Times New Roman" w:hAnsi="Times New Roman"/>
          <w:color w:val="002060"/>
          <w:sz w:val="24"/>
          <w:szCs w:val="24"/>
          <w:lang w:val="es-ES"/>
        </w:rPr>
        <w:t>permite</w:t>
      </w:r>
      <w:r w:rsidR="007535CE">
        <w:rPr>
          <w:rFonts w:ascii="Times New Roman" w:hAnsi="Times New Roman"/>
          <w:sz w:val="24"/>
          <w:szCs w:val="24"/>
          <w:lang w:val="es-ES"/>
        </w:rPr>
        <w:t xml:space="preserve"> indagar sobre el cómo y el por qué determinados ciudadanos considerados ejemplares</w:t>
      </w:r>
      <w:r w:rsidR="00051090">
        <w:rPr>
          <w:rFonts w:ascii="Times New Roman" w:hAnsi="Times New Roman"/>
          <w:sz w:val="24"/>
          <w:szCs w:val="24"/>
          <w:lang w:val="es-ES"/>
        </w:rPr>
        <w:t xml:space="preserve"> aprenden,</w:t>
      </w:r>
      <w:r w:rsidR="007535CE">
        <w:rPr>
          <w:rFonts w:ascii="Times New Roman" w:hAnsi="Times New Roman"/>
          <w:sz w:val="24"/>
          <w:szCs w:val="24"/>
          <w:lang w:val="es-ES"/>
        </w:rPr>
        <w:t xml:space="preserve"> son y actúan como lo hacen. </w:t>
      </w:r>
    </w:p>
    <w:p w:rsidR="004A7F0D" w:rsidRDefault="00896E39" w:rsidP="004A7F0D">
      <w:pPr>
        <w:spacing w:after="0" w:line="360" w:lineRule="auto"/>
        <w:jc w:val="both"/>
        <w:rPr>
          <w:rFonts w:ascii="Times New Roman" w:hAnsi="Times New Roman"/>
          <w:sz w:val="24"/>
          <w:szCs w:val="24"/>
          <w:lang w:val="es-ES"/>
        </w:rPr>
      </w:pPr>
      <w:r>
        <w:rPr>
          <w:rFonts w:ascii="Times New Roman" w:hAnsi="Times New Roman"/>
          <w:sz w:val="24"/>
          <w:szCs w:val="24"/>
          <w:lang w:val="es-ES"/>
        </w:rPr>
        <w:t>1.2</w:t>
      </w:r>
      <w:r w:rsidR="00C67E09">
        <w:rPr>
          <w:rFonts w:ascii="Times New Roman" w:hAnsi="Times New Roman"/>
          <w:sz w:val="24"/>
          <w:szCs w:val="24"/>
          <w:lang w:val="es-ES"/>
        </w:rPr>
        <w:t xml:space="preserve">. </w:t>
      </w:r>
      <w:r w:rsidR="007477D7" w:rsidRPr="00C67E09">
        <w:rPr>
          <w:rFonts w:ascii="Times New Roman" w:hAnsi="Times New Roman"/>
          <w:i/>
          <w:sz w:val="24"/>
          <w:szCs w:val="24"/>
          <w:lang w:val="es-ES"/>
        </w:rPr>
        <w:t>Informantes</w:t>
      </w:r>
    </w:p>
    <w:p w:rsidR="00051090" w:rsidRDefault="00C67E09" w:rsidP="007C37E8">
      <w:pPr>
        <w:spacing w:after="0" w:line="360" w:lineRule="auto"/>
        <w:ind w:firstLine="567"/>
        <w:jc w:val="both"/>
        <w:rPr>
          <w:rFonts w:ascii="Times New Roman" w:hAnsi="Times New Roman"/>
          <w:sz w:val="24"/>
          <w:szCs w:val="24"/>
          <w:lang w:val="es-ES"/>
        </w:rPr>
      </w:pPr>
      <w:r>
        <w:rPr>
          <w:rFonts w:ascii="Times New Roman" w:hAnsi="Times New Roman"/>
          <w:sz w:val="24"/>
          <w:szCs w:val="24"/>
          <w:lang w:val="es-ES"/>
        </w:rPr>
        <w:t>L</w:t>
      </w:r>
      <w:r w:rsidR="007C37E8" w:rsidRPr="009E523E">
        <w:rPr>
          <w:rFonts w:ascii="Times New Roman" w:hAnsi="Times New Roman"/>
          <w:sz w:val="24"/>
          <w:szCs w:val="24"/>
          <w:lang w:val="es-ES"/>
        </w:rPr>
        <w:t xml:space="preserve">a </w:t>
      </w:r>
      <w:r w:rsidR="007C37E8">
        <w:rPr>
          <w:rFonts w:ascii="Times New Roman" w:hAnsi="Times New Roman"/>
          <w:sz w:val="24"/>
          <w:szCs w:val="24"/>
          <w:lang w:val="es-ES"/>
        </w:rPr>
        <w:t xml:space="preserve">cuestión decisiva en torno a la credibilidad científica de las historias de vida no está tanto en el número de historias de vida, sino más bien en la manera en la que se han realizado (Peneff, 1990; Bertaux, 1999; Villers, 2011). No se trata de buscar la representatividad por el número de informantes (muestreo estadístico), sino por la relevancia del informante en el tema de investigación (muestreo teórico). En </w:t>
      </w:r>
      <w:r w:rsidR="005A03E3" w:rsidRPr="00EA232B">
        <w:rPr>
          <w:rFonts w:ascii="Times New Roman" w:hAnsi="Times New Roman"/>
          <w:color w:val="002060"/>
          <w:sz w:val="24"/>
          <w:szCs w:val="24"/>
          <w:lang w:val="es-ES"/>
        </w:rPr>
        <w:t>este</w:t>
      </w:r>
      <w:r w:rsidR="005A03E3">
        <w:rPr>
          <w:rFonts w:ascii="Times New Roman" w:hAnsi="Times New Roman"/>
          <w:sz w:val="24"/>
          <w:szCs w:val="24"/>
          <w:lang w:val="es-ES"/>
        </w:rPr>
        <w:t xml:space="preserve"> </w:t>
      </w:r>
      <w:r w:rsidR="007C37E8">
        <w:rPr>
          <w:rFonts w:ascii="Times New Roman" w:hAnsi="Times New Roman"/>
          <w:sz w:val="24"/>
          <w:szCs w:val="24"/>
          <w:lang w:val="es-ES"/>
        </w:rPr>
        <w:t>caso, tras realizar una primera fase de trabajo de campo con entrevistas en profundidad, el criterio de selección básico de los</w:t>
      </w:r>
      <w:r w:rsidR="0077435E">
        <w:rPr>
          <w:rFonts w:ascii="Times New Roman" w:hAnsi="Times New Roman"/>
          <w:sz w:val="24"/>
          <w:szCs w:val="24"/>
          <w:lang w:val="es-ES"/>
        </w:rPr>
        <w:t xml:space="preserve"> informantes fue su condición </w:t>
      </w:r>
      <w:r w:rsidR="0077435E" w:rsidRPr="00C545A0">
        <w:rPr>
          <w:rFonts w:ascii="Times New Roman" w:hAnsi="Times New Roman"/>
          <w:color w:val="002060"/>
          <w:sz w:val="24"/>
          <w:szCs w:val="24"/>
          <w:lang w:val="es-ES"/>
        </w:rPr>
        <w:t xml:space="preserve">de </w:t>
      </w:r>
      <w:r w:rsidR="007C37E8">
        <w:rPr>
          <w:rFonts w:ascii="Times New Roman" w:hAnsi="Times New Roman"/>
          <w:sz w:val="24"/>
          <w:szCs w:val="24"/>
          <w:lang w:val="es-ES"/>
        </w:rPr>
        <w:t>ejemplares</w:t>
      </w:r>
      <w:r w:rsidR="00C545A0">
        <w:rPr>
          <w:rFonts w:ascii="Times New Roman" w:hAnsi="Times New Roman"/>
          <w:sz w:val="24"/>
          <w:szCs w:val="24"/>
          <w:lang w:val="es-ES"/>
        </w:rPr>
        <w:t xml:space="preserve"> </w:t>
      </w:r>
      <w:r w:rsidR="0077435E" w:rsidRPr="00C545A0">
        <w:rPr>
          <w:rFonts w:ascii="Times New Roman" w:hAnsi="Times New Roman"/>
          <w:color w:val="002060"/>
          <w:sz w:val="24"/>
          <w:szCs w:val="24"/>
          <w:lang w:val="es-ES"/>
        </w:rPr>
        <w:t>en su participación,</w:t>
      </w:r>
      <w:r w:rsidR="007C37E8">
        <w:rPr>
          <w:rFonts w:ascii="Times New Roman" w:hAnsi="Times New Roman"/>
          <w:sz w:val="24"/>
          <w:szCs w:val="24"/>
          <w:lang w:val="es-ES"/>
        </w:rPr>
        <w:t xml:space="preserve"> tanto para el grupo de investigación como para los entrevistados en la primera fase del </w:t>
      </w:r>
      <w:r w:rsidR="0069240B">
        <w:rPr>
          <w:rFonts w:ascii="Times New Roman" w:hAnsi="Times New Roman"/>
          <w:sz w:val="24"/>
          <w:szCs w:val="24"/>
          <w:lang w:val="es-ES"/>
        </w:rPr>
        <w:t>trabajo</w:t>
      </w:r>
      <w:r w:rsidR="0077435E" w:rsidRPr="00C545A0">
        <w:rPr>
          <w:rFonts w:ascii="Times New Roman" w:hAnsi="Times New Roman"/>
          <w:color w:val="002060"/>
          <w:sz w:val="24"/>
          <w:szCs w:val="24"/>
          <w:lang w:val="es-ES"/>
        </w:rPr>
        <w:t>, con indicadores claros de su su identificación y vinculación directa con proyectos de intervención y mejora comunitaria</w:t>
      </w:r>
      <w:r w:rsidR="007C37E8">
        <w:rPr>
          <w:rFonts w:ascii="Times New Roman" w:hAnsi="Times New Roman"/>
          <w:sz w:val="24"/>
          <w:szCs w:val="24"/>
          <w:lang w:val="es-ES"/>
        </w:rPr>
        <w:t xml:space="preserve">. </w:t>
      </w:r>
      <w:r>
        <w:rPr>
          <w:rFonts w:ascii="Times New Roman" w:hAnsi="Times New Roman"/>
          <w:sz w:val="24"/>
          <w:szCs w:val="24"/>
          <w:lang w:val="es-ES"/>
        </w:rPr>
        <w:t>En el estudio</w:t>
      </w:r>
      <w:r w:rsidR="00F73FB5">
        <w:rPr>
          <w:rFonts w:ascii="Times New Roman" w:hAnsi="Times New Roman"/>
          <w:sz w:val="24"/>
          <w:szCs w:val="24"/>
          <w:lang w:val="es-ES"/>
        </w:rPr>
        <w:t xml:space="preserve"> de caso múltiple</w:t>
      </w:r>
      <w:r w:rsidR="0069240B">
        <w:rPr>
          <w:rFonts w:ascii="Times New Roman" w:hAnsi="Times New Roman"/>
          <w:sz w:val="24"/>
          <w:szCs w:val="24"/>
          <w:lang w:val="es-ES"/>
        </w:rPr>
        <w:t xml:space="preserve"> </w:t>
      </w:r>
      <w:r>
        <w:rPr>
          <w:rFonts w:ascii="Times New Roman" w:hAnsi="Times New Roman"/>
          <w:sz w:val="24"/>
          <w:szCs w:val="24"/>
          <w:lang w:val="es-ES"/>
        </w:rPr>
        <w:t>han participado tres informantes claves (María, Marta y Miguel)</w:t>
      </w:r>
      <w:r>
        <w:rPr>
          <w:rStyle w:val="Refdenotaalfinal"/>
          <w:rFonts w:ascii="Times New Roman" w:hAnsi="Times New Roman"/>
          <w:sz w:val="24"/>
          <w:szCs w:val="24"/>
          <w:lang w:val="es-ES"/>
        </w:rPr>
        <w:endnoteReference w:id="3"/>
      </w:r>
      <w:r>
        <w:rPr>
          <w:rFonts w:ascii="Times New Roman" w:hAnsi="Times New Roman"/>
          <w:sz w:val="24"/>
          <w:szCs w:val="24"/>
          <w:lang w:val="es-ES"/>
        </w:rPr>
        <w:t xml:space="preserve">. </w:t>
      </w:r>
    </w:p>
    <w:p w:rsidR="007C37E8" w:rsidRDefault="007F04D1" w:rsidP="007C37E8">
      <w:pPr>
        <w:spacing w:after="0" w:line="360" w:lineRule="auto"/>
        <w:ind w:firstLine="567"/>
        <w:jc w:val="both"/>
        <w:rPr>
          <w:rFonts w:ascii="Times New Roman" w:hAnsi="Times New Roman"/>
          <w:sz w:val="24"/>
          <w:szCs w:val="24"/>
          <w:lang w:val="es-ES"/>
        </w:rPr>
      </w:pPr>
      <w:r w:rsidRPr="00EA232B">
        <w:rPr>
          <w:rFonts w:ascii="Times New Roman" w:hAnsi="Times New Roman"/>
          <w:color w:val="002060"/>
          <w:sz w:val="24"/>
          <w:szCs w:val="24"/>
          <w:lang w:val="es-ES"/>
        </w:rPr>
        <w:t xml:space="preserve">Los </w:t>
      </w:r>
      <w:r w:rsidR="007C37E8">
        <w:rPr>
          <w:rFonts w:ascii="Times New Roman" w:hAnsi="Times New Roman"/>
          <w:sz w:val="24"/>
          <w:szCs w:val="24"/>
          <w:lang w:val="es-ES"/>
        </w:rPr>
        <w:t>informantes</w:t>
      </w:r>
      <w:r w:rsidR="003325AE">
        <w:rPr>
          <w:rFonts w:ascii="Times New Roman" w:hAnsi="Times New Roman"/>
          <w:sz w:val="24"/>
          <w:szCs w:val="24"/>
          <w:lang w:val="es-ES"/>
        </w:rPr>
        <w:t xml:space="preserve"> tienen</w:t>
      </w:r>
      <w:r w:rsidR="00CA0494">
        <w:rPr>
          <w:rFonts w:ascii="Times New Roman" w:hAnsi="Times New Roman"/>
          <w:sz w:val="24"/>
          <w:szCs w:val="24"/>
          <w:lang w:val="es-ES"/>
        </w:rPr>
        <w:t>,</w:t>
      </w:r>
      <w:r w:rsidR="003325AE">
        <w:rPr>
          <w:rFonts w:ascii="Times New Roman" w:hAnsi="Times New Roman"/>
          <w:sz w:val="24"/>
          <w:szCs w:val="24"/>
          <w:lang w:val="es-ES"/>
        </w:rPr>
        <w:t xml:space="preserve"> en sus perfiles</w:t>
      </w:r>
      <w:r w:rsidR="00CA0494">
        <w:rPr>
          <w:rFonts w:ascii="Times New Roman" w:hAnsi="Times New Roman"/>
          <w:sz w:val="24"/>
          <w:szCs w:val="24"/>
          <w:lang w:val="es-ES"/>
        </w:rPr>
        <w:t>,</w:t>
      </w:r>
      <w:r w:rsidR="003325AE">
        <w:rPr>
          <w:rFonts w:ascii="Times New Roman" w:hAnsi="Times New Roman"/>
          <w:sz w:val="24"/>
          <w:szCs w:val="24"/>
          <w:lang w:val="es-ES"/>
        </w:rPr>
        <w:t xml:space="preserve"> matices diferenciales</w:t>
      </w:r>
      <w:r w:rsidR="00832EE6">
        <w:rPr>
          <w:rFonts w:ascii="Times New Roman" w:hAnsi="Times New Roman"/>
          <w:sz w:val="24"/>
          <w:szCs w:val="24"/>
          <w:lang w:val="es-ES"/>
        </w:rPr>
        <w:t xml:space="preserve"> que, entre otros, se manifiestan</w:t>
      </w:r>
      <w:r w:rsidR="003325AE">
        <w:rPr>
          <w:rFonts w:ascii="Times New Roman" w:hAnsi="Times New Roman"/>
          <w:sz w:val="24"/>
          <w:szCs w:val="24"/>
          <w:lang w:val="es-ES"/>
        </w:rPr>
        <w:t xml:space="preserve"> en los escenarios físicos en los que se desenvuelve su vida (medio rural-</w:t>
      </w:r>
      <w:r w:rsidR="003325AE">
        <w:rPr>
          <w:rFonts w:ascii="Times New Roman" w:hAnsi="Times New Roman"/>
          <w:sz w:val="24"/>
          <w:szCs w:val="24"/>
          <w:lang w:val="es-ES"/>
        </w:rPr>
        <w:lastRenderedPageBreak/>
        <w:t>urbano</w:t>
      </w:r>
      <w:r w:rsidR="00CA0494">
        <w:rPr>
          <w:rFonts w:ascii="Times New Roman" w:hAnsi="Times New Roman"/>
          <w:sz w:val="24"/>
          <w:szCs w:val="24"/>
          <w:lang w:val="es-ES"/>
        </w:rPr>
        <w:t xml:space="preserve">; </w:t>
      </w:r>
      <w:r w:rsidR="00132020">
        <w:rPr>
          <w:rFonts w:ascii="Times New Roman" w:hAnsi="Times New Roman"/>
          <w:sz w:val="24"/>
          <w:szCs w:val="24"/>
          <w:lang w:val="es-ES"/>
        </w:rPr>
        <w:t>universidad-</w:t>
      </w:r>
      <w:r w:rsidR="00CA0494">
        <w:rPr>
          <w:rFonts w:ascii="Times New Roman" w:hAnsi="Times New Roman"/>
          <w:sz w:val="24"/>
          <w:szCs w:val="24"/>
          <w:lang w:val="es-ES"/>
        </w:rPr>
        <w:t>empresa privada</w:t>
      </w:r>
      <w:r w:rsidR="003325AE">
        <w:rPr>
          <w:rFonts w:ascii="Times New Roman" w:hAnsi="Times New Roman"/>
          <w:sz w:val="24"/>
          <w:szCs w:val="24"/>
          <w:lang w:val="es-ES"/>
        </w:rPr>
        <w:t xml:space="preserve">), </w:t>
      </w:r>
      <w:r w:rsidR="00832EE6">
        <w:rPr>
          <w:rFonts w:ascii="Times New Roman" w:hAnsi="Times New Roman"/>
          <w:sz w:val="24"/>
          <w:szCs w:val="24"/>
          <w:lang w:val="es-ES"/>
        </w:rPr>
        <w:t>en la edad</w:t>
      </w:r>
      <w:r w:rsidR="00C67E09">
        <w:rPr>
          <w:rFonts w:ascii="Times New Roman" w:hAnsi="Times New Roman"/>
          <w:sz w:val="24"/>
          <w:szCs w:val="24"/>
          <w:lang w:val="es-ES"/>
        </w:rPr>
        <w:t xml:space="preserve"> (</w:t>
      </w:r>
      <w:r w:rsidR="0069240B">
        <w:rPr>
          <w:rFonts w:ascii="Times New Roman" w:hAnsi="Times New Roman"/>
          <w:sz w:val="24"/>
          <w:szCs w:val="24"/>
          <w:lang w:val="es-ES"/>
        </w:rPr>
        <w:t>de 35 a</w:t>
      </w:r>
      <w:r w:rsidR="00C67E09">
        <w:rPr>
          <w:rFonts w:ascii="Times New Roman" w:hAnsi="Times New Roman"/>
          <w:sz w:val="24"/>
          <w:szCs w:val="24"/>
          <w:lang w:val="es-ES"/>
        </w:rPr>
        <w:t xml:space="preserve"> </w:t>
      </w:r>
      <w:r w:rsidR="00551816">
        <w:rPr>
          <w:rFonts w:ascii="Times New Roman" w:hAnsi="Times New Roman"/>
          <w:sz w:val="24"/>
          <w:szCs w:val="24"/>
          <w:lang w:val="es-ES"/>
        </w:rPr>
        <w:t>60</w:t>
      </w:r>
      <w:r w:rsidR="0069240B">
        <w:rPr>
          <w:rFonts w:ascii="Times New Roman" w:hAnsi="Times New Roman"/>
          <w:sz w:val="24"/>
          <w:szCs w:val="24"/>
          <w:lang w:val="es-ES"/>
        </w:rPr>
        <w:t xml:space="preserve"> </w:t>
      </w:r>
      <w:r w:rsidR="00C67E09">
        <w:rPr>
          <w:rFonts w:ascii="Times New Roman" w:hAnsi="Times New Roman"/>
          <w:sz w:val="24"/>
          <w:szCs w:val="24"/>
          <w:lang w:val="es-ES"/>
        </w:rPr>
        <w:t>años)</w:t>
      </w:r>
      <w:r w:rsidR="003325AE">
        <w:rPr>
          <w:rFonts w:ascii="Times New Roman" w:hAnsi="Times New Roman"/>
          <w:sz w:val="24"/>
          <w:szCs w:val="24"/>
          <w:lang w:val="es-ES"/>
        </w:rPr>
        <w:t xml:space="preserve">, </w:t>
      </w:r>
      <w:r w:rsidR="00CA0494">
        <w:rPr>
          <w:rFonts w:ascii="Times New Roman" w:hAnsi="Times New Roman"/>
          <w:sz w:val="24"/>
          <w:szCs w:val="24"/>
          <w:lang w:val="es-ES"/>
        </w:rPr>
        <w:t>mayor o menor estabilidad laboral</w:t>
      </w:r>
      <w:r w:rsidR="0069240B">
        <w:rPr>
          <w:rFonts w:ascii="Times New Roman" w:hAnsi="Times New Roman"/>
          <w:sz w:val="24"/>
          <w:szCs w:val="24"/>
          <w:lang w:val="es-ES"/>
        </w:rPr>
        <w:t>, formación en diferentes ámbitos profesionales,</w:t>
      </w:r>
      <w:r w:rsidR="00CA0494">
        <w:rPr>
          <w:rFonts w:ascii="Times New Roman" w:hAnsi="Times New Roman"/>
          <w:sz w:val="24"/>
          <w:szCs w:val="24"/>
          <w:lang w:val="es-ES"/>
        </w:rPr>
        <w:t xml:space="preserve"> y </w:t>
      </w:r>
      <w:r w:rsidR="0069240B">
        <w:rPr>
          <w:rFonts w:ascii="Times New Roman" w:hAnsi="Times New Roman"/>
          <w:sz w:val="24"/>
          <w:szCs w:val="24"/>
          <w:lang w:val="es-ES"/>
        </w:rPr>
        <w:t xml:space="preserve">diferentes </w:t>
      </w:r>
      <w:r w:rsidR="00CA0494">
        <w:rPr>
          <w:rFonts w:ascii="Times New Roman" w:hAnsi="Times New Roman"/>
          <w:sz w:val="24"/>
          <w:szCs w:val="24"/>
          <w:lang w:val="es-ES"/>
        </w:rPr>
        <w:t>responsabilidades familiares</w:t>
      </w:r>
      <w:r w:rsidR="00832EE6">
        <w:rPr>
          <w:rFonts w:ascii="Times New Roman" w:hAnsi="Times New Roman"/>
          <w:sz w:val="24"/>
          <w:szCs w:val="24"/>
          <w:lang w:val="es-ES"/>
        </w:rPr>
        <w:t>.</w:t>
      </w:r>
      <w:r w:rsidR="003325AE">
        <w:rPr>
          <w:rFonts w:ascii="Times New Roman" w:hAnsi="Times New Roman"/>
          <w:sz w:val="24"/>
          <w:szCs w:val="24"/>
          <w:lang w:val="es-ES"/>
        </w:rPr>
        <w:t xml:space="preserve"> S</w:t>
      </w:r>
      <w:r w:rsidR="007C37E8">
        <w:rPr>
          <w:rFonts w:ascii="Times New Roman" w:hAnsi="Times New Roman"/>
          <w:sz w:val="24"/>
          <w:szCs w:val="24"/>
          <w:lang w:val="es-ES"/>
        </w:rPr>
        <w:t xml:space="preserve">on dos mujeres y un hombre. </w:t>
      </w:r>
    </w:p>
    <w:p w:rsidR="003325AE" w:rsidRDefault="00896E39" w:rsidP="003325AE">
      <w:pPr>
        <w:spacing w:after="0" w:line="360" w:lineRule="auto"/>
        <w:jc w:val="both"/>
        <w:rPr>
          <w:rFonts w:ascii="Times New Roman" w:hAnsi="Times New Roman"/>
          <w:sz w:val="24"/>
          <w:szCs w:val="24"/>
          <w:lang w:val="es-ES"/>
        </w:rPr>
      </w:pPr>
      <w:r>
        <w:rPr>
          <w:rFonts w:ascii="Times New Roman" w:hAnsi="Times New Roman"/>
          <w:sz w:val="24"/>
          <w:szCs w:val="24"/>
          <w:lang w:val="es-ES"/>
        </w:rPr>
        <w:t>1.3</w:t>
      </w:r>
      <w:r w:rsidR="00F73FB5">
        <w:rPr>
          <w:rFonts w:ascii="Times New Roman" w:hAnsi="Times New Roman"/>
          <w:sz w:val="24"/>
          <w:szCs w:val="24"/>
          <w:lang w:val="es-ES"/>
        </w:rPr>
        <w:t xml:space="preserve">. </w:t>
      </w:r>
      <w:r w:rsidR="004D070C" w:rsidRPr="00F73FB5">
        <w:rPr>
          <w:rFonts w:ascii="Times New Roman" w:hAnsi="Times New Roman"/>
          <w:i/>
          <w:sz w:val="24"/>
          <w:szCs w:val="24"/>
          <w:lang w:val="es-ES"/>
        </w:rPr>
        <w:t>Proceso de elaboración</w:t>
      </w:r>
      <w:r w:rsidR="00F73FB5" w:rsidRPr="00F73FB5">
        <w:rPr>
          <w:rFonts w:ascii="Times New Roman" w:hAnsi="Times New Roman"/>
          <w:i/>
          <w:sz w:val="24"/>
          <w:szCs w:val="24"/>
          <w:lang w:val="es-ES"/>
        </w:rPr>
        <w:t xml:space="preserve"> de las historias de vida</w:t>
      </w:r>
    </w:p>
    <w:p w:rsidR="004D070C" w:rsidRDefault="00E77218" w:rsidP="00BE6ED1">
      <w:pPr>
        <w:spacing w:after="0" w:line="360" w:lineRule="auto"/>
        <w:ind w:firstLine="567"/>
        <w:jc w:val="both"/>
        <w:rPr>
          <w:rFonts w:ascii="Times New Roman" w:hAnsi="Times New Roman"/>
          <w:sz w:val="24"/>
          <w:szCs w:val="24"/>
          <w:lang w:val="es-ES"/>
        </w:rPr>
      </w:pPr>
      <w:r>
        <w:rPr>
          <w:rFonts w:ascii="Times New Roman" w:hAnsi="Times New Roman"/>
          <w:sz w:val="24"/>
          <w:szCs w:val="24"/>
          <w:lang w:val="es-ES"/>
        </w:rPr>
        <w:t>L</w:t>
      </w:r>
      <w:r w:rsidR="00574C76">
        <w:rPr>
          <w:rFonts w:ascii="Times New Roman" w:hAnsi="Times New Roman"/>
          <w:sz w:val="24"/>
          <w:szCs w:val="24"/>
          <w:lang w:val="es-ES"/>
        </w:rPr>
        <w:t xml:space="preserve">a elaboración de </w:t>
      </w:r>
      <w:r>
        <w:rPr>
          <w:rFonts w:ascii="Times New Roman" w:hAnsi="Times New Roman"/>
          <w:sz w:val="24"/>
          <w:szCs w:val="24"/>
          <w:lang w:val="es-ES"/>
        </w:rPr>
        <w:t>su</w:t>
      </w:r>
      <w:r w:rsidR="00574C76">
        <w:rPr>
          <w:rFonts w:ascii="Times New Roman" w:hAnsi="Times New Roman"/>
          <w:sz w:val="24"/>
          <w:szCs w:val="24"/>
          <w:lang w:val="es-ES"/>
        </w:rPr>
        <w:t xml:space="preserve">s historias de vida se ha realizado a partir de entrevistas </w:t>
      </w:r>
      <w:r w:rsidR="003325AE">
        <w:rPr>
          <w:rFonts w:ascii="Times New Roman" w:hAnsi="Times New Roman"/>
          <w:sz w:val="24"/>
          <w:szCs w:val="24"/>
          <w:lang w:val="es-ES"/>
        </w:rPr>
        <w:t>de orientación biográfica</w:t>
      </w:r>
      <w:r w:rsidR="00574C76">
        <w:rPr>
          <w:rFonts w:ascii="Times New Roman" w:hAnsi="Times New Roman"/>
          <w:sz w:val="24"/>
          <w:szCs w:val="24"/>
          <w:lang w:val="es-ES"/>
        </w:rPr>
        <w:t xml:space="preserve"> en tres momentos clave: Una primera tanda de entrevistas abiertas en las que la persona cuenta su </w:t>
      </w:r>
      <w:r w:rsidR="00623B05">
        <w:rPr>
          <w:rFonts w:ascii="Times New Roman" w:hAnsi="Times New Roman"/>
          <w:sz w:val="24"/>
          <w:szCs w:val="24"/>
          <w:lang w:val="es-ES"/>
        </w:rPr>
        <w:t xml:space="preserve">vida </w:t>
      </w:r>
      <w:r w:rsidR="004D070C">
        <w:rPr>
          <w:rFonts w:ascii="Times New Roman" w:hAnsi="Times New Roman"/>
          <w:sz w:val="24"/>
          <w:szCs w:val="24"/>
          <w:lang w:val="es-ES"/>
        </w:rPr>
        <w:t xml:space="preserve">con el estímulo del tema de la ciudadanía, y el </w:t>
      </w:r>
      <w:r w:rsidR="00623B05">
        <w:rPr>
          <w:rFonts w:ascii="Times New Roman" w:hAnsi="Times New Roman"/>
          <w:sz w:val="24"/>
          <w:szCs w:val="24"/>
          <w:lang w:val="es-ES"/>
        </w:rPr>
        <w:t>investigador escucha. Tras la audición y un primer análisis intuitivo, una segunda tanda, más conversacional, en la que se indaga con mayor focalización en el tema de la ciudadanía</w:t>
      </w:r>
      <w:r w:rsidR="003325AE">
        <w:rPr>
          <w:rFonts w:ascii="Times New Roman" w:hAnsi="Times New Roman"/>
          <w:sz w:val="24"/>
          <w:szCs w:val="24"/>
          <w:lang w:val="es-ES"/>
        </w:rPr>
        <w:t xml:space="preserve"> a lo largo de su trayectoria vital, su vinculación con las dimensiones perso</w:t>
      </w:r>
      <w:r w:rsidR="004D070C">
        <w:rPr>
          <w:rFonts w:ascii="Times New Roman" w:hAnsi="Times New Roman"/>
          <w:sz w:val="24"/>
          <w:szCs w:val="24"/>
          <w:lang w:val="es-ES"/>
        </w:rPr>
        <w:t>nales,</w:t>
      </w:r>
      <w:r w:rsidR="003325AE">
        <w:rPr>
          <w:rFonts w:ascii="Times New Roman" w:hAnsi="Times New Roman"/>
          <w:sz w:val="24"/>
          <w:szCs w:val="24"/>
          <w:lang w:val="es-ES"/>
        </w:rPr>
        <w:t xml:space="preserve"> los contextos</w:t>
      </w:r>
      <w:r w:rsidR="004D070C">
        <w:rPr>
          <w:rFonts w:ascii="Times New Roman" w:hAnsi="Times New Roman"/>
          <w:sz w:val="24"/>
          <w:szCs w:val="24"/>
          <w:lang w:val="es-ES"/>
        </w:rPr>
        <w:t xml:space="preserve"> y las acciones</w:t>
      </w:r>
      <w:r w:rsidR="003325AE">
        <w:rPr>
          <w:rFonts w:ascii="Times New Roman" w:hAnsi="Times New Roman"/>
          <w:sz w:val="24"/>
          <w:szCs w:val="24"/>
          <w:lang w:val="es-ES"/>
        </w:rPr>
        <w:t xml:space="preserve"> en los que se desarrolla su vida</w:t>
      </w:r>
      <w:r w:rsidR="00623B05">
        <w:rPr>
          <w:rFonts w:ascii="Times New Roman" w:hAnsi="Times New Roman"/>
          <w:sz w:val="24"/>
          <w:szCs w:val="24"/>
          <w:lang w:val="es-ES"/>
        </w:rPr>
        <w:t xml:space="preserve">. En un tercer momento, el texto elaborado por el grupo de investigación sobre las transcripciones de las entrevistas, se contrasta con el informante. Este último </w:t>
      </w:r>
      <w:r w:rsidR="00817CF5">
        <w:rPr>
          <w:rFonts w:ascii="Times New Roman" w:hAnsi="Times New Roman"/>
          <w:sz w:val="24"/>
          <w:szCs w:val="24"/>
          <w:lang w:val="es-ES"/>
        </w:rPr>
        <w:t>paso</w:t>
      </w:r>
      <w:r w:rsidR="00623B05">
        <w:rPr>
          <w:rFonts w:ascii="Times New Roman" w:hAnsi="Times New Roman"/>
          <w:sz w:val="24"/>
          <w:szCs w:val="24"/>
          <w:lang w:val="es-ES"/>
        </w:rPr>
        <w:t xml:space="preserve"> es</w:t>
      </w:r>
      <w:r w:rsidR="00F73FB5">
        <w:rPr>
          <w:rFonts w:ascii="Times New Roman" w:hAnsi="Times New Roman"/>
          <w:sz w:val="24"/>
          <w:szCs w:val="24"/>
          <w:lang w:val="es-ES"/>
        </w:rPr>
        <w:t xml:space="preserve"> </w:t>
      </w:r>
      <w:r w:rsidR="00623B05">
        <w:rPr>
          <w:rFonts w:ascii="Times New Roman" w:hAnsi="Times New Roman"/>
          <w:sz w:val="24"/>
          <w:szCs w:val="24"/>
          <w:lang w:val="es-ES"/>
        </w:rPr>
        <w:t>determinante en la validez y credibilidad de las historias de vida: El proceso de anál</w:t>
      </w:r>
      <w:r w:rsidR="000D4229">
        <w:rPr>
          <w:rFonts w:ascii="Times New Roman" w:hAnsi="Times New Roman"/>
          <w:sz w:val="24"/>
          <w:szCs w:val="24"/>
          <w:lang w:val="es-ES"/>
        </w:rPr>
        <w:t>i</w:t>
      </w:r>
      <w:r w:rsidR="00623B05">
        <w:rPr>
          <w:rFonts w:ascii="Times New Roman" w:hAnsi="Times New Roman"/>
          <w:sz w:val="24"/>
          <w:szCs w:val="24"/>
          <w:lang w:val="es-ES"/>
        </w:rPr>
        <w:t xml:space="preserve">sis se realiza sobre el texto construido conjuntamente por investigadores e investigados; es decir, sobre la narración </w:t>
      </w:r>
      <w:r w:rsidR="001D1088">
        <w:rPr>
          <w:rFonts w:ascii="Times New Roman" w:hAnsi="Times New Roman"/>
          <w:sz w:val="24"/>
          <w:szCs w:val="24"/>
          <w:lang w:val="es-ES"/>
        </w:rPr>
        <w:t>socio</w:t>
      </w:r>
      <w:r w:rsidR="00623B05">
        <w:rPr>
          <w:rFonts w:ascii="Times New Roman" w:hAnsi="Times New Roman"/>
          <w:sz w:val="24"/>
          <w:szCs w:val="24"/>
          <w:lang w:val="es-ES"/>
        </w:rPr>
        <w:t xml:space="preserve">construida por las personas que han intervenido. </w:t>
      </w:r>
    </w:p>
    <w:p w:rsidR="004D070C" w:rsidRPr="00F73FB5" w:rsidRDefault="00896E39" w:rsidP="004D070C">
      <w:pPr>
        <w:spacing w:after="0" w:line="360" w:lineRule="auto"/>
        <w:jc w:val="both"/>
        <w:rPr>
          <w:rFonts w:ascii="Times New Roman" w:hAnsi="Times New Roman"/>
          <w:i/>
          <w:sz w:val="24"/>
          <w:szCs w:val="24"/>
          <w:lang w:val="es-ES"/>
        </w:rPr>
      </w:pPr>
      <w:r>
        <w:rPr>
          <w:rFonts w:ascii="Times New Roman" w:hAnsi="Times New Roman"/>
          <w:sz w:val="24"/>
          <w:szCs w:val="24"/>
          <w:lang w:val="es-ES"/>
        </w:rPr>
        <w:t>1.4</w:t>
      </w:r>
      <w:r w:rsidR="00F73FB5">
        <w:rPr>
          <w:rFonts w:ascii="Times New Roman" w:hAnsi="Times New Roman"/>
          <w:sz w:val="24"/>
          <w:szCs w:val="24"/>
          <w:lang w:val="es-ES"/>
        </w:rPr>
        <w:t xml:space="preserve">. </w:t>
      </w:r>
      <w:r w:rsidR="004D070C" w:rsidRPr="00F73FB5">
        <w:rPr>
          <w:rFonts w:ascii="Times New Roman" w:hAnsi="Times New Roman"/>
          <w:i/>
          <w:sz w:val="24"/>
          <w:szCs w:val="24"/>
          <w:lang w:val="es-ES"/>
        </w:rPr>
        <w:t>Proceso de análisis</w:t>
      </w:r>
      <w:r w:rsidR="0052170A">
        <w:rPr>
          <w:rFonts w:ascii="Times New Roman" w:hAnsi="Times New Roman"/>
          <w:i/>
          <w:sz w:val="24"/>
          <w:szCs w:val="24"/>
          <w:lang w:val="es-ES"/>
        </w:rPr>
        <w:t xml:space="preserve"> de las historias de vida</w:t>
      </w:r>
    </w:p>
    <w:p w:rsidR="004A7F0D" w:rsidRPr="00C545A0" w:rsidRDefault="00BA6005" w:rsidP="00295351">
      <w:pPr>
        <w:spacing w:after="0" w:line="360" w:lineRule="auto"/>
        <w:ind w:firstLine="567"/>
        <w:jc w:val="both"/>
        <w:rPr>
          <w:rFonts w:ascii="Times New Roman" w:hAnsi="Times New Roman"/>
          <w:color w:val="002060"/>
          <w:sz w:val="24"/>
          <w:szCs w:val="24"/>
          <w:lang w:val="es-ES"/>
        </w:rPr>
      </w:pPr>
      <w:r>
        <w:rPr>
          <w:rFonts w:ascii="Times New Roman" w:hAnsi="Times New Roman"/>
          <w:sz w:val="24"/>
          <w:szCs w:val="24"/>
          <w:lang w:val="es-ES"/>
        </w:rPr>
        <w:t>El análisis</w:t>
      </w:r>
      <w:r w:rsidR="004A7F0D">
        <w:rPr>
          <w:rFonts w:ascii="Times New Roman" w:hAnsi="Times New Roman"/>
          <w:sz w:val="24"/>
          <w:szCs w:val="24"/>
          <w:lang w:val="es-ES"/>
        </w:rPr>
        <w:t xml:space="preserve"> se desarrolla desde</w:t>
      </w:r>
      <w:r w:rsidR="00B17245">
        <w:rPr>
          <w:rFonts w:ascii="Times New Roman" w:hAnsi="Times New Roman"/>
          <w:sz w:val="24"/>
          <w:szCs w:val="24"/>
          <w:lang w:val="es-ES"/>
        </w:rPr>
        <w:t xml:space="preserve"> una perspectiva interpretativa (Marie-Claude, 2014) y</w:t>
      </w:r>
      <w:r w:rsidR="004A7F0D">
        <w:rPr>
          <w:rFonts w:ascii="Times New Roman" w:hAnsi="Times New Roman"/>
          <w:sz w:val="24"/>
          <w:szCs w:val="24"/>
          <w:lang w:val="es-ES"/>
        </w:rPr>
        <w:t xml:space="preserve"> un tratamiento cualitativo de las historias de vida bajo dos ejes, diacrónico y sincrónico (Villers, 2011): El primero, secuencial, da cuenta de los avatares existenciales de la persona que narra la historia de su vida; el segundo, en el que se organiza, define y relaciona el sistema categorial emergente de las</w:t>
      </w:r>
      <w:r>
        <w:rPr>
          <w:rFonts w:ascii="Times New Roman" w:hAnsi="Times New Roman"/>
          <w:sz w:val="24"/>
          <w:szCs w:val="24"/>
          <w:lang w:val="es-ES"/>
        </w:rPr>
        <w:t xml:space="preserve"> tres</w:t>
      </w:r>
      <w:r w:rsidR="004A7F0D">
        <w:rPr>
          <w:rFonts w:ascii="Times New Roman" w:hAnsi="Times New Roman"/>
          <w:sz w:val="24"/>
          <w:szCs w:val="24"/>
          <w:lang w:val="es-ES"/>
        </w:rPr>
        <w:t xml:space="preserve"> historias de vida. El eje secuencial documenta la construcción de la identidad de cada persona y explicita los procesos singulares de aprendizaje; el sistema de categorías refiere procesos y productos comunes</w:t>
      </w:r>
      <w:r>
        <w:rPr>
          <w:rFonts w:ascii="Times New Roman" w:hAnsi="Times New Roman"/>
          <w:sz w:val="24"/>
          <w:szCs w:val="24"/>
          <w:lang w:val="es-ES"/>
        </w:rPr>
        <w:t xml:space="preserve"> al aprendizaje de </w:t>
      </w:r>
      <w:r w:rsidR="004A7F0D">
        <w:rPr>
          <w:rFonts w:ascii="Times New Roman" w:hAnsi="Times New Roman"/>
          <w:sz w:val="24"/>
          <w:szCs w:val="24"/>
          <w:lang w:val="es-ES"/>
        </w:rPr>
        <w:t xml:space="preserve">nuestros informantes. Esta aproximación inter-intra caso (Huberman </w:t>
      </w:r>
      <w:r w:rsidR="002E22CD">
        <w:rPr>
          <w:rFonts w:ascii="Times New Roman" w:hAnsi="Times New Roman"/>
          <w:sz w:val="24"/>
          <w:szCs w:val="24"/>
          <w:lang w:val="es-ES"/>
        </w:rPr>
        <w:t>&amp;</w:t>
      </w:r>
      <w:r w:rsidR="004A7F0D">
        <w:rPr>
          <w:rFonts w:ascii="Times New Roman" w:hAnsi="Times New Roman"/>
          <w:sz w:val="24"/>
          <w:szCs w:val="24"/>
          <w:lang w:val="es-ES"/>
        </w:rPr>
        <w:t xml:space="preserve"> Miles, 1991) refuerza la validez intersubjetiva</w:t>
      </w:r>
      <w:r w:rsidR="00B17245">
        <w:rPr>
          <w:rStyle w:val="Refdenotaalfinal"/>
          <w:rFonts w:ascii="Times New Roman" w:hAnsi="Times New Roman"/>
          <w:sz w:val="24"/>
          <w:szCs w:val="24"/>
          <w:lang w:val="es-ES"/>
        </w:rPr>
        <w:endnoteReference w:id="4"/>
      </w:r>
      <w:r w:rsidR="004A7F0D">
        <w:rPr>
          <w:rFonts w:ascii="Times New Roman" w:hAnsi="Times New Roman"/>
          <w:sz w:val="24"/>
          <w:szCs w:val="24"/>
          <w:lang w:val="es-ES"/>
        </w:rPr>
        <w:t xml:space="preserve"> de las categorías emergentes. El proceso de categorización se ha realizado siguiendo el “método comparativo constante” aplicado a la transcripción y codificación de</w:t>
      </w:r>
      <w:r w:rsidR="00C545A0">
        <w:rPr>
          <w:rFonts w:ascii="Times New Roman" w:hAnsi="Times New Roman"/>
          <w:sz w:val="24"/>
          <w:szCs w:val="24"/>
          <w:lang w:val="es-ES"/>
        </w:rPr>
        <w:t xml:space="preserve"> </w:t>
      </w:r>
      <w:r w:rsidR="00830AE5" w:rsidRPr="00C545A0">
        <w:rPr>
          <w:rFonts w:ascii="Times New Roman" w:hAnsi="Times New Roman"/>
          <w:color w:val="002060"/>
          <w:sz w:val="24"/>
          <w:szCs w:val="24"/>
          <w:lang w:val="es-ES"/>
        </w:rPr>
        <w:t>cada uno de</w:t>
      </w:r>
      <w:r w:rsidR="004A7F0D">
        <w:rPr>
          <w:rFonts w:ascii="Times New Roman" w:hAnsi="Times New Roman"/>
          <w:sz w:val="24"/>
          <w:szCs w:val="24"/>
          <w:lang w:val="es-ES"/>
        </w:rPr>
        <w:t xml:space="preserve"> los textos de las</w:t>
      </w:r>
      <w:r w:rsidR="00C545A0">
        <w:rPr>
          <w:rFonts w:ascii="Times New Roman" w:hAnsi="Times New Roman"/>
          <w:sz w:val="24"/>
          <w:szCs w:val="24"/>
          <w:lang w:val="es-ES"/>
        </w:rPr>
        <w:t xml:space="preserve"> </w:t>
      </w:r>
      <w:r w:rsidR="00830AE5" w:rsidRPr="00C545A0">
        <w:rPr>
          <w:rFonts w:ascii="Times New Roman" w:hAnsi="Times New Roman"/>
          <w:color w:val="002060"/>
          <w:sz w:val="24"/>
          <w:szCs w:val="24"/>
          <w:lang w:val="es-ES"/>
        </w:rPr>
        <w:t>respectivas</w:t>
      </w:r>
      <w:r w:rsidR="004A7F0D">
        <w:rPr>
          <w:rFonts w:ascii="Times New Roman" w:hAnsi="Times New Roman"/>
          <w:sz w:val="24"/>
          <w:szCs w:val="24"/>
          <w:lang w:val="es-ES"/>
        </w:rPr>
        <w:t xml:space="preserve"> historias de vida</w:t>
      </w:r>
      <w:r w:rsidR="00830AE5" w:rsidRPr="00C545A0">
        <w:rPr>
          <w:rFonts w:ascii="Times New Roman" w:hAnsi="Times New Roman"/>
          <w:color w:val="002060"/>
          <w:sz w:val="24"/>
          <w:szCs w:val="24"/>
          <w:lang w:val="es-ES"/>
        </w:rPr>
        <w:t>,</w:t>
      </w:r>
      <w:r w:rsidR="004A7F0D">
        <w:rPr>
          <w:rFonts w:ascii="Times New Roman" w:hAnsi="Times New Roman"/>
          <w:sz w:val="24"/>
          <w:szCs w:val="24"/>
          <w:lang w:val="es-ES"/>
        </w:rPr>
        <w:t xml:space="preserve"> utilizando</w:t>
      </w:r>
      <w:r w:rsidR="00C545A0">
        <w:rPr>
          <w:rFonts w:ascii="Times New Roman" w:hAnsi="Times New Roman"/>
          <w:sz w:val="24"/>
          <w:szCs w:val="24"/>
          <w:lang w:val="es-ES"/>
        </w:rPr>
        <w:t xml:space="preserve"> </w:t>
      </w:r>
      <w:r w:rsidR="00830AE5" w:rsidRPr="00C545A0">
        <w:rPr>
          <w:rFonts w:ascii="Times New Roman" w:hAnsi="Times New Roman"/>
          <w:color w:val="002060"/>
          <w:sz w:val="24"/>
          <w:szCs w:val="24"/>
          <w:lang w:val="es-ES"/>
        </w:rPr>
        <w:t>para ello</w:t>
      </w:r>
      <w:r w:rsidR="004A7F0D">
        <w:rPr>
          <w:rFonts w:ascii="Times New Roman" w:hAnsi="Times New Roman"/>
          <w:sz w:val="24"/>
          <w:szCs w:val="24"/>
          <w:lang w:val="es-ES"/>
        </w:rPr>
        <w:t xml:space="preserve"> el software NVivo (Lyn, 2011).</w:t>
      </w:r>
      <w:r w:rsidR="00C545A0">
        <w:rPr>
          <w:rFonts w:ascii="Times New Roman" w:hAnsi="Times New Roman"/>
          <w:sz w:val="24"/>
          <w:szCs w:val="24"/>
          <w:lang w:val="es-ES"/>
        </w:rPr>
        <w:t xml:space="preserve"> </w:t>
      </w:r>
      <w:r w:rsidR="00830AE5" w:rsidRPr="00C545A0">
        <w:rPr>
          <w:rFonts w:ascii="Times New Roman" w:hAnsi="Times New Roman"/>
          <w:color w:val="002060"/>
          <w:sz w:val="24"/>
          <w:szCs w:val="24"/>
          <w:lang w:val="es-ES"/>
        </w:rPr>
        <w:t>El proceso de codificación</w:t>
      </w:r>
      <w:r w:rsidR="00EA196D" w:rsidRPr="00C545A0">
        <w:rPr>
          <w:rFonts w:ascii="Times New Roman" w:hAnsi="Times New Roman"/>
          <w:color w:val="002060"/>
          <w:sz w:val="24"/>
          <w:szCs w:val="24"/>
          <w:lang w:val="es-ES"/>
        </w:rPr>
        <w:t xml:space="preserve"> se realiza</w:t>
      </w:r>
      <w:r w:rsidR="00830AE5" w:rsidRPr="00C545A0">
        <w:rPr>
          <w:rFonts w:ascii="Times New Roman" w:hAnsi="Times New Roman"/>
          <w:color w:val="002060"/>
          <w:sz w:val="24"/>
          <w:szCs w:val="24"/>
          <w:lang w:val="es-ES"/>
        </w:rPr>
        <w:t xml:space="preserve"> por dos miembros del equipo de investigación que, de manera separada, iban construyendo primero los temas, después las precategorías, las categorías iniciales y las categorías finales resultantes.</w:t>
      </w:r>
      <w:r w:rsidR="004A7F0D" w:rsidRPr="00C545A0">
        <w:rPr>
          <w:rFonts w:ascii="Times New Roman" w:hAnsi="Times New Roman"/>
          <w:color w:val="002060"/>
          <w:sz w:val="24"/>
          <w:szCs w:val="24"/>
          <w:lang w:val="es-ES"/>
        </w:rPr>
        <w:t xml:space="preserve"> </w:t>
      </w:r>
      <w:r w:rsidR="00295351" w:rsidRPr="00C545A0">
        <w:rPr>
          <w:rFonts w:ascii="Times New Roman" w:hAnsi="Times New Roman"/>
          <w:color w:val="002060"/>
          <w:sz w:val="24"/>
          <w:szCs w:val="24"/>
          <w:lang w:val="es-ES"/>
        </w:rPr>
        <w:t xml:space="preserve">La relación </w:t>
      </w:r>
      <w:r w:rsidR="00295351" w:rsidRPr="00C545A0">
        <w:rPr>
          <w:rFonts w:ascii="Times New Roman" w:hAnsi="Times New Roman"/>
          <w:color w:val="002060"/>
          <w:sz w:val="24"/>
          <w:szCs w:val="24"/>
          <w:lang w:val="es-ES"/>
        </w:rPr>
        <w:lastRenderedPageBreak/>
        <w:t xml:space="preserve">intercategorial se establece triangulando el contenido de las categorías finales con cada uno de los relatos de las historias de vida. </w:t>
      </w:r>
      <w:r w:rsidR="00830AE5" w:rsidRPr="00C545A0">
        <w:rPr>
          <w:rFonts w:ascii="Times New Roman" w:hAnsi="Times New Roman"/>
          <w:color w:val="002060"/>
          <w:sz w:val="24"/>
          <w:szCs w:val="24"/>
          <w:lang w:val="es-ES"/>
        </w:rPr>
        <w:t>El proceso de validación conclu</w:t>
      </w:r>
      <w:r w:rsidR="00EA196D" w:rsidRPr="00C545A0">
        <w:rPr>
          <w:rFonts w:ascii="Times New Roman" w:hAnsi="Times New Roman"/>
          <w:color w:val="002060"/>
          <w:sz w:val="24"/>
          <w:szCs w:val="24"/>
          <w:lang w:val="es-ES"/>
        </w:rPr>
        <w:t>ye</w:t>
      </w:r>
      <w:r w:rsidR="00830AE5" w:rsidRPr="00C545A0">
        <w:rPr>
          <w:rFonts w:ascii="Times New Roman" w:hAnsi="Times New Roman"/>
          <w:color w:val="002060"/>
          <w:sz w:val="24"/>
          <w:szCs w:val="24"/>
          <w:lang w:val="es-ES"/>
        </w:rPr>
        <w:t xml:space="preserve"> con un contraste tanto con los informantes, como con los miembros del equipo de investigación</w:t>
      </w:r>
      <w:r w:rsidR="00EA196D" w:rsidRPr="00C545A0">
        <w:rPr>
          <w:rFonts w:ascii="Times New Roman" w:hAnsi="Times New Roman"/>
          <w:color w:val="002060"/>
          <w:sz w:val="24"/>
          <w:szCs w:val="24"/>
          <w:lang w:val="es-ES"/>
        </w:rPr>
        <w:t xml:space="preserve"> que habían realizado las historias de vida. </w:t>
      </w:r>
    </w:p>
    <w:p w:rsidR="00394418" w:rsidRDefault="00394418" w:rsidP="00BE6ED1">
      <w:pPr>
        <w:spacing w:after="0" w:line="360" w:lineRule="auto"/>
        <w:ind w:firstLine="567"/>
        <w:jc w:val="both"/>
        <w:rPr>
          <w:rFonts w:ascii="Times New Roman" w:hAnsi="Times New Roman"/>
          <w:sz w:val="24"/>
          <w:szCs w:val="24"/>
          <w:lang w:val="es-ES"/>
        </w:rPr>
      </w:pPr>
    </w:p>
    <w:p w:rsidR="000E7276" w:rsidRPr="003B3637" w:rsidRDefault="00737B1E" w:rsidP="00BE6ED1">
      <w:pPr>
        <w:spacing w:after="0" w:line="360" w:lineRule="auto"/>
        <w:jc w:val="both"/>
        <w:rPr>
          <w:rFonts w:ascii="Times New Roman" w:hAnsi="Times New Roman"/>
          <w:b/>
          <w:sz w:val="24"/>
          <w:szCs w:val="24"/>
          <w:lang w:val="es-ES"/>
        </w:rPr>
      </w:pPr>
      <w:r>
        <w:rPr>
          <w:rFonts w:ascii="Times New Roman" w:hAnsi="Times New Roman"/>
          <w:b/>
          <w:sz w:val="24"/>
          <w:szCs w:val="24"/>
          <w:lang w:val="es-ES"/>
        </w:rPr>
        <w:t>2</w:t>
      </w:r>
      <w:r w:rsidR="00E17E96">
        <w:rPr>
          <w:rFonts w:ascii="Times New Roman" w:hAnsi="Times New Roman"/>
          <w:b/>
          <w:sz w:val="24"/>
          <w:szCs w:val="24"/>
          <w:lang w:val="es-ES"/>
        </w:rPr>
        <w:t xml:space="preserve">. </w:t>
      </w:r>
      <w:r w:rsidR="00E90440">
        <w:rPr>
          <w:rFonts w:ascii="Times New Roman" w:hAnsi="Times New Roman"/>
          <w:b/>
          <w:sz w:val="24"/>
          <w:szCs w:val="24"/>
          <w:lang w:val="es-ES"/>
        </w:rPr>
        <w:t>R</w:t>
      </w:r>
      <w:r w:rsidR="000C6DF2" w:rsidRPr="0073762D">
        <w:rPr>
          <w:rFonts w:ascii="Times New Roman" w:hAnsi="Times New Roman"/>
          <w:b/>
          <w:sz w:val="24"/>
          <w:szCs w:val="24"/>
          <w:lang w:val="es-ES"/>
        </w:rPr>
        <w:t>esultados</w:t>
      </w:r>
      <w:r w:rsidR="00D155AE" w:rsidRPr="0073762D">
        <w:rPr>
          <w:rFonts w:ascii="Times New Roman" w:hAnsi="Times New Roman"/>
          <w:b/>
          <w:sz w:val="24"/>
          <w:szCs w:val="24"/>
          <w:lang w:val="es-ES"/>
        </w:rPr>
        <w:t>: el apre</w:t>
      </w:r>
      <w:r w:rsidR="000820A4">
        <w:rPr>
          <w:rFonts w:ascii="Times New Roman" w:hAnsi="Times New Roman"/>
          <w:b/>
          <w:sz w:val="24"/>
          <w:szCs w:val="24"/>
          <w:lang w:val="es-ES"/>
        </w:rPr>
        <w:t>ndizaje de la ciudadanía emergente</w:t>
      </w:r>
      <w:r w:rsidR="00D155AE" w:rsidRPr="0073762D">
        <w:rPr>
          <w:rFonts w:ascii="Times New Roman" w:hAnsi="Times New Roman"/>
          <w:b/>
          <w:sz w:val="24"/>
          <w:szCs w:val="24"/>
          <w:lang w:val="es-ES"/>
        </w:rPr>
        <w:t xml:space="preserve"> de </w:t>
      </w:r>
      <w:r w:rsidR="00665E78">
        <w:rPr>
          <w:rFonts w:ascii="Times New Roman" w:hAnsi="Times New Roman"/>
          <w:b/>
          <w:sz w:val="24"/>
          <w:szCs w:val="24"/>
          <w:lang w:val="es-ES"/>
        </w:rPr>
        <w:t>tres</w:t>
      </w:r>
      <w:r w:rsidR="00D155AE" w:rsidRPr="0073762D">
        <w:rPr>
          <w:rFonts w:ascii="Times New Roman" w:hAnsi="Times New Roman"/>
          <w:b/>
          <w:sz w:val="24"/>
          <w:szCs w:val="24"/>
          <w:lang w:val="es-ES"/>
        </w:rPr>
        <w:t xml:space="preserve"> historias de vida. </w:t>
      </w:r>
    </w:p>
    <w:p w:rsidR="00665E78" w:rsidRDefault="00325BE9" w:rsidP="00BE6ED1">
      <w:pPr>
        <w:spacing w:after="0" w:line="360" w:lineRule="auto"/>
        <w:ind w:firstLine="567"/>
        <w:jc w:val="both"/>
        <w:rPr>
          <w:rFonts w:ascii="Times New Roman" w:hAnsi="Times New Roman"/>
          <w:sz w:val="24"/>
          <w:szCs w:val="24"/>
          <w:lang w:val="es-ES"/>
        </w:rPr>
      </w:pPr>
      <w:r>
        <w:rPr>
          <w:rFonts w:ascii="Times New Roman" w:hAnsi="Times New Roman"/>
          <w:sz w:val="24"/>
          <w:szCs w:val="24"/>
          <w:lang w:val="es-ES"/>
        </w:rPr>
        <w:t>L</w:t>
      </w:r>
      <w:r w:rsidR="00BD517B">
        <w:rPr>
          <w:rFonts w:ascii="Times New Roman" w:hAnsi="Times New Roman"/>
          <w:sz w:val="24"/>
          <w:szCs w:val="24"/>
          <w:lang w:val="es-ES"/>
        </w:rPr>
        <w:t xml:space="preserve">os resultados </w:t>
      </w:r>
      <w:r>
        <w:rPr>
          <w:rFonts w:ascii="Times New Roman" w:hAnsi="Times New Roman"/>
          <w:sz w:val="24"/>
          <w:szCs w:val="24"/>
          <w:lang w:val="es-ES"/>
        </w:rPr>
        <w:t xml:space="preserve">se </w:t>
      </w:r>
      <w:r w:rsidR="00E77218">
        <w:rPr>
          <w:rFonts w:ascii="Times New Roman" w:hAnsi="Times New Roman"/>
          <w:sz w:val="24"/>
          <w:szCs w:val="24"/>
          <w:lang w:val="es-ES"/>
        </w:rPr>
        <w:t>presentan</w:t>
      </w:r>
      <w:r w:rsidR="0028147F">
        <w:rPr>
          <w:rFonts w:ascii="Times New Roman" w:hAnsi="Times New Roman"/>
          <w:sz w:val="24"/>
          <w:szCs w:val="24"/>
          <w:lang w:val="es-ES"/>
        </w:rPr>
        <w:t xml:space="preserve"> </w:t>
      </w:r>
      <w:r>
        <w:rPr>
          <w:rFonts w:ascii="Times New Roman" w:hAnsi="Times New Roman"/>
          <w:sz w:val="24"/>
          <w:szCs w:val="24"/>
          <w:lang w:val="es-ES"/>
        </w:rPr>
        <w:t>en</w:t>
      </w:r>
      <w:r w:rsidR="0028147F">
        <w:rPr>
          <w:rFonts w:ascii="Times New Roman" w:hAnsi="Times New Roman"/>
          <w:sz w:val="24"/>
          <w:szCs w:val="24"/>
          <w:lang w:val="es-ES"/>
        </w:rPr>
        <w:t xml:space="preserve"> dos </w:t>
      </w:r>
      <w:r>
        <w:rPr>
          <w:rFonts w:ascii="Times New Roman" w:hAnsi="Times New Roman"/>
          <w:sz w:val="24"/>
          <w:szCs w:val="24"/>
          <w:lang w:val="es-ES"/>
        </w:rPr>
        <w:t>propuestas</w:t>
      </w:r>
      <w:r w:rsidR="00BD517B">
        <w:rPr>
          <w:rFonts w:ascii="Times New Roman" w:hAnsi="Times New Roman"/>
          <w:sz w:val="24"/>
          <w:szCs w:val="24"/>
          <w:lang w:val="es-ES"/>
        </w:rPr>
        <w:t xml:space="preserve">: </w:t>
      </w:r>
      <w:r>
        <w:rPr>
          <w:rFonts w:ascii="Times New Roman" w:hAnsi="Times New Roman"/>
          <w:sz w:val="24"/>
          <w:szCs w:val="24"/>
          <w:lang w:val="es-ES"/>
        </w:rPr>
        <w:t>Desde el</w:t>
      </w:r>
      <w:r w:rsidR="00BD517B">
        <w:rPr>
          <w:rFonts w:ascii="Times New Roman" w:hAnsi="Times New Roman"/>
          <w:sz w:val="24"/>
          <w:szCs w:val="24"/>
          <w:lang w:val="es-ES"/>
        </w:rPr>
        <w:t xml:space="preserve"> análisis secuencial</w:t>
      </w:r>
      <w:r>
        <w:rPr>
          <w:rFonts w:ascii="Times New Roman" w:hAnsi="Times New Roman"/>
          <w:sz w:val="24"/>
          <w:szCs w:val="24"/>
          <w:lang w:val="es-ES"/>
        </w:rPr>
        <w:t>,</w:t>
      </w:r>
      <w:r w:rsidR="00BD517B">
        <w:rPr>
          <w:rFonts w:ascii="Times New Roman" w:hAnsi="Times New Roman"/>
          <w:sz w:val="24"/>
          <w:szCs w:val="24"/>
          <w:lang w:val="es-ES"/>
        </w:rPr>
        <w:t xml:space="preserve"> </w:t>
      </w:r>
      <w:r>
        <w:rPr>
          <w:rFonts w:ascii="Times New Roman" w:hAnsi="Times New Roman"/>
          <w:sz w:val="24"/>
          <w:szCs w:val="24"/>
          <w:lang w:val="es-ES"/>
        </w:rPr>
        <w:t>como reflejo de</w:t>
      </w:r>
      <w:r w:rsidR="00BD517B">
        <w:rPr>
          <w:rFonts w:ascii="Times New Roman" w:hAnsi="Times New Roman"/>
          <w:sz w:val="24"/>
          <w:szCs w:val="24"/>
          <w:lang w:val="es-ES"/>
        </w:rPr>
        <w:t xml:space="preserve"> </w:t>
      </w:r>
      <w:r>
        <w:rPr>
          <w:rFonts w:ascii="Times New Roman" w:hAnsi="Times New Roman"/>
          <w:sz w:val="24"/>
          <w:szCs w:val="24"/>
          <w:lang w:val="es-ES"/>
        </w:rPr>
        <w:t>los procesos de</w:t>
      </w:r>
      <w:r w:rsidR="00BD517B">
        <w:rPr>
          <w:rFonts w:ascii="Times New Roman" w:hAnsi="Times New Roman"/>
          <w:sz w:val="24"/>
          <w:szCs w:val="24"/>
          <w:lang w:val="es-ES"/>
        </w:rPr>
        <w:t xml:space="preserve"> construcción </w:t>
      </w:r>
      <w:r>
        <w:rPr>
          <w:rFonts w:ascii="Times New Roman" w:hAnsi="Times New Roman"/>
          <w:sz w:val="24"/>
          <w:szCs w:val="24"/>
          <w:lang w:val="es-ES"/>
        </w:rPr>
        <w:t xml:space="preserve">identitarios en </w:t>
      </w:r>
      <w:r w:rsidR="00BD517B">
        <w:rPr>
          <w:rFonts w:ascii="Times New Roman" w:hAnsi="Times New Roman"/>
          <w:sz w:val="24"/>
          <w:szCs w:val="24"/>
          <w:lang w:val="es-ES"/>
        </w:rPr>
        <w:t>la trayectoria vital de nuestros informantes</w:t>
      </w:r>
      <w:r w:rsidR="00844441" w:rsidRPr="00C545A0">
        <w:rPr>
          <w:rFonts w:ascii="Times New Roman" w:hAnsi="Times New Roman"/>
          <w:color w:val="002060"/>
          <w:sz w:val="24"/>
          <w:szCs w:val="24"/>
          <w:lang w:val="es-ES"/>
        </w:rPr>
        <w:t>; s</w:t>
      </w:r>
      <w:r w:rsidR="00EA196D" w:rsidRPr="00C545A0">
        <w:rPr>
          <w:rFonts w:ascii="Times New Roman" w:hAnsi="Times New Roman"/>
          <w:color w:val="002060"/>
          <w:sz w:val="24"/>
          <w:szCs w:val="24"/>
          <w:lang w:val="es-ES"/>
        </w:rPr>
        <w:t>e responde así al</w:t>
      </w:r>
      <w:r w:rsidR="00844441" w:rsidRPr="00C545A0">
        <w:rPr>
          <w:rFonts w:ascii="Times New Roman" w:hAnsi="Times New Roman"/>
          <w:color w:val="002060"/>
          <w:sz w:val="24"/>
          <w:szCs w:val="24"/>
          <w:lang w:val="es-ES"/>
        </w:rPr>
        <w:t xml:space="preserve"> objetivo</w:t>
      </w:r>
      <w:r w:rsidR="00EA196D" w:rsidRPr="00C545A0">
        <w:rPr>
          <w:rFonts w:ascii="Times New Roman" w:hAnsi="Times New Roman"/>
          <w:color w:val="002060"/>
          <w:sz w:val="24"/>
          <w:szCs w:val="24"/>
          <w:lang w:val="es-ES"/>
        </w:rPr>
        <w:t xml:space="preserve"> </w:t>
      </w:r>
      <w:r w:rsidR="00844441" w:rsidRPr="00C545A0">
        <w:rPr>
          <w:rFonts w:ascii="Times New Roman" w:hAnsi="Times New Roman"/>
          <w:color w:val="002060"/>
          <w:sz w:val="24"/>
          <w:szCs w:val="24"/>
          <w:lang w:val="es-ES"/>
        </w:rPr>
        <w:t>indagatorio</w:t>
      </w:r>
      <w:r w:rsidR="00C10A64">
        <w:rPr>
          <w:rFonts w:ascii="Times New Roman" w:hAnsi="Times New Roman"/>
          <w:sz w:val="24"/>
          <w:szCs w:val="24"/>
          <w:lang w:val="es-ES"/>
        </w:rPr>
        <w:t xml:space="preserve">. </w:t>
      </w:r>
      <w:r>
        <w:rPr>
          <w:rFonts w:ascii="Times New Roman" w:hAnsi="Times New Roman"/>
          <w:sz w:val="24"/>
          <w:szCs w:val="24"/>
          <w:lang w:val="es-ES"/>
        </w:rPr>
        <w:t>Desde e</w:t>
      </w:r>
      <w:r w:rsidR="00C10A64">
        <w:rPr>
          <w:rFonts w:ascii="Times New Roman" w:hAnsi="Times New Roman"/>
          <w:sz w:val="24"/>
          <w:szCs w:val="24"/>
          <w:lang w:val="es-ES"/>
        </w:rPr>
        <w:t>l análisis categorial</w:t>
      </w:r>
      <w:r>
        <w:rPr>
          <w:rFonts w:ascii="Times New Roman" w:hAnsi="Times New Roman"/>
          <w:sz w:val="24"/>
          <w:szCs w:val="24"/>
          <w:lang w:val="es-ES"/>
        </w:rPr>
        <w:t>, como</w:t>
      </w:r>
      <w:r w:rsidR="00C10A64">
        <w:rPr>
          <w:rFonts w:ascii="Times New Roman" w:hAnsi="Times New Roman"/>
          <w:sz w:val="24"/>
          <w:szCs w:val="24"/>
          <w:lang w:val="es-ES"/>
        </w:rPr>
        <w:t xml:space="preserve"> </w:t>
      </w:r>
      <w:r>
        <w:rPr>
          <w:rFonts w:ascii="Times New Roman" w:hAnsi="Times New Roman"/>
          <w:sz w:val="24"/>
          <w:szCs w:val="24"/>
          <w:lang w:val="es-ES"/>
        </w:rPr>
        <w:t>articulación d</w:t>
      </w:r>
      <w:r w:rsidR="00C10A64">
        <w:rPr>
          <w:rFonts w:ascii="Times New Roman" w:hAnsi="Times New Roman"/>
          <w:sz w:val="24"/>
          <w:szCs w:val="24"/>
          <w:lang w:val="es-ES"/>
        </w:rPr>
        <w:t xml:space="preserve">el qué y </w:t>
      </w:r>
      <w:r>
        <w:rPr>
          <w:rFonts w:ascii="Times New Roman" w:hAnsi="Times New Roman"/>
          <w:sz w:val="24"/>
          <w:szCs w:val="24"/>
          <w:lang w:val="es-ES"/>
        </w:rPr>
        <w:t>d</w:t>
      </w:r>
      <w:r w:rsidR="00C10A64">
        <w:rPr>
          <w:rFonts w:ascii="Times New Roman" w:hAnsi="Times New Roman"/>
          <w:sz w:val="24"/>
          <w:szCs w:val="24"/>
          <w:lang w:val="es-ES"/>
        </w:rPr>
        <w:t xml:space="preserve">el cómo aprenden y desarrollan </w:t>
      </w:r>
      <w:r w:rsidR="007F04D1">
        <w:rPr>
          <w:rFonts w:ascii="Times New Roman" w:hAnsi="Times New Roman"/>
          <w:sz w:val="24"/>
          <w:szCs w:val="24"/>
          <w:lang w:val="es-ES"/>
        </w:rPr>
        <w:t xml:space="preserve">los </w:t>
      </w:r>
      <w:r w:rsidR="00C10A64">
        <w:rPr>
          <w:rFonts w:ascii="Times New Roman" w:hAnsi="Times New Roman"/>
          <w:sz w:val="24"/>
          <w:szCs w:val="24"/>
          <w:lang w:val="es-ES"/>
        </w:rPr>
        <w:t>informantes su condición de ciudadanos activos y participativos</w:t>
      </w:r>
      <w:r w:rsidR="00844441" w:rsidRPr="00C545A0">
        <w:rPr>
          <w:rFonts w:ascii="Times New Roman" w:hAnsi="Times New Roman"/>
          <w:color w:val="002060"/>
          <w:sz w:val="24"/>
          <w:szCs w:val="24"/>
          <w:lang w:val="es-ES"/>
        </w:rPr>
        <w:t>; se responde aquí al objetivo de extraer claves interpretativas</w:t>
      </w:r>
      <w:r w:rsidR="00C10A64">
        <w:rPr>
          <w:rFonts w:ascii="Times New Roman" w:hAnsi="Times New Roman"/>
          <w:sz w:val="24"/>
          <w:szCs w:val="24"/>
          <w:lang w:val="es-ES"/>
        </w:rPr>
        <w:t xml:space="preserve">. </w:t>
      </w:r>
    </w:p>
    <w:p w:rsidR="008D6076" w:rsidRPr="00E17E96" w:rsidRDefault="00737B1E" w:rsidP="00BE6ED1">
      <w:pPr>
        <w:spacing w:after="0" w:line="360" w:lineRule="auto"/>
        <w:jc w:val="both"/>
        <w:rPr>
          <w:rFonts w:ascii="Times New Roman" w:hAnsi="Times New Roman"/>
          <w:sz w:val="24"/>
          <w:szCs w:val="24"/>
          <w:lang w:val="es-ES"/>
        </w:rPr>
      </w:pPr>
      <w:r>
        <w:rPr>
          <w:rFonts w:ascii="Times New Roman" w:hAnsi="Times New Roman"/>
          <w:sz w:val="24"/>
          <w:szCs w:val="24"/>
          <w:lang w:val="es-ES"/>
        </w:rPr>
        <w:t>2</w:t>
      </w:r>
      <w:r w:rsidR="00E17E96">
        <w:rPr>
          <w:rFonts w:ascii="Times New Roman" w:hAnsi="Times New Roman"/>
          <w:sz w:val="24"/>
          <w:szCs w:val="24"/>
          <w:lang w:val="es-ES"/>
        </w:rPr>
        <w:t xml:space="preserve">.1. </w:t>
      </w:r>
      <w:r w:rsidR="00F304E4" w:rsidRPr="00F73FB5">
        <w:rPr>
          <w:rFonts w:ascii="Times New Roman" w:hAnsi="Times New Roman"/>
          <w:i/>
          <w:sz w:val="24"/>
          <w:szCs w:val="24"/>
          <w:lang w:val="es-ES"/>
        </w:rPr>
        <w:t>El análisis secuencial</w:t>
      </w:r>
      <w:r w:rsidR="000820A4" w:rsidRPr="00F73FB5">
        <w:rPr>
          <w:rFonts w:ascii="Times New Roman" w:hAnsi="Times New Roman"/>
          <w:i/>
          <w:sz w:val="24"/>
          <w:szCs w:val="24"/>
          <w:lang w:val="es-ES"/>
        </w:rPr>
        <w:t xml:space="preserve"> </w:t>
      </w:r>
      <w:r w:rsidR="00A8278B" w:rsidRPr="00F73FB5">
        <w:rPr>
          <w:rFonts w:ascii="Times New Roman" w:hAnsi="Times New Roman"/>
          <w:i/>
          <w:sz w:val="24"/>
          <w:szCs w:val="24"/>
          <w:lang w:val="es-ES"/>
        </w:rPr>
        <w:t>de las historias de vida</w:t>
      </w:r>
      <w:r w:rsidR="007C40CF" w:rsidRPr="00F73FB5">
        <w:rPr>
          <w:rFonts w:ascii="Times New Roman" w:hAnsi="Times New Roman"/>
          <w:i/>
          <w:sz w:val="24"/>
          <w:szCs w:val="24"/>
          <w:lang w:val="es-ES"/>
        </w:rPr>
        <w:t xml:space="preserve">: </w:t>
      </w:r>
      <w:r w:rsidR="008D6076" w:rsidRPr="00F73FB5">
        <w:rPr>
          <w:rFonts w:ascii="Times New Roman" w:hAnsi="Times New Roman"/>
          <w:i/>
          <w:sz w:val="24"/>
          <w:szCs w:val="24"/>
          <w:lang w:val="es-ES"/>
        </w:rPr>
        <w:t>la identidad</w:t>
      </w:r>
      <w:r w:rsidR="00A8278B" w:rsidRPr="00F73FB5">
        <w:rPr>
          <w:rFonts w:ascii="Times New Roman" w:hAnsi="Times New Roman"/>
          <w:i/>
          <w:sz w:val="24"/>
          <w:szCs w:val="24"/>
          <w:lang w:val="es-ES"/>
        </w:rPr>
        <w:t xml:space="preserve"> ciudadana</w:t>
      </w:r>
      <w:r w:rsidR="00C10A64" w:rsidRPr="00F73FB5">
        <w:rPr>
          <w:rFonts w:ascii="Times New Roman" w:hAnsi="Times New Roman"/>
          <w:i/>
          <w:sz w:val="24"/>
          <w:szCs w:val="24"/>
          <w:lang w:val="es-ES"/>
        </w:rPr>
        <w:t>.</w:t>
      </w:r>
      <w:r w:rsidR="00C10A64" w:rsidRPr="00E17E96">
        <w:rPr>
          <w:rFonts w:ascii="Times New Roman" w:hAnsi="Times New Roman"/>
          <w:sz w:val="24"/>
          <w:szCs w:val="24"/>
          <w:lang w:val="es-ES"/>
        </w:rPr>
        <w:t xml:space="preserve"> </w:t>
      </w:r>
    </w:p>
    <w:p w:rsidR="008D6076" w:rsidRDefault="008D6076" w:rsidP="00BE6ED1">
      <w:pPr>
        <w:spacing w:after="0" w:line="360" w:lineRule="auto"/>
        <w:ind w:firstLine="567"/>
        <w:jc w:val="both"/>
        <w:rPr>
          <w:rFonts w:ascii="Times New Roman" w:hAnsi="Times New Roman"/>
          <w:sz w:val="24"/>
          <w:szCs w:val="24"/>
          <w:lang w:val="es-ES"/>
        </w:rPr>
      </w:pPr>
      <w:r>
        <w:rPr>
          <w:rFonts w:ascii="Times New Roman" w:hAnsi="Times New Roman"/>
          <w:sz w:val="24"/>
          <w:szCs w:val="24"/>
          <w:lang w:val="es-ES"/>
        </w:rPr>
        <w:t>Marta</w:t>
      </w:r>
      <w:r w:rsidR="00900403">
        <w:rPr>
          <w:rFonts w:ascii="Times New Roman" w:hAnsi="Times New Roman"/>
          <w:sz w:val="24"/>
          <w:szCs w:val="24"/>
          <w:lang w:val="es-ES"/>
        </w:rPr>
        <w:t xml:space="preserve"> es </w:t>
      </w:r>
      <w:r w:rsidR="007F04D1" w:rsidRPr="00EA232B">
        <w:rPr>
          <w:rFonts w:ascii="Times New Roman" w:hAnsi="Times New Roman"/>
          <w:color w:val="002060"/>
          <w:sz w:val="24"/>
          <w:szCs w:val="24"/>
          <w:lang w:val="es-ES"/>
        </w:rPr>
        <w:t>la</w:t>
      </w:r>
      <w:r w:rsidR="007F04D1">
        <w:rPr>
          <w:rFonts w:ascii="Times New Roman" w:hAnsi="Times New Roman"/>
          <w:sz w:val="24"/>
          <w:szCs w:val="24"/>
          <w:lang w:val="es-ES"/>
        </w:rPr>
        <w:t xml:space="preserve"> </w:t>
      </w:r>
      <w:r w:rsidR="00900403">
        <w:rPr>
          <w:rFonts w:ascii="Times New Roman" w:hAnsi="Times New Roman"/>
          <w:sz w:val="24"/>
          <w:szCs w:val="24"/>
          <w:lang w:val="es-ES"/>
        </w:rPr>
        <w:t>primera informante. D</w:t>
      </w:r>
      <w:r>
        <w:rPr>
          <w:rFonts w:ascii="Times New Roman" w:hAnsi="Times New Roman"/>
          <w:sz w:val="24"/>
          <w:szCs w:val="24"/>
          <w:lang w:val="es-ES"/>
        </w:rPr>
        <w:t xml:space="preserve">e </w:t>
      </w:r>
      <w:r w:rsidR="00325AB5">
        <w:rPr>
          <w:rFonts w:ascii="Times New Roman" w:hAnsi="Times New Roman"/>
          <w:sz w:val="24"/>
          <w:szCs w:val="24"/>
          <w:lang w:val="es-ES"/>
        </w:rPr>
        <w:t>sus relatos se desprende</w:t>
      </w:r>
      <w:r>
        <w:rPr>
          <w:rFonts w:ascii="Times New Roman" w:hAnsi="Times New Roman"/>
          <w:sz w:val="24"/>
          <w:szCs w:val="24"/>
          <w:lang w:val="es-ES"/>
        </w:rPr>
        <w:t xml:space="preserve"> una construcción de la identidad que evoluciona</w:t>
      </w:r>
      <w:r w:rsidR="000007AB">
        <w:rPr>
          <w:rFonts w:ascii="Times New Roman" w:hAnsi="Times New Roman"/>
          <w:sz w:val="24"/>
          <w:szCs w:val="24"/>
          <w:lang w:val="es-ES"/>
        </w:rPr>
        <w:t>,</w:t>
      </w:r>
      <w:r>
        <w:rPr>
          <w:rFonts w:ascii="Times New Roman" w:hAnsi="Times New Roman"/>
          <w:sz w:val="24"/>
          <w:szCs w:val="24"/>
          <w:lang w:val="es-ES"/>
        </w:rPr>
        <w:t xml:space="preserve"> con un movimiento cíclico y dialéctico</w:t>
      </w:r>
      <w:r w:rsidR="000007AB">
        <w:rPr>
          <w:rFonts w:ascii="Times New Roman" w:hAnsi="Times New Roman"/>
          <w:sz w:val="24"/>
          <w:szCs w:val="24"/>
          <w:lang w:val="es-ES"/>
        </w:rPr>
        <w:t>,</w:t>
      </w:r>
      <w:r>
        <w:rPr>
          <w:rFonts w:ascii="Times New Roman" w:hAnsi="Times New Roman"/>
          <w:sz w:val="24"/>
          <w:szCs w:val="24"/>
          <w:lang w:val="es-ES"/>
        </w:rPr>
        <w:t xml:space="preserve"> de dentro-a-fuera y de fuera-a-dentro</w:t>
      </w:r>
      <w:r w:rsidR="000007AB">
        <w:rPr>
          <w:rFonts w:ascii="Times New Roman" w:hAnsi="Times New Roman"/>
          <w:sz w:val="24"/>
          <w:szCs w:val="24"/>
          <w:lang w:val="es-ES"/>
        </w:rPr>
        <w:t>,</w:t>
      </w:r>
      <w:r>
        <w:rPr>
          <w:rFonts w:ascii="Times New Roman" w:hAnsi="Times New Roman"/>
          <w:sz w:val="24"/>
          <w:szCs w:val="24"/>
          <w:lang w:val="es-ES"/>
        </w:rPr>
        <w:t xml:space="preserve"> en una búsqueda permanente de </w:t>
      </w:r>
      <w:r w:rsidRPr="008D6076">
        <w:rPr>
          <w:rFonts w:ascii="Times New Roman" w:hAnsi="Times New Roman"/>
          <w:i/>
          <w:sz w:val="24"/>
          <w:szCs w:val="24"/>
          <w:lang w:val="es-ES"/>
        </w:rPr>
        <w:t>sentirse más a gusto.</w:t>
      </w:r>
      <w:r>
        <w:rPr>
          <w:rFonts w:ascii="Times New Roman" w:hAnsi="Times New Roman"/>
          <w:sz w:val="24"/>
          <w:szCs w:val="24"/>
          <w:lang w:val="es-ES"/>
        </w:rPr>
        <w:t xml:space="preserve"> La reflexión sobre las realidades, contrastada con lecturas</w:t>
      </w:r>
      <w:r w:rsidR="00325AB5">
        <w:rPr>
          <w:rFonts w:ascii="Times New Roman" w:hAnsi="Times New Roman"/>
          <w:sz w:val="24"/>
          <w:szCs w:val="24"/>
          <w:lang w:val="es-ES"/>
        </w:rPr>
        <w:t>, informaciones y observaciones,</w:t>
      </w:r>
      <w:r>
        <w:rPr>
          <w:rFonts w:ascii="Times New Roman" w:hAnsi="Times New Roman"/>
          <w:sz w:val="24"/>
          <w:szCs w:val="24"/>
          <w:lang w:val="es-ES"/>
        </w:rPr>
        <w:t xml:space="preserve"> supone el estímulo para la acción; acción en red</w:t>
      </w:r>
      <w:r w:rsidR="00325AB5">
        <w:rPr>
          <w:rFonts w:ascii="Times New Roman" w:hAnsi="Times New Roman"/>
          <w:sz w:val="24"/>
          <w:szCs w:val="24"/>
          <w:lang w:val="es-ES"/>
        </w:rPr>
        <w:t xml:space="preserve"> desde la participación horizontal </w:t>
      </w:r>
      <w:r>
        <w:rPr>
          <w:rFonts w:ascii="Times New Roman" w:hAnsi="Times New Roman"/>
          <w:sz w:val="24"/>
          <w:szCs w:val="24"/>
          <w:lang w:val="es-ES"/>
        </w:rPr>
        <w:t>como estrategia para promover el cambio de la realidad. La vivencia de las acciones le cuestionan las limitaciones de las redes y le abren posibilidades para evolucionar y crecer con otras redes</w:t>
      </w:r>
      <w:r w:rsidR="00A54F24">
        <w:rPr>
          <w:rFonts w:ascii="Times New Roman" w:hAnsi="Times New Roman"/>
          <w:sz w:val="24"/>
          <w:szCs w:val="24"/>
          <w:lang w:val="es-ES"/>
        </w:rPr>
        <w:t xml:space="preserve">: </w:t>
      </w:r>
      <w:r w:rsidR="00A54F24" w:rsidRPr="00A54F24">
        <w:rPr>
          <w:rFonts w:ascii="Times New Roman" w:hAnsi="Times New Roman"/>
          <w:i/>
          <w:sz w:val="24"/>
          <w:szCs w:val="24"/>
          <w:lang w:val="es-ES"/>
        </w:rPr>
        <w:t>A ver con quién me puedo</w:t>
      </w:r>
      <w:r w:rsidR="00A83FDC">
        <w:rPr>
          <w:rFonts w:ascii="Times New Roman" w:hAnsi="Times New Roman"/>
          <w:i/>
          <w:sz w:val="24"/>
          <w:szCs w:val="24"/>
          <w:lang w:val="es-ES"/>
        </w:rPr>
        <w:t xml:space="preserve"> aliar para hacer esto…</w:t>
      </w:r>
      <w:r w:rsidRPr="00A54F24">
        <w:rPr>
          <w:rFonts w:ascii="Times New Roman" w:hAnsi="Times New Roman"/>
          <w:i/>
          <w:sz w:val="24"/>
          <w:szCs w:val="24"/>
          <w:lang w:val="es-ES"/>
        </w:rPr>
        <w:t xml:space="preserve"> </w:t>
      </w:r>
      <w:r>
        <w:rPr>
          <w:rFonts w:ascii="Times New Roman" w:hAnsi="Times New Roman"/>
          <w:sz w:val="24"/>
          <w:szCs w:val="24"/>
          <w:lang w:val="es-ES"/>
        </w:rPr>
        <w:t>El motor es la comunicación con los otros</w:t>
      </w:r>
      <w:r w:rsidR="00DB1AEE">
        <w:rPr>
          <w:rFonts w:ascii="Times New Roman" w:hAnsi="Times New Roman"/>
          <w:sz w:val="24"/>
          <w:szCs w:val="24"/>
          <w:lang w:val="es-ES"/>
        </w:rPr>
        <w:t>,</w:t>
      </w:r>
      <w:r>
        <w:rPr>
          <w:rFonts w:ascii="Times New Roman" w:hAnsi="Times New Roman"/>
          <w:sz w:val="24"/>
          <w:szCs w:val="24"/>
          <w:lang w:val="es-ES"/>
        </w:rPr>
        <w:t xml:space="preserve"> la crítica </w:t>
      </w:r>
      <w:r w:rsidR="00DB1AEE">
        <w:rPr>
          <w:rFonts w:ascii="Times New Roman" w:hAnsi="Times New Roman"/>
          <w:sz w:val="24"/>
          <w:szCs w:val="24"/>
          <w:lang w:val="es-ES"/>
        </w:rPr>
        <w:t>y auto-crítica</w:t>
      </w:r>
      <w:r w:rsidR="00A54F24">
        <w:rPr>
          <w:rFonts w:ascii="Times New Roman" w:hAnsi="Times New Roman"/>
          <w:sz w:val="24"/>
          <w:szCs w:val="24"/>
          <w:lang w:val="es-ES"/>
        </w:rPr>
        <w:t>:</w:t>
      </w:r>
      <w:r w:rsidR="000007AB">
        <w:rPr>
          <w:rFonts w:ascii="Times New Roman" w:hAnsi="Times New Roman"/>
          <w:sz w:val="24"/>
          <w:szCs w:val="24"/>
          <w:lang w:val="es-ES"/>
        </w:rPr>
        <w:t xml:space="preserve"> </w:t>
      </w:r>
      <w:r w:rsidR="00900403">
        <w:rPr>
          <w:rFonts w:ascii="Times New Roman" w:hAnsi="Times New Roman"/>
          <w:i/>
          <w:sz w:val="24"/>
          <w:szCs w:val="24"/>
          <w:lang w:val="es-ES"/>
        </w:rPr>
        <w:t>Estuve haciendo alguna cosa de é</w:t>
      </w:r>
      <w:r w:rsidR="000007AB" w:rsidRPr="000007AB">
        <w:rPr>
          <w:rFonts w:ascii="Times New Roman" w:hAnsi="Times New Roman"/>
          <w:i/>
          <w:sz w:val="24"/>
          <w:szCs w:val="24"/>
          <w:lang w:val="es-ES"/>
        </w:rPr>
        <w:t>stas, de visitar a gente mayor, … imagino yo también que esto han sido cosas que he estado procesando. Dejé después ese grupo. Llega un momento en el que has cogido lo que necesitabas.</w:t>
      </w:r>
      <w:r w:rsidR="000007AB">
        <w:rPr>
          <w:rFonts w:ascii="Times New Roman" w:hAnsi="Times New Roman"/>
          <w:sz w:val="24"/>
          <w:szCs w:val="24"/>
          <w:lang w:val="es-ES"/>
        </w:rPr>
        <w:t xml:space="preserve"> </w:t>
      </w:r>
      <w:r w:rsidR="00DB1AEE">
        <w:rPr>
          <w:rFonts w:ascii="Times New Roman" w:hAnsi="Times New Roman"/>
          <w:sz w:val="24"/>
          <w:szCs w:val="24"/>
          <w:lang w:val="es-ES"/>
        </w:rPr>
        <w:t>El sentido de la acción es mejorar el entorno, en una espiral que arranca del entorno próximo, se abre a un entorno más amplio, para ir cerrándose de nuevo hacia lo más próximo</w:t>
      </w:r>
      <w:r w:rsidR="00A54F24">
        <w:rPr>
          <w:rFonts w:ascii="Times New Roman" w:hAnsi="Times New Roman"/>
          <w:sz w:val="24"/>
          <w:szCs w:val="24"/>
          <w:lang w:val="es-ES"/>
        </w:rPr>
        <w:t xml:space="preserve">: </w:t>
      </w:r>
      <w:r w:rsidR="00A54F24" w:rsidRPr="00A54F24">
        <w:rPr>
          <w:rFonts w:ascii="Times New Roman" w:hAnsi="Times New Roman"/>
          <w:i/>
          <w:sz w:val="24"/>
          <w:szCs w:val="24"/>
          <w:lang w:val="es-ES"/>
        </w:rPr>
        <w:t>Yo tenía que hacer algo para cambiar las cosas.</w:t>
      </w:r>
      <w:r w:rsidR="00DB1AEE">
        <w:rPr>
          <w:rFonts w:ascii="Times New Roman" w:hAnsi="Times New Roman"/>
          <w:sz w:val="24"/>
          <w:szCs w:val="24"/>
          <w:lang w:val="es-ES"/>
        </w:rPr>
        <w:t xml:space="preserve"> Se inicia </w:t>
      </w:r>
      <w:r w:rsidR="00DA1A7C">
        <w:rPr>
          <w:rFonts w:ascii="Times New Roman" w:hAnsi="Times New Roman"/>
          <w:sz w:val="24"/>
          <w:szCs w:val="24"/>
          <w:lang w:val="es-ES"/>
        </w:rPr>
        <w:t xml:space="preserve">con la organización doméstica </w:t>
      </w:r>
      <w:r w:rsidR="00DB1AEE">
        <w:rPr>
          <w:rFonts w:ascii="Times New Roman" w:hAnsi="Times New Roman"/>
          <w:sz w:val="24"/>
          <w:szCs w:val="24"/>
          <w:lang w:val="es-ES"/>
        </w:rPr>
        <w:t xml:space="preserve">en la familia, </w:t>
      </w:r>
      <w:r w:rsidR="00DA1A7C">
        <w:rPr>
          <w:rFonts w:ascii="Times New Roman" w:hAnsi="Times New Roman"/>
          <w:sz w:val="24"/>
          <w:szCs w:val="24"/>
          <w:lang w:val="es-ES"/>
        </w:rPr>
        <w:t xml:space="preserve">continúa en organizaciones sociales, </w:t>
      </w:r>
      <w:r w:rsidR="00DB1AEE">
        <w:rPr>
          <w:rFonts w:ascii="Times New Roman" w:hAnsi="Times New Roman"/>
          <w:sz w:val="24"/>
          <w:szCs w:val="24"/>
          <w:lang w:val="es-ES"/>
        </w:rPr>
        <w:t>la militancia política</w:t>
      </w:r>
      <w:r w:rsidR="00DA1A7C">
        <w:rPr>
          <w:rFonts w:ascii="Times New Roman" w:hAnsi="Times New Roman"/>
          <w:sz w:val="24"/>
          <w:szCs w:val="24"/>
          <w:lang w:val="es-ES"/>
        </w:rPr>
        <w:t xml:space="preserve"> de</w:t>
      </w:r>
      <w:r w:rsidR="00DB1AEE">
        <w:rPr>
          <w:rFonts w:ascii="Times New Roman" w:hAnsi="Times New Roman"/>
          <w:sz w:val="24"/>
          <w:szCs w:val="24"/>
          <w:lang w:val="es-ES"/>
        </w:rPr>
        <w:t xml:space="preserve"> proyección internacional para retornar a</w:t>
      </w:r>
      <w:r w:rsidR="00DA1A7C">
        <w:rPr>
          <w:rFonts w:ascii="Times New Roman" w:hAnsi="Times New Roman"/>
          <w:sz w:val="24"/>
          <w:szCs w:val="24"/>
          <w:lang w:val="es-ES"/>
        </w:rPr>
        <w:t xml:space="preserve"> </w:t>
      </w:r>
      <w:r w:rsidR="00DB1AEE">
        <w:rPr>
          <w:rFonts w:ascii="Times New Roman" w:hAnsi="Times New Roman"/>
          <w:sz w:val="24"/>
          <w:szCs w:val="24"/>
          <w:lang w:val="es-ES"/>
        </w:rPr>
        <w:t>l</w:t>
      </w:r>
      <w:r w:rsidR="00DA1A7C">
        <w:rPr>
          <w:rFonts w:ascii="Times New Roman" w:hAnsi="Times New Roman"/>
          <w:sz w:val="24"/>
          <w:szCs w:val="24"/>
          <w:lang w:val="es-ES"/>
        </w:rPr>
        <w:t>as asociaciones vecinales del</w:t>
      </w:r>
      <w:r w:rsidR="00DB1AEE">
        <w:rPr>
          <w:rFonts w:ascii="Times New Roman" w:hAnsi="Times New Roman"/>
          <w:sz w:val="24"/>
          <w:szCs w:val="24"/>
          <w:lang w:val="es-ES"/>
        </w:rPr>
        <w:t xml:space="preserve"> barrio. Hay igualmente una constante de proximidad-distanciamiento a los otros, entrecruzando ideas, </w:t>
      </w:r>
      <w:r w:rsidR="003D7C6E">
        <w:rPr>
          <w:rFonts w:ascii="Times New Roman" w:hAnsi="Times New Roman"/>
          <w:sz w:val="24"/>
          <w:szCs w:val="24"/>
          <w:lang w:val="es-ES"/>
        </w:rPr>
        <w:t>y afectos</w:t>
      </w:r>
      <w:r w:rsidR="00E551E1">
        <w:rPr>
          <w:rFonts w:ascii="Times New Roman" w:hAnsi="Times New Roman"/>
          <w:sz w:val="24"/>
          <w:szCs w:val="24"/>
          <w:lang w:val="es-ES"/>
        </w:rPr>
        <w:t xml:space="preserve">: </w:t>
      </w:r>
      <w:r w:rsidR="00E551E1" w:rsidRPr="00E551E1">
        <w:rPr>
          <w:rFonts w:ascii="Times New Roman" w:hAnsi="Times New Roman"/>
          <w:i/>
          <w:sz w:val="24"/>
          <w:szCs w:val="24"/>
          <w:lang w:val="es-ES"/>
        </w:rPr>
        <w:t>Me dí cuenta de que los sentimientos son algo muy importante; y es algo que no entendía en mi</w:t>
      </w:r>
      <w:r w:rsidR="00E551E1">
        <w:rPr>
          <w:rFonts w:ascii="Times New Roman" w:hAnsi="Times New Roman"/>
          <w:i/>
          <w:sz w:val="24"/>
          <w:szCs w:val="24"/>
          <w:lang w:val="es-ES"/>
        </w:rPr>
        <w:t>s</w:t>
      </w:r>
      <w:r w:rsidR="00E551E1" w:rsidRPr="00E551E1">
        <w:rPr>
          <w:rFonts w:ascii="Times New Roman" w:hAnsi="Times New Roman"/>
          <w:i/>
          <w:sz w:val="24"/>
          <w:szCs w:val="24"/>
          <w:lang w:val="es-ES"/>
        </w:rPr>
        <w:t xml:space="preserve"> primera</w:t>
      </w:r>
      <w:r w:rsidR="00E551E1">
        <w:rPr>
          <w:rFonts w:ascii="Times New Roman" w:hAnsi="Times New Roman"/>
          <w:i/>
          <w:sz w:val="24"/>
          <w:szCs w:val="24"/>
          <w:lang w:val="es-ES"/>
        </w:rPr>
        <w:t>s</w:t>
      </w:r>
      <w:r w:rsidR="00E551E1" w:rsidRPr="00E551E1">
        <w:rPr>
          <w:rFonts w:ascii="Times New Roman" w:hAnsi="Times New Roman"/>
          <w:i/>
          <w:sz w:val="24"/>
          <w:szCs w:val="24"/>
          <w:lang w:val="es-ES"/>
        </w:rPr>
        <w:t xml:space="preserve"> etapa</w:t>
      </w:r>
      <w:r w:rsidR="00E551E1">
        <w:rPr>
          <w:rFonts w:ascii="Times New Roman" w:hAnsi="Times New Roman"/>
          <w:i/>
          <w:sz w:val="24"/>
          <w:szCs w:val="24"/>
          <w:lang w:val="es-ES"/>
        </w:rPr>
        <w:t>s</w:t>
      </w:r>
      <w:r w:rsidR="00E551E1" w:rsidRPr="00E551E1">
        <w:rPr>
          <w:rFonts w:ascii="Times New Roman" w:hAnsi="Times New Roman"/>
          <w:i/>
          <w:sz w:val="24"/>
          <w:szCs w:val="24"/>
          <w:lang w:val="es-ES"/>
        </w:rPr>
        <w:t xml:space="preserve"> participativa</w:t>
      </w:r>
      <w:r w:rsidR="00E551E1">
        <w:rPr>
          <w:rFonts w:ascii="Times New Roman" w:hAnsi="Times New Roman"/>
          <w:i/>
          <w:sz w:val="24"/>
          <w:szCs w:val="24"/>
          <w:lang w:val="es-ES"/>
        </w:rPr>
        <w:t xml:space="preserve">s. Hacía una práctica desde </w:t>
      </w:r>
      <w:r w:rsidR="00E551E1">
        <w:rPr>
          <w:rFonts w:ascii="Times New Roman" w:hAnsi="Times New Roman"/>
          <w:i/>
          <w:sz w:val="24"/>
          <w:szCs w:val="24"/>
          <w:lang w:val="es-ES"/>
        </w:rPr>
        <w:lastRenderedPageBreak/>
        <w:t>la cabeza, y me dí cuenta de que tenía que complementar y hacerlo desde el corazón y el estómago</w:t>
      </w:r>
      <w:r w:rsidR="00DB1AEE" w:rsidRPr="00E551E1">
        <w:rPr>
          <w:rFonts w:ascii="Times New Roman" w:hAnsi="Times New Roman"/>
          <w:i/>
          <w:sz w:val="24"/>
          <w:szCs w:val="24"/>
          <w:lang w:val="es-ES"/>
        </w:rPr>
        <w:t>.</w:t>
      </w:r>
      <w:r w:rsidR="00DB1AEE">
        <w:rPr>
          <w:rFonts w:ascii="Times New Roman" w:hAnsi="Times New Roman"/>
          <w:sz w:val="24"/>
          <w:szCs w:val="24"/>
          <w:lang w:val="es-ES"/>
        </w:rPr>
        <w:t xml:space="preserve"> Los hitos en la vida de Ma</w:t>
      </w:r>
      <w:r w:rsidR="000007AB">
        <w:rPr>
          <w:rFonts w:ascii="Times New Roman" w:hAnsi="Times New Roman"/>
          <w:sz w:val="24"/>
          <w:szCs w:val="24"/>
          <w:lang w:val="es-ES"/>
        </w:rPr>
        <w:t xml:space="preserve">rta le deben mucho a la dimensión emocional con los demás. Actúa y evoluciona </w:t>
      </w:r>
      <w:r w:rsidR="003D7C6E">
        <w:rPr>
          <w:rFonts w:ascii="Times New Roman" w:hAnsi="Times New Roman"/>
          <w:sz w:val="24"/>
          <w:szCs w:val="24"/>
          <w:lang w:val="es-ES"/>
        </w:rPr>
        <w:t>en</w:t>
      </w:r>
      <w:r w:rsidR="000007AB">
        <w:rPr>
          <w:rFonts w:ascii="Times New Roman" w:hAnsi="Times New Roman"/>
          <w:sz w:val="24"/>
          <w:szCs w:val="24"/>
          <w:lang w:val="es-ES"/>
        </w:rPr>
        <w:t xml:space="preserve"> contacto con los demás. En su vida, le confiere mucha importancia a los libros. Son las ideas y la comunicación con los dem</w:t>
      </w:r>
      <w:r w:rsidR="00A54F24">
        <w:rPr>
          <w:rFonts w:ascii="Times New Roman" w:hAnsi="Times New Roman"/>
          <w:sz w:val="24"/>
          <w:szCs w:val="24"/>
          <w:lang w:val="es-ES"/>
        </w:rPr>
        <w:t xml:space="preserve">ás: </w:t>
      </w:r>
      <w:r w:rsidR="00A54F24" w:rsidRPr="00A54F24">
        <w:rPr>
          <w:rFonts w:ascii="Times New Roman" w:hAnsi="Times New Roman"/>
          <w:i/>
          <w:sz w:val="24"/>
          <w:szCs w:val="24"/>
          <w:lang w:val="es-ES"/>
        </w:rPr>
        <w:t>Yo intento debatir, debatir y proponer.</w:t>
      </w:r>
      <w:r w:rsidR="000007AB" w:rsidRPr="00A54F24">
        <w:rPr>
          <w:rFonts w:ascii="Times New Roman" w:hAnsi="Times New Roman"/>
          <w:i/>
          <w:sz w:val="24"/>
          <w:szCs w:val="24"/>
          <w:lang w:val="es-ES"/>
        </w:rPr>
        <w:t xml:space="preserve"> </w:t>
      </w:r>
      <w:r w:rsidR="008571F2" w:rsidRPr="0077356B">
        <w:rPr>
          <w:rFonts w:ascii="Times New Roman" w:hAnsi="Times New Roman"/>
          <w:sz w:val="24"/>
          <w:szCs w:val="24"/>
          <w:lang w:val="es-ES"/>
        </w:rPr>
        <w:t xml:space="preserve">La </w:t>
      </w:r>
      <w:r w:rsidR="003D7C6E">
        <w:rPr>
          <w:rFonts w:ascii="Times New Roman" w:hAnsi="Times New Roman"/>
          <w:sz w:val="24"/>
          <w:szCs w:val="24"/>
          <w:lang w:val="es-ES"/>
        </w:rPr>
        <w:t>participación horizontal es el referente clave de su evolución.</w:t>
      </w:r>
      <w:r w:rsidR="000007AB">
        <w:rPr>
          <w:rFonts w:ascii="Times New Roman" w:hAnsi="Times New Roman"/>
          <w:sz w:val="24"/>
          <w:szCs w:val="24"/>
          <w:lang w:val="es-ES"/>
        </w:rPr>
        <w:t xml:space="preserve"> En la actualidad</w:t>
      </w:r>
      <w:r w:rsidR="0047208F">
        <w:rPr>
          <w:rFonts w:ascii="Times New Roman" w:hAnsi="Times New Roman"/>
          <w:sz w:val="24"/>
          <w:szCs w:val="24"/>
          <w:lang w:val="es-ES"/>
        </w:rPr>
        <w:t>,</w:t>
      </w:r>
      <w:r w:rsidR="000007AB">
        <w:rPr>
          <w:rFonts w:ascii="Times New Roman" w:hAnsi="Times New Roman"/>
          <w:sz w:val="24"/>
          <w:szCs w:val="24"/>
          <w:lang w:val="es-ES"/>
        </w:rPr>
        <w:t xml:space="preserve"> se presenta desencantada de la vida política. </w:t>
      </w:r>
      <w:r w:rsidR="00A54F24">
        <w:rPr>
          <w:rFonts w:ascii="Times New Roman" w:hAnsi="Times New Roman"/>
          <w:sz w:val="24"/>
          <w:szCs w:val="24"/>
          <w:lang w:val="es-ES"/>
        </w:rPr>
        <w:t xml:space="preserve">Evoluciona de instituciones formales a menos formales: </w:t>
      </w:r>
      <w:r w:rsidR="00A54F24" w:rsidRPr="00A54F24">
        <w:rPr>
          <w:rFonts w:ascii="Times New Roman" w:hAnsi="Times New Roman"/>
          <w:i/>
          <w:sz w:val="24"/>
          <w:szCs w:val="24"/>
          <w:lang w:val="es-ES"/>
        </w:rPr>
        <w:t>Eso de que alguien por arriba decidiera algo y yo, por narices tuviera que hacerlo</w:t>
      </w:r>
      <w:r w:rsidR="00900403">
        <w:rPr>
          <w:rFonts w:ascii="Times New Roman" w:hAnsi="Times New Roman"/>
          <w:i/>
          <w:sz w:val="24"/>
          <w:szCs w:val="24"/>
          <w:lang w:val="es-ES"/>
        </w:rPr>
        <w:t>,</w:t>
      </w:r>
      <w:r w:rsidR="00A54F24" w:rsidRPr="00A54F24">
        <w:rPr>
          <w:rFonts w:ascii="Times New Roman" w:hAnsi="Times New Roman"/>
          <w:i/>
          <w:sz w:val="24"/>
          <w:szCs w:val="24"/>
          <w:lang w:val="es-ES"/>
        </w:rPr>
        <w:t xml:space="preserve"> pues no. </w:t>
      </w:r>
    </w:p>
    <w:p w:rsidR="00A8278B" w:rsidRDefault="00E551E1" w:rsidP="00BE6ED1">
      <w:pPr>
        <w:spacing w:after="0" w:line="360" w:lineRule="auto"/>
        <w:ind w:firstLine="567"/>
        <w:jc w:val="both"/>
        <w:rPr>
          <w:rFonts w:ascii="Times New Roman" w:hAnsi="Times New Roman"/>
          <w:sz w:val="24"/>
          <w:szCs w:val="24"/>
          <w:lang w:val="es-ES"/>
        </w:rPr>
      </w:pPr>
      <w:r>
        <w:rPr>
          <w:rFonts w:ascii="Times New Roman" w:hAnsi="Times New Roman"/>
          <w:sz w:val="24"/>
          <w:szCs w:val="24"/>
          <w:lang w:val="es-ES"/>
        </w:rPr>
        <w:t>María</w:t>
      </w:r>
      <w:r w:rsidR="00900403">
        <w:rPr>
          <w:rFonts w:ascii="Times New Roman" w:hAnsi="Times New Roman"/>
          <w:sz w:val="24"/>
          <w:szCs w:val="24"/>
          <w:lang w:val="es-ES"/>
        </w:rPr>
        <w:t xml:space="preserve"> es </w:t>
      </w:r>
      <w:r w:rsidR="007F04D1" w:rsidRPr="00EA232B">
        <w:rPr>
          <w:rFonts w:ascii="Times New Roman" w:hAnsi="Times New Roman"/>
          <w:color w:val="002060"/>
          <w:sz w:val="24"/>
          <w:szCs w:val="24"/>
          <w:lang w:val="es-ES"/>
        </w:rPr>
        <w:t>la</w:t>
      </w:r>
      <w:r w:rsidR="007F04D1">
        <w:rPr>
          <w:rFonts w:ascii="Times New Roman" w:hAnsi="Times New Roman"/>
          <w:sz w:val="24"/>
          <w:szCs w:val="24"/>
          <w:lang w:val="es-ES"/>
        </w:rPr>
        <w:t xml:space="preserve"> </w:t>
      </w:r>
      <w:r w:rsidR="00900403">
        <w:rPr>
          <w:rFonts w:ascii="Times New Roman" w:hAnsi="Times New Roman"/>
          <w:sz w:val="24"/>
          <w:szCs w:val="24"/>
          <w:lang w:val="es-ES"/>
        </w:rPr>
        <w:t xml:space="preserve">segunda informante. </w:t>
      </w:r>
      <w:r w:rsidR="007F04D1" w:rsidRPr="00EA232B">
        <w:rPr>
          <w:rFonts w:ascii="Times New Roman" w:hAnsi="Times New Roman"/>
          <w:color w:val="002060"/>
          <w:sz w:val="24"/>
          <w:szCs w:val="24"/>
          <w:lang w:val="es-ES"/>
        </w:rPr>
        <w:t>O</w:t>
      </w:r>
      <w:r w:rsidR="003A4B59" w:rsidRPr="00EA232B">
        <w:rPr>
          <w:rFonts w:ascii="Times New Roman" w:hAnsi="Times New Roman"/>
          <w:color w:val="002060"/>
          <w:sz w:val="24"/>
          <w:szCs w:val="24"/>
          <w:lang w:val="es-ES"/>
        </w:rPr>
        <w:t>frece</w:t>
      </w:r>
      <w:r w:rsidR="003A4B59">
        <w:rPr>
          <w:rFonts w:ascii="Times New Roman" w:hAnsi="Times New Roman"/>
          <w:sz w:val="24"/>
          <w:szCs w:val="24"/>
          <w:lang w:val="es-ES"/>
        </w:rPr>
        <w:t xml:space="preserve"> </w:t>
      </w:r>
      <w:r>
        <w:rPr>
          <w:rFonts w:ascii="Times New Roman" w:hAnsi="Times New Roman"/>
          <w:sz w:val="24"/>
          <w:szCs w:val="24"/>
          <w:lang w:val="es-ES"/>
        </w:rPr>
        <w:t xml:space="preserve">una construcción de la identidad </w:t>
      </w:r>
      <w:r w:rsidR="003A4B59">
        <w:rPr>
          <w:rFonts w:ascii="Times New Roman" w:hAnsi="Times New Roman"/>
          <w:sz w:val="24"/>
          <w:szCs w:val="24"/>
          <w:lang w:val="es-ES"/>
        </w:rPr>
        <w:t>desde el conflicto</w:t>
      </w:r>
      <w:r w:rsidR="002F4499">
        <w:rPr>
          <w:rFonts w:ascii="Times New Roman" w:hAnsi="Times New Roman"/>
          <w:sz w:val="24"/>
          <w:szCs w:val="24"/>
          <w:lang w:val="es-ES"/>
        </w:rPr>
        <w:t xml:space="preserve"> y el cambio</w:t>
      </w:r>
      <w:r w:rsidR="003A4B59">
        <w:rPr>
          <w:rFonts w:ascii="Times New Roman" w:hAnsi="Times New Roman"/>
          <w:sz w:val="24"/>
          <w:szCs w:val="24"/>
          <w:lang w:val="es-ES"/>
        </w:rPr>
        <w:t xml:space="preserve"> como búsqueda de realización personal</w:t>
      </w:r>
      <w:r w:rsidR="000640BB">
        <w:rPr>
          <w:rFonts w:ascii="Times New Roman" w:hAnsi="Times New Roman"/>
          <w:sz w:val="24"/>
          <w:szCs w:val="24"/>
          <w:lang w:val="es-ES"/>
        </w:rPr>
        <w:t xml:space="preserve">: </w:t>
      </w:r>
      <w:r w:rsidR="000640BB" w:rsidRPr="000640BB">
        <w:rPr>
          <w:rFonts w:ascii="Times New Roman" w:hAnsi="Times New Roman"/>
          <w:i/>
          <w:sz w:val="24"/>
          <w:szCs w:val="24"/>
          <w:lang w:val="es-ES"/>
        </w:rPr>
        <w:t>Tuve otra época muy personal de búsqueda interna hacia donde quería ir, porque entré en conflicto con mi profesión, entré en conflicto con mi modo de actuar ante la vida y quería buscar un lugar en el que yo me sintiera realizada</w:t>
      </w:r>
      <w:r w:rsidRPr="000640BB">
        <w:rPr>
          <w:rFonts w:ascii="Times New Roman" w:hAnsi="Times New Roman"/>
          <w:i/>
          <w:sz w:val="24"/>
          <w:szCs w:val="24"/>
          <w:lang w:val="es-ES"/>
        </w:rPr>
        <w:t>.</w:t>
      </w:r>
      <w:r>
        <w:rPr>
          <w:rFonts w:ascii="Times New Roman" w:hAnsi="Times New Roman"/>
          <w:sz w:val="24"/>
          <w:szCs w:val="24"/>
          <w:lang w:val="es-ES"/>
        </w:rPr>
        <w:t xml:space="preserve"> El afecto de los otros, las experiencias profesionales </w:t>
      </w:r>
      <w:r w:rsidR="008D568A">
        <w:rPr>
          <w:rFonts w:ascii="Times New Roman" w:hAnsi="Times New Roman"/>
          <w:sz w:val="24"/>
          <w:szCs w:val="24"/>
          <w:lang w:val="es-ES"/>
        </w:rPr>
        <w:t xml:space="preserve">y formativas alimentan su cuestionamiento personal centrado en el </w:t>
      </w:r>
      <w:r w:rsidR="008D568A" w:rsidRPr="008D568A">
        <w:rPr>
          <w:rFonts w:ascii="Times New Roman" w:hAnsi="Times New Roman"/>
          <w:i/>
          <w:sz w:val="24"/>
          <w:szCs w:val="24"/>
          <w:lang w:val="es-ES"/>
        </w:rPr>
        <w:t>qué hago, cómo lo estoy haciendo o cómo lo puedo hacer y dónde lo estoy haciendo.</w:t>
      </w:r>
      <w:r w:rsidR="008D568A">
        <w:rPr>
          <w:rFonts w:ascii="Times New Roman" w:hAnsi="Times New Roman"/>
          <w:sz w:val="24"/>
          <w:szCs w:val="24"/>
          <w:lang w:val="es-ES"/>
        </w:rPr>
        <w:t xml:space="preserve"> De esa dialéctica entre las experiencias con los demás y su cuestionamiento surgen las crisis que suponen un momento de renovación personal y de crecimiento: </w:t>
      </w:r>
      <w:r w:rsidR="008D568A" w:rsidRPr="008D568A">
        <w:rPr>
          <w:rFonts w:ascii="Times New Roman" w:hAnsi="Times New Roman"/>
          <w:i/>
          <w:sz w:val="24"/>
          <w:szCs w:val="24"/>
          <w:lang w:val="es-ES"/>
        </w:rPr>
        <w:t>El mundo se cambia desde tu espacio, en esa zona de desarrollo próximo es donde yo creo que hay que actuar.</w:t>
      </w:r>
      <w:r w:rsidR="008D568A">
        <w:rPr>
          <w:rFonts w:ascii="Times New Roman" w:hAnsi="Times New Roman"/>
          <w:sz w:val="24"/>
          <w:szCs w:val="24"/>
          <w:lang w:val="es-ES"/>
        </w:rPr>
        <w:t xml:space="preserve"> Las crisis pueden orientarse hacia momentos o etapas en las que prima la dependencia emocional de la informante, e incluso económica; y en otras va a primar la independencia y el yo; ambas tienen, sin embargo, el mismo sentido, el entrelazado entre su propio desarrollo emocional con su </w:t>
      </w:r>
      <w:r w:rsidR="008D568A" w:rsidRPr="008D568A">
        <w:rPr>
          <w:rFonts w:ascii="Times New Roman" w:hAnsi="Times New Roman"/>
          <w:i/>
          <w:sz w:val="24"/>
          <w:szCs w:val="24"/>
          <w:lang w:val="es-ES"/>
        </w:rPr>
        <w:t>misión de hacer cosas</w:t>
      </w:r>
      <w:r w:rsidR="008D568A">
        <w:rPr>
          <w:rFonts w:ascii="Times New Roman" w:hAnsi="Times New Roman"/>
          <w:i/>
          <w:sz w:val="24"/>
          <w:szCs w:val="24"/>
          <w:lang w:val="es-ES"/>
        </w:rPr>
        <w:t xml:space="preserve"> </w:t>
      </w:r>
      <w:r w:rsidR="008D568A" w:rsidRPr="008D568A">
        <w:rPr>
          <w:rFonts w:ascii="Times New Roman" w:hAnsi="Times New Roman"/>
          <w:sz w:val="24"/>
          <w:szCs w:val="24"/>
          <w:lang w:val="es-ES"/>
        </w:rPr>
        <w:t xml:space="preserve">en su doble compromiso </w:t>
      </w:r>
      <w:r w:rsidR="008D568A">
        <w:rPr>
          <w:rFonts w:ascii="Times New Roman" w:hAnsi="Times New Roman"/>
          <w:sz w:val="24"/>
          <w:szCs w:val="24"/>
          <w:lang w:val="es-ES"/>
        </w:rPr>
        <w:t>consigo misma y con el entorno próximo</w:t>
      </w:r>
      <w:r w:rsidR="000640BB">
        <w:rPr>
          <w:rFonts w:ascii="Times New Roman" w:hAnsi="Times New Roman"/>
          <w:sz w:val="24"/>
          <w:szCs w:val="24"/>
          <w:lang w:val="es-ES"/>
        </w:rPr>
        <w:t xml:space="preserve">: </w:t>
      </w:r>
      <w:r w:rsidR="000640BB" w:rsidRPr="000640BB">
        <w:rPr>
          <w:rFonts w:ascii="Times New Roman" w:hAnsi="Times New Roman"/>
          <w:i/>
          <w:sz w:val="24"/>
          <w:szCs w:val="24"/>
          <w:lang w:val="es-ES"/>
        </w:rPr>
        <w:t>Cambié lo que estuvo en mi mano y desaparecí justo en el momento en el que creí que había hecho todo lo que estaba en mi mano</w:t>
      </w:r>
      <w:r w:rsidR="008D568A" w:rsidRPr="000640BB">
        <w:rPr>
          <w:rFonts w:ascii="Times New Roman" w:hAnsi="Times New Roman"/>
          <w:i/>
          <w:sz w:val="24"/>
          <w:szCs w:val="24"/>
          <w:lang w:val="es-ES"/>
        </w:rPr>
        <w:t xml:space="preserve">. </w:t>
      </w:r>
      <w:r w:rsidR="008D568A">
        <w:rPr>
          <w:rFonts w:ascii="Times New Roman" w:hAnsi="Times New Roman"/>
          <w:sz w:val="24"/>
          <w:szCs w:val="24"/>
          <w:lang w:val="es-ES"/>
        </w:rPr>
        <w:t>El gran motor en la construcción de su identidad es la auto-</w:t>
      </w:r>
      <w:r w:rsidR="00D55C5A">
        <w:rPr>
          <w:rFonts w:ascii="Times New Roman" w:hAnsi="Times New Roman"/>
          <w:sz w:val="24"/>
          <w:szCs w:val="24"/>
          <w:lang w:val="es-ES"/>
        </w:rPr>
        <w:t>mayéutica</w:t>
      </w:r>
      <w:r w:rsidR="008D568A">
        <w:rPr>
          <w:rFonts w:ascii="Times New Roman" w:hAnsi="Times New Roman"/>
          <w:sz w:val="24"/>
          <w:szCs w:val="24"/>
          <w:lang w:val="es-ES"/>
        </w:rPr>
        <w:t xml:space="preserve">, la interrogación consigo misma y con los demás: </w:t>
      </w:r>
      <w:r w:rsidR="008D568A">
        <w:rPr>
          <w:rFonts w:ascii="Times New Roman" w:hAnsi="Times New Roman"/>
          <w:i/>
          <w:sz w:val="24"/>
          <w:szCs w:val="24"/>
          <w:lang w:val="es-ES"/>
        </w:rPr>
        <w:t>Trato</w:t>
      </w:r>
      <w:r w:rsidR="008D568A" w:rsidRPr="008D568A">
        <w:rPr>
          <w:rFonts w:ascii="Times New Roman" w:hAnsi="Times New Roman"/>
          <w:i/>
          <w:sz w:val="24"/>
          <w:szCs w:val="24"/>
          <w:lang w:val="es-ES"/>
        </w:rPr>
        <w:t xml:space="preserve"> </w:t>
      </w:r>
      <w:r w:rsidR="008D568A">
        <w:rPr>
          <w:rFonts w:ascii="Times New Roman" w:hAnsi="Times New Roman"/>
          <w:i/>
          <w:sz w:val="24"/>
          <w:szCs w:val="24"/>
          <w:lang w:val="es-ES"/>
        </w:rPr>
        <w:t>siempre</w:t>
      </w:r>
      <w:r w:rsidR="008D568A" w:rsidRPr="008D568A">
        <w:rPr>
          <w:rFonts w:ascii="Times New Roman" w:hAnsi="Times New Roman"/>
          <w:i/>
          <w:sz w:val="24"/>
          <w:szCs w:val="24"/>
          <w:lang w:val="es-ES"/>
        </w:rPr>
        <w:t xml:space="preserve"> de crear la pregunta.</w:t>
      </w:r>
      <w:r w:rsidR="000640BB">
        <w:rPr>
          <w:rFonts w:ascii="Times New Roman" w:hAnsi="Times New Roman"/>
          <w:i/>
          <w:sz w:val="24"/>
          <w:szCs w:val="24"/>
          <w:lang w:val="es-ES"/>
        </w:rPr>
        <w:t xml:space="preserve"> Porque uno no es consciente de cómo es, de cómo actúa en la vida hasta que no hay una persona que le dice ¿por qué acabas de actuar así?</w:t>
      </w:r>
      <w:r w:rsidR="008D568A">
        <w:rPr>
          <w:rFonts w:ascii="Times New Roman" w:hAnsi="Times New Roman"/>
          <w:sz w:val="24"/>
          <w:szCs w:val="24"/>
          <w:lang w:val="es-ES"/>
        </w:rPr>
        <w:t xml:space="preserve"> La vida de María son constantes rupturas sentimentales y rupturas profesionales cuando se pregunta los porqués</w:t>
      </w:r>
      <w:r w:rsidR="00A02041">
        <w:rPr>
          <w:rFonts w:ascii="Times New Roman" w:hAnsi="Times New Roman"/>
          <w:sz w:val="24"/>
          <w:szCs w:val="24"/>
          <w:lang w:val="es-ES"/>
        </w:rPr>
        <w:t xml:space="preserve"> de las experiencias vividas</w:t>
      </w:r>
      <w:r w:rsidR="004B5C24">
        <w:rPr>
          <w:rFonts w:ascii="Times New Roman" w:hAnsi="Times New Roman"/>
          <w:sz w:val="24"/>
          <w:szCs w:val="24"/>
          <w:lang w:val="es-ES"/>
        </w:rPr>
        <w:t>;</w:t>
      </w:r>
      <w:r w:rsidR="0021798E">
        <w:rPr>
          <w:rFonts w:ascii="Times New Roman" w:hAnsi="Times New Roman"/>
          <w:sz w:val="24"/>
          <w:szCs w:val="24"/>
          <w:lang w:val="es-ES"/>
        </w:rPr>
        <w:t xml:space="preserve"> necesita viajar, conocer, sentir para ampliar los sentidos de su interrogación</w:t>
      </w:r>
      <w:r w:rsidR="008D568A">
        <w:rPr>
          <w:rFonts w:ascii="Times New Roman" w:hAnsi="Times New Roman"/>
          <w:sz w:val="24"/>
          <w:szCs w:val="24"/>
          <w:lang w:val="es-ES"/>
        </w:rPr>
        <w:t xml:space="preserve">: </w:t>
      </w:r>
      <w:r w:rsidR="008D568A" w:rsidRPr="008D568A">
        <w:rPr>
          <w:rFonts w:ascii="Times New Roman" w:hAnsi="Times New Roman"/>
          <w:i/>
          <w:sz w:val="24"/>
          <w:szCs w:val="24"/>
          <w:lang w:val="es-ES"/>
        </w:rPr>
        <w:t>Uno tiene que sentirse protagonista activo de su vida para realmente cambiar algo. Y necesita llenar su saco de experiencias, de sen</w:t>
      </w:r>
      <w:r w:rsidR="000640BB">
        <w:rPr>
          <w:rFonts w:ascii="Times New Roman" w:hAnsi="Times New Roman"/>
          <w:i/>
          <w:sz w:val="24"/>
          <w:szCs w:val="24"/>
          <w:lang w:val="es-ES"/>
        </w:rPr>
        <w:t>ti</w:t>
      </w:r>
      <w:r w:rsidR="008D568A" w:rsidRPr="008D568A">
        <w:rPr>
          <w:rFonts w:ascii="Times New Roman" w:hAnsi="Times New Roman"/>
          <w:i/>
          <w:sz w:val="24"/>
          <w:szCs w:val="24"/>
          <w:lang w:val="es-ES"/>
        </w:rPr>
        <w:t xml:space="preserve">mientos y de </w:t>
      </w:r>
      <w:r w:rsidR="008D568A" w:rsidRPr="008D568A">
        <w:rPr>
          <w:rFonts w:ascii="Times New Roman" w:hAnsi="Times New Roman"/>
          <w:i/>
          <w:sz w:val="24"/>
          <w:szCs w:val="24"/>
          <w:lang w:val="es-ES"/>
        </w:rPr>
        <w:lastRenderedPageBreak/>
        <w:t>la cultura y la formación.</w:t>
      </w:r>
      <w:r w:rsidR="008D568A">
        <w:rPr>
          <w:rFonts w:ascii="Times New Roman" w:hAnsi="Times New Roman"/>
          <w:sz w:val="24"/>
          <w:szCs w:val="24"/>
          <w:lang w:val="es-ES"/>
        </w:rPr>
        <w:t xml:space="preserve"> Mar</w:t>
      </w:r>
      <w:r w:rsidR="000640BB">
        <w:rPr>
          <w:rFonts w:ascii="Times New Roman" w:hAnsi="Times New Roman"/>
          <w:sz w:val="24"/>
          <w:szCs w:val="24"/>
          <w:lang w:val="es-ES"/>
        </w:rPr>
        <w:t xml:space="preserve">ía </w:t>
      </w:r>
      <w:r w:rsidR="0021798E">
        <w:rPr>
          <w:rFonts w:ascii="Times New Roman" w:hAnsi="Times New Roman"/>
          <w:sz w:val="24"/>
          <w:szCs w:val="24"/>
          <w:lang w:val="es-ES"/>
        </w:rPr>
        <w:t xml:space="preserve">va </w:t>
      </w:r>
      <w:r w:rsidR="000640BB">
        <w:rPr>
          <w:rFonts w:ascii="Times New Roman" w:hAnsi="Times New Roman"/>
          <w:sz w:val="24"/>
          <w:szCs w:val="24"/>
          <w:lang w:val="es-ES"/>
        </w:rPr>
        <w:t>evoluciona</w:t>
      </w:r>
      <w:r w:rsidR="0021798E">
        <w:rPr>
          <w:rFonts w:ascii="Times New Roman" w:hAnsi="Times New Roman"/>
          <w:sz w:val="24"/>
          <w:szCs w:val="24"/>
          <w:lang w:val="es-ES"/>
        </w:rPr>
        <w:t>ndo</w:t>
      </w:r>
      <w:r w:rsidR="002F4499">
        <w:rPr>
          <w:rFonts w:ascii="Times New Roman" w:hAnsi="Times New Roman"/>
          <w:sz w:val="24"/>
          <w:szCs w:val="24"/>
          <w:lang w:val="es-ES"/>
        </w:rPr>
        <w:t xml:space="preserve">, se cuestiona, se </w:t>
      </w:r>
      <w:r w:rsidR="00BB618C">
        <w:rPr>
          <w:rFonts w:ascii="Times New Roman" w:hAnsi="Times New Roman"/>
          <w:sz w:val="24"/>
          <w:szCs w:val="24"/>
          <w:lang w:val="es-ES"/>
        </w:rPr>
        <w:t>realiza</w:t>
      </w:r>
      <w:r w:rsidR="002F4499">
        <w:rPr>
          <w:rFonts w:ascii="Times New Roman" w:hAnsi="Times New Roman"/>
          <w:sz w:val="24"/>
          <w:szCs w:val="24"/>
          <w:lang w:val="es-ES"/>
        </w:rPr>
        <w:t xml:space="preserve"> al </w:t>
      </w:r>
      <w:r w:rsidR="00BB618C">
        <w:rPr>
          <w:rFonts w:ascii="Times New Roman" w:hAnsi="Times New Roman"/>
          <w:sz w:val="24"/>
          <w:szCs w:val="24"/>
          <w:lang w:val="es-ES"/>
        </w:rPr>
        <w:t>actuar</w:t>
      </w:r>
      <w:r w:rsidR="002F4499">
        <w:rPr>
          <w:rFonts w:ascii="Times New Roman" w:hAnsi="Times New Roman"/>
          <w:sz w:val="24"/>
          <w:szCs w:val="24"/>
          <w:lang w:val="es-ES"/>
        </w:rPr>
        <w:t xml:space="preserve"> con los demás y</w:t>
      </w:r>
      <w:r w:rsidR="00BB618C">
        <w:rPr>
          <w:rFonts w:ascii="Times New Roman" w:hAnsi="Times New Roman"/>
          <w:sz w:val="24"/>
          <w:szCs w:val="24"/>
          <w:lang w:val="es-ES"/>
        </w:rPr>
        <w:t xml:space="preserve"> para los demás, en una espiral de cambio que avanza hacia el futuro</w:t>
      </w:r>
      <w:r w:rsidR="000640BB">
        <w:rPr>
          <w:rFonts w:ascii="Times New Roman" w:hAnsi="Times New Roman"/>
          <w:sz w:val="24"/>
          <w:szCs w:val="24"/>
          <w:lang w:val="es-ES"/>
        </w:rPr>
        <w:t xml:space="preserve">: </w:t>
      </w:r>
      <w:r w:rsidR="000640BB" w:rsidRPr="000640BB">
        <w:rPr>
          <w:rFonts w:ascii="Times New Roman" w:hAnsi="Times New Roman"/>
          <w:i/>
          <w:sz w:val="24"/>
          <w:szCs w:val="24"/>
          <w:lang w:val="es-ES"/>
        </w:rPr>
        <w:t>Entonces creo que ahí es donde puedo aportar, en el cuestionamiento, en la reflexión y en la posibilidad de construir con otros.</w:t>
      </w:r>
      <w:r w:rsidR="000640BB">
        <w:rPr>
          <w:rFonts w:ascii="Times New Roman" w:hAnsi="Times New Roman"/>
          <w:sz w:val="24"/>
          <w:szCs w:val="24"/>
          <w:lang w:val="es-ES"/>
        </w:rPr>
        <w:t xml:space="preserve"> </w:t>
      </w:r>
    </w:p>
    <w:p w:rsidR="00BC72D3" w:rsidRDefault="009D5987" w:rsidP="00BE6ED1">
      <w:pPr>
        <w:spacing w:after="0" w:line="360" w:lineRule="auto"/>
        <w:ind w:firstLine="567"/>
        <w:jc w:val="both"/>
        <w:rPr>
          <w:rFonts w:ascii="Times New Roman" w:hAnsi="Times New Roman"/>
          <w:sz w:val="24"/>
          <w:szCs w:val="24"/>
          <w:lang w:val="es-ES"/>
        </w:rPr>
      </w:pPr>
      <w:r>
        <w:rPr>
          <w:rFonts w:ascii="Times New Roman" w:hAnsi="Times New Roman"/>
          <w:sz w:val="24"/>
          <w:szCs w:val="24"/>
          <w:lang w:val="es-ES"/>
        </w:rPr>
        <w:t>Miguel</w:t>
      </w:r>
      <w:r w:rsidR="00BB618C">
        <w:rPr>
          <w:rFonts w:ascii="Times New Roman" w:hAnsi="Times New Roman"/>
          <w:sz w:val="24"/>
          <w:szCs w:val="24"/>
          <w:lang w:val="es-ES"/>
        </w:rPr>
        <w:t xml:space="preserve"> es </w:t>
      </w:r>
      <w:r w:rsidR="007F04D1" w:rsidRPr="00CF44F1">
        <w:rPr>
          <w:rFonts w:ascii="Times New Roman" w:hAnsi="Times New Roman"/>
          <w:color w:val="002060"/>
          <w:sz w:val="24"/>
          <w:szCs w:val="24"/>
          <w:lang w:val="es-ES"/>
        </w:rPr>
        <w:t>el</w:t>
      </w:r>
      <w:r w:rsidR="007F04D1">
        <w:rPr>
          <w:rFonts w:ascii="Times New Roman" w:hAnsi="Times New Roman"/>
          <w:sz w:val="24"/>
          <w:szCs w:val="24"/>
          <w:lang w:val="es-ES"/>
        </w:rPr>
        <w:t xml:space="preserve"> </w:t>
      </w:r>
      <w:r w:rsidR="00BB618C">
        <w:rPr>
          <w:rFonts w:ascii="Times New Roman" w:hAnsi="Times New Roman"/>
          <w:sz w:val="24"/>
          <w:szCs w:val="24"/>
          <w:lang w:val="es-ES"/>
        </w:rPr>
        <w:t>tercer informante</w:t>
      </w:r>
      <w:r w:rsidR="000640BB">
        <w:rPr>
          <w:rFonts w:ascii="Times New Roman" w:hAnsi="Times New Roman"/>
          <w:sz w:val="24"/>
          <w:szCs w:val="24"/>
          <w:lang w:val="es-ES"/>
        </w:rPr>
        <w:t xml:space="preserve">. </w:t>
      </w:r>
      <w:r w:rsidR="00630DD8">
        <w:rPr>
          <w:rFonts w:ascii="Times New Roman" w:hAnsi="Times New Roman"/>
          <w:sz w:val="24"/>
          <w:szCs w:val="24"/>
          <w:lang w:val="es-ES"/>
        </w:rPr>
        <w:t>Su biografía relata</w:t>
      </w:r>
      <w:r w:rsidR="004164AD">
        <w:rPr>
          <w:rFonts w:ascii="Times New Roman" w:hAnsi="Times New Roman"/>
          <w:sz w:val="24"/>
          <w:szCs w:val="24"/>
          <w:lang w:val="es-ES"/>
        </w:rPr>
        <w:t xml:space="preserve">, al igual que </w:t>
      </w:r>
      <w:r w:rsidR="00BB618C">
        <w:rPr>
          <w:rFonts w:ascii="Times New Roman" w:hAnsi="Times New Roman"/>
          <w:sz w:val="24"/>
          <w:szCs w:val="24"/>
          <w:lang w:val="es-ES"/>
        </w:rPr>
        <w:t xml:space="preserve">la de </w:t>
      </w:r>
      <w:r w:rsidR="004164AD">
        <w:rPr>
          <w:rFonts w:ascii="Times New Roman" w:hAnsi="Times New Roman"/>
          <w:sz w:val="24"/>
          <w:szCs w:val="24"/>
          <w:lang w:val="es-ES"/>
        </w:rPr>
        <w:t>Marta y María, una construcción dialéctica de la identidad, bajo el movimiento constante entre la</w:t>
      </w:r>
      <w:r>
        <w:rPr>
          <w:rFonts w:ascii="Times New Roman" w:hAnsi="Times New Roman"/>
          <w:sz w:val="24"/>
          <w:szCs w:val="24"/>
          <w:lang w:val="es-ES"/>
        </w:rPr>
        <w:t xml:space="preserve"> proyección y la</w:t>
      </w:r>
      <w:r w:rsidR="004164AD">
        <w:rPr>
          <w:rFonts w:ascii="Times New Roman" w:hAnsi="Times New Roman"/>
          <w:sz w:val="24"/>
          <w:szCs w:val="24"/>
          <w:lang w:val="es-ES"/>
        </w:rPr>
        <w:t xml:space="preserve"> apertura hacia el</w:t>
      </w:r>
      <w:r>
        <w:rPr>
          <w:rFonts w:ascii="Times New Roman" w:hAnsi="Times New Roman"/>
          <w:sz w:val="24"/>
          <w:szCs w:val="24"/>
          <w:lang w:val="es-ES"/>
        </w:rPr>
        <w:t xml:space="preserve"> exterior con el contrapunto del repliegue hacia sí mismo, </w:t>
      </w:r>
      <w:r w:rsidR="00BB618C">
        <w:rPr>
          <w:rFonts w:ascii="Times New Roman" w:hAnsi="Times New Roman"/>
          <w:sz w:val="24"/>
          <w:szCs w:val="24"/>
          <w:lang w:val="es-ES"/>
        </w:rPr>
        <w:t xml:space="preserve">en </w:t>
      </w:r>
      <w:r>
        <w:rPr>
          <w:rFonts w:ascii="Times New Roman" w:hAnsi="Times New Roman"/>
          <w:sz w:val="24"/>
          <w:szCs w:val="24"/>
          <w:lang w:val="es-ES"/>
        </w:rPr>
        <w:t>momento</w:t>
      </w:r>
      <w:r w:rsidR="00D06148">
        <w:rPr>
          <w:rFonts w:ascii="Times New Roman" w:hAnsi="Times New Roman"/>
          <w:sz w:val="24"/>
          <w:szCs w:val="24"/>
          <w:lang w:val="es-ES"/>
        </w:rPr>
        <w:t>s</w:t>
      </w:r>
      <w:r>
        <w:rPr>
          <w:rFonts w:ascii="Times New Roman" w:hAnsi="Times New Roman"/>
          <w:sz w:val="24"/>
          <w:szCs w:val="24"/>
          <w:lang w:val="es-ES"/>
        </w:rPr>
        <w:t xml:space="preserve"> </w:t>
      </w:r>
      <w:r w:rsidR="00BB618C">
        <w:rPr>
          <w:rFonts w:ascii="Times New Roman" w:hAnsi="Times New Roman"/>
          <w:sz w:val="24"/>
          <w:szCs w:val="24"/>
          <w:lang w:val="es-ES"/>
        </w:rPr>
        <w:t xml:space="preserve">cotidianos </w:t>
      </w:r>
      <w:r>
        <w:rPr>
          <w:rFonts w:ascii="Times New Roman" w:hAnsi="Times New Roman"/>
          <w:sz w:val="24"/>
          <w:szCs w:val="24"/>
          <w:lang w:val="es-ES"/>
        </w:rPr>
        <w:t xml:space="preserve">de soledad incluso física. </w:t>
      </w:r>
      <w:r w:rsidR="00E9079A">
        <w:rPr>
          <w:rFonts w:ascii="Times New Roman" w:hAnsi="Times New Roman"/>
          <w:sz w:val="24"/>
          <w:szCs w:val="24"/>
          <w:lang w:val="es-ES"/>
        </w:rPr>
        <w:t>D</w:t>
      </w:r>
      <w:r>
        <w:rPr>
          <w:rFonts w:ascii="Times New Roman" w:hAnsi="Times New Roman"/>
          <w:sz w:val="24"/>
          <w:szCs w:val="24"/>
          <w:lang w:val="es-ES"/>
        </w:rPr>
        <w:t xml:space="preserve">istribuye sus tiempos (incluso su horario) entre los paseos en solitario y las actividades con los demás. Destaca en </w:t>
      </w:r>
      <w:r w:rsidR="00D06148">
        <w:rPr>
          <w:rFonts w:ascii="Times New Roman" w:hAnsi="Times New Roman"/>
          <w:sz w:val="24"/>
          <w:szCs w:val="24"/>
          <w:lang w:val="es-ES"/>
        </w:rPr>
        <w:t>Miguel</w:t>
      </w:r>
      <w:r>
        <w:rPr>
          <w:rFonts w:ascii="Times New Roman" w:hAnsi="Times New Roman"/>
          <w:sz w:val="24"/>
          <w:szCs w:val="24"/>
          <w:lang w:val="es-ES"/>
        </w:rPr>
        <w:t xml:space="preserve"> la acción comprometida con su entorno próximo</w:t>
      </w:r>
      <w:r w:rsidR="004B5C24">
        <w:rPr>
          <w:rFonts w:ascii="Times New Roman" w:hAnsi="Times New Roman"/>
          <w:sz w:val="24"/>
          <w:szCs w:val="24"/>
          <w:lang w:val="es-ES"/>
        </w:rPr>
        <w:t>,</w:t>
      </w:r>
      <w:r>
        <w:rPr>
          <w:rFonts w:ascii="Times New Roman" w:hAnsi="Times New Roman"/>
          <w:sz w:val="24"/>
          <w:szCs w:val="24"/>
          <w:lang w:val="es-ES"/>
        </w:rPr>
        <w:t xml:space="preserve"> qu</w:t>
      </w:r>
      <w:r w:rsidR="00A01CA5">
        <w:rPr>
          <w:rFonts w:ascii="Times New Roman" w:hAnsi="Times New Roman"/>
          <w:sz w:val="24"/>
          <w:szCs w:val="24"/>
          <w:lang w:val="es-ES"/>
        </w:rPr>
        <w:t xml:space="preserve">e </w:t>
      </w:r>
      <w:r>
        <w:rPr>
          <w:rFonts w:ascii="Times New Roman" w:hAnsi="Times New Roman"/>
          <w:sz w:val="24"/>
          <w:szCs w:val="24"/>
          <w:lang w:val="es-ES"/>
        </w:rPr>
        <w:t>llega a un fuerte com</w:t>
      </w:r>
      <w:r w:rsidR="00630DD8">
        <w:rPr>
          <w:rFonts w:ascii="Times New Roman" w:hAnsi="Times New Roman"/>
          <w:sz w:val="24"/>
          <w:szCs w:val="24"/>
          <w:lang w:val="es-ES"/>
        </w:rPr>
        <w:t>promiso con el territorio. En este</w:t>
      </w:r>
      <w:r>
        <w:rPr>
          <w:rFonts w:ascii="Times New Roman" w:hAnsi="Times New Roman"/>
          <w:sz w:val="24"/>
          <w:szCs w:val="24"/>
          <w:lang w:val="es-ES"/>
        </w:rPr>
        <w:t xml:space="preserve"> compromiso hay </w:t>
      </w:r>
      <w:r w:rsidR="00E9079A">
        <w:rPr>
          <w:rFonts w:ascii="Times New Roman" w:hAnsi="Times New Roman"/>
          <w:sz w:val="24"/>
          <w:szCs w:val="24"/>
          <w:lang w:val="es-ES"/>
        </w:rPr>
        <w:t xml:space="preserve">también </w:t>
      </w:r>
      <w:r>
        <w:rPr>
          <w:rFonts w:ascii="Times New Roman" w:hAnsi="Times New Roman"/>
          <w:sz w:val="24"/>
          <w:szCs w:val="24"/>
          <w:lang w:val="es-ES"/>
        </w:rPr>
        <w:t>una búsqueda por encontrarse bien</w:t>
      </w:r>
      <w:r w:rsidR="00E9079A">
        <w:rPr>
          <w:rFonts w:ascii="Times New Roman" w:hAnsi="Times New Roman"/>
          <w:sz w:val="24"/>
          <w:szCs w:val="24"/>
          <w:lang w:val="es-ES"/>
        </w:rPr>
        <w:t xml:space="preserve">: </w:t>
      </w:r>
      <w:r w:rsidR="00BC72D3" w:rsidRPr="00AA7ADE">
        <w:rPr>
          <w:rFonts w:ascii="Times New Roman" w:hAnsi="Times New Roman"/>
          <w:i/>
          <w:sz w:val="24"/>
          <w:szCs w:val="24"/>
          <w:lang w:val="es-ES"/>
        </w:rPr>
        <w:t>Yo lo he pasado mal cuando otros lo han pasado mal, pero a la vez tenía que estar yo bien. Y si estoy yo bien, yo sé que la gente a mi alrededor también lo está; me ha tocado un poco un papel siempre de cierto liderazgo</w:t>
      </w:r>
      <w:r w:rsidRPr="00AA7ADE">
        <w:rPr>
          <w:rFonts w:ascii="Times New Roman" w:hAnsi="Times New Roman"/>
          <w:i/>
          <w:sz w:val="24"/>
          <w:szCs w:val="24"/>
          <w:lang w:val="es-ES"/>
        </w:rPr>
        <w:t>.</w:t>
      </w:r>
      <w:r w:rsidR="00E9079A">
        <w:rPr>
          <w:rFonts w:ascii="Times New Roman" w:hAnsi="Times New Roman"/>
          <w:sz w:val="24"/>
          <w:szCs w:val="24"/>
          <w:lang w:val="es-ES"/>
        </w:rPr>
        <w:t xml:space="preserve"> Es una vinculación afectiva</w:t>
      </w:r>
      <w:r>
        <w:rPr>
          <w:rFonts w:ascii="Times New Roman" w:hAnsi="Times New Roman"/>
          <w:sz w:val="24"/>
          <w:szCs w:val="24"/>
          <w:lang w:val="es-ES"/>
        </w:rPr>
        <w:t>, que arranca en su familia y mantiene con sus parejas</w:t>
      </w:r>
      <w:r w:rsidR="00630DD8">
        <w:rPr>
          <w:rFonts w:ascii="Times New Roman" w:hAnsi="Times New Roman"/>
          <w:sz w:val="24"/>
          <w:szCs w:val="24"/>
          <w:lang w:val="es-ES"/>
        </w:rPr>
        <w:t xml:space="preserve"> (sic)</w:t>
      </w:r>
      <w:r>
        <w:rPr>
          <w:rFonts w:ascii="Times New Roman" w:hAnsi="Times New Roman"/>
          <w:sz w:val="24"/>
          <w:szCs w:val="24"/>
          <w:lang w:val="es-ES"/>
        </w:rPr>
        <w:t xml:space="preserve"> e hijos. </w:t>
      </w:r>
      <w:r w:rsidR="00D06148">
        <w:rPr>
          <w:rFonts w:ascii="Times New Roman" w:hAnsi="Times New Roman"/>
          <w:sz w:val="24"/>
          <w:szCs w:val="24"/>
          <w:lang w:val="es-ES"/>
        </w:rPr>
        <w:t xml:space="preserve">Destacan en </w:t>
      </w:r>
      <w:r w:rsidR="00E9079A">
        <w:rPr>
          <w:rFonts w:ascii="Times New Roman" w:hAnsi="Times New Roman"/>
          <w:sz w:val="24"/>
          <w:szCs w:val="24"/>
          <w:lang w:val="es-ES"/>
        </w:rPr>
        <w:t xml:space="preserve">su </w:t>
      </w:r>
      <w:r w:rsidR="00D06148">
        <w:rPr>
          <w:rFonts w:ascii="Times New Roman" w:hAnsi="Times New Roman"/>
          <w:sz w:val="24"/>
          <w:szCs w:val="24"/>
          <w:lang w:val="es-ES"/>
        </w:rPr>
        <w:t>construcción cíclica de la identidad, dos constantes: la consideración de las limitaciones de la realidad que le toca vivir como estímulo para las acciones; y la planificación de futuro como un eje esencial de su vida</w:t>
      </w:r>
      <w:r w:rsidR="004B5C24">
        <w:rPr>
          <w:rFonts w:ascii="Times New Roman" w:hAnsi="Times New Roman"/>
          <w:sz w:val="24"/>
          <w:szCs w:val="24"/>
          <w:lang w:val="es-ES"/>
        </w:rPr>
        <w:t>.</w:t>
      </w:r>
      <w:r w:rsidR="008272CB">
        <w:rPr>
          <w:rFonts w:ascii="Times New Roman" w:hAnsi="Times New Roman"/>
          <w:sz w:val="24"/>
          <w:szCs w:val="24"/>
          <w:lang w:val="es-ES"/>
        </w:rPr>
        <w:t xml:space="preserve"> </w:t>
      </w:r>
      <w:r w:rsidR="004B5C24">
        <w:rPr>
          <w:rFonts w:ascii="Times New Roman" w:hAnsi="Times New Roman"/>
          <w:i/>
          <w:sz w:val="24"/>
          <w:szCs w:val="24"/>
          <w:lang w:val="es-ES"/>
        </w:rPr>
        <w:t>N</w:t>
      </w:r>
      <w:r w:rsidR="00630DD8">
        <w:rPr>
          <w:rFonts w:ascii="Times New Roman" w:hAnsi="Times New Roman"/>
          <w:i/>
          <w:sz w:val="24"/>
          <w:szCs w:val="24"/>
          <w:lang w:val="es-ES"/>
        </w:rPr>
        <w:t xml:space="preserve">ecesito </w:t>
      </w:r>
      <w:r w:rsidR="008272CB" w:rsidRPr="00D25139">
        <w:rPr>
          <w:rFonts w:ascii="Times New Roman" w:hAnsi="Times New Roman"/>
          <w:i/>
          <w:sz w:val="24"/>
          <w:szCs w:val="24"/>
          <w:lang w:val="es-ES"/>
        </w:rPr>
        <w:t>tener [algo] cada año en la cabeza para tener esas ilusiones para poder</w:t>
      </w:r>
      <w:r w:rsidR="008272CB" w:rsidRPr="00D25139">
        <w:rPr>
          <w:rFonts w:ascii="Times New Roman" w:hAnsi="Times New Roman"/>
          <w:sz w:val="24"/>
          <w:szCs w:val="24"/>
          <w:lang w:val="es-ES"/>
        </w:rPr>
        <w:t xml:space="preserve"> </w:t>
      </w:r>
      <w:r w:rsidR="008272CB" w:rsidRPr="00D25139">
        <w:rPr>
          <w:rFonts w:ascii="Times New Roman" w:hAnsi="Times New Roman"/>
          <w:i/>
          <w:sz w:val="24"/>
          <w:szCs w:val="24"/>
          <w:lang w:val="es-ES"/>
        </w:rPr>
        <w:t>[vivir]</w:t>
      </w:r>
      <w:r w:rsidR="008272CB" w:rsidRPr="00D25139">
        <w:rPr>
          <w:rFonts w:ascii="Times New Roman" w:hAnsi="Times New Roman"/>
          <w:sz w:val="24"/>
          <w:szCs w:val="24"/>
          <w:lang w:val="es-ES"/>
        </w:rPr>
        <w:t xml:space="preserve">. </w:t>
      </w:r>
      <w:r w:rsidR="008272CB" w:rsidRPr="00D25139">
        <w:rPr>
          <w:rFonts w:ascii="Times New Roman" w:hAnsi="Times New Roman"/>
          <w:i/>
          <w:sz w:val="24"/>
          <w:szCs w:val="24"/>
          <w:lang w:val="es-ES"/>
        </w:rPr>
        <w:t>Para mí ha sido fundamental</w:t>
      </w:r>
      <w:r w:rsidR="00A8278B" w:rsidRPr="00D25139">
        <w:rPr>
          <w:rFonts w:ascii="Times New Roman" w:hAnsi="Times New Roman"/>
          <w:i/>
          <w:sz w:val="24"/>
          <w:szCs w:val="24"/>
          <w:lang w:val="es-ES"/>
        </w:rPr>
        <w:t xml:space="preserve"> siempre tener objetivos;</w:t>
      </w:r>
      <w:r w:rsidR="008272CB" w:rsidRPr="00D25139">
        <w:rPr>
          <w:rFonts w:ascii="Times New Roman" w:hAnsi="Times New Roman"/>
          <w:i/>
          <w:sz w:val="24"/>
          <w:szCs w:val="24"/>
          <w:lang w:val="es-ES"/>
        </w:rPr>
        <w:t xml:space="preserve"> objetivos vivenciales [que] para mí eran mis proyectos</w:t>
      </w:r>
      <w:r w:rsidR="008272CB" w:rsidRPr="00D25139">
        <w:rPr>
          <w:rFonts w:ascii="Times New Roman" w:hAnsi="Times New Roman"/>
          <w:sz w:val="24"/>
          <w:szCs w:val="24"/>
          <w:lang w:val="es-ES"/>
        </w:rPr>
        <w:t>.</w:t>
      </w:r>
      <w:r w:rsidR="00D06148">
        <w:rPr>
          <w:rFonts w:ascii="Times New Roman" w:hAnsi="Times New Roman"/>
          <w:sz w:val="24"/>
          <w:szCs w:val="24"/>
          <w:lang w:val="es-ES"/>
        </w:rPr>
        <w:t xml:space="preserve"> La identidad de Miguel es</w:t>
      </w:r>
      <w:r w:rsidR="00E5285F">
        <w:rPr>
          <w:rFonts w:ascii="Times New Roman" w:hAnsi="Times New Roman"/>
          <w:sz w:val="24"/>
          <w:szCs w:val="24"/>
          <w:lang w:val="es-ES"/>
        </w:rPr>
        <w:t>tá</w:t>
      </w:r>
      <w:r w:rsidR="00E9079A">
        <w:rPr>
          <w:rFonts w:ascii="Times New Roman" w:hAnsi="Times New Roman"/>
          <w:sz w:val="24"/>
          <w:szCs w:val="24"/>
          <w:lang w:val="es-ES"/>
        </w:rPr>
        <w:t xml:space="preserve"> </w:t>
      </w:r>
      <w:r w:rsidR="00D06148">
        <w:rPr>
          <w:rFonts w:ascii="Times New Roman" w:hAnsi="Times New Roman"/>
          <w:sz w:val="24"/>
          <w:szCs w:val="24"/>
          <w:lang w:val="es-ES"/>
        </w:rPr>
        <w:t>marcada con la idea de proyecto</w:t>
      </w:r>
      <w:r w:rsidR="00D95F73">
        <w:rPr>
          <w:rFonts w:ascii="Times New Roman" w:hAnsi="Times New Roman"/>
          <w:sz w:val="24"/>
          <w:szCs w:val="24"/>
          <w:lang w:val="es-ES"/>
        </w:rPr>
        <w:t xml:space="preserve">; </w:t>
      </w:r>
      <w:r w:rsidR="00D06148">
        <w:rPr>
          <w:rFonts w:ascii="Times New Roman" w:hAnsi="Times New Roman"/>
          <w:sz w:val="24"/>
          <w:szCs w:val="24"/>
          <w:lang w:val="es-ES"/>
        </w:rPr>
        <w:t xml:space="preserve">que </w:t>
      </w:r>
      <w:r w:rsidR="00D95F73">
        <w:rPr>
          <w:rFonts w:ascii="Times New Roman" w:hAnsi="Times New Roman"/>
          <w:sz w:val="24"/>
          <w:szCs w:val="24"/>
          <w:lang w:val="es-ES"/>
        </w:rPr>
        <w:t xml:space="preserve">le permite </w:t>
      </w:r>
      <w:r w:rsidR="00D06148">
        <w:rPr>
          <w:rFonts w:ascii="Times New Roman" w:hAnsi="Times New Roman"/>
          <w:sz w:val="24"/>
          <w:szCs w:val="24"/>
          <w:lang w:val="es-ES"/>
        </w:rPr>
        <w:t>conjuga</w:t>
      </w:r>
      <w:r w:rsidR="00D95F73">
        <w:rPr>
          <w:rFonts w:ascii="Times New Roman" w:hAnsi="Times New Roman"/>
          <w:sz w:val="24"/>
          <w:szCs w:val="24"/>
          <w:lang w:val="es-ES"/>
        </w:rPr>
        <w:t>r</w:t>
      </w:r>
      <w:r w:rsidR="00D06148">
        <w:rPr>
          <w:rFonts w:ascii="Times New Roman" w:hAnsi="Times New Roman"/>
          <w:sz w:val="24"/>
          <w:szCs w:val="24"/>
          <w:lang w:val="es-ES"/>
        </w:rPr>
        <w:t xml:space="preserve"> el compromiso </w:t>
      </w:r>
      <w:r w:rsidR="00D95F73">
        <w:rPr>
          <w:rFonts w:ascii="Times New Roman" w:hAnsi="Times New Roman"/>
          <w:sz w:val="24"/>
          <w:szCs w:val="24"/>
          <w:lang w:val="es-ES"/>
        </w:rPr>
        <w:t>territorial, social y personal,</w:t>
      </w:r>
      <w:r w:rsidR="00D06148">
        <w:rPr>
          <w:rFonts w:ascii="Times New Roman" w:hAnsi="Times New Roman"/>
          <w:sz w:val="24"/>
          <w:szCs w:val="24"/>
          <w:lang w:val="es-ES"/>
        </w:rPr>
        <w:t xml:space="preserve"> </w:t>
      </w:r>
      <w:r w:rsidR="00D95F73">
        <w:rPr>
          <w:rFonts w:ascii="Times New Roman" w:hAnsi="Times New Roman"/>
          <w:sz w:val="24"/>
          <w:szCs w:val="24"/>
          <w:lang w:val="es-ES"/>
        </w:rPr>
        <w:t xml:space="preserve">con su </w:t>
      </w:r>
      <w:r w:rsidR="00D06148">
        <w:rPr>
          <w:rFonts w:ascii="Times New Roman" w:hAnsi="Times New Roman"/>
          <w:sz w:val="24"/>
          <w:szCs w:val="24"/>
          <w:lang w:val="es-ES"/>
        </w:rPr>
        <w:t>visión de oportunidad en la percepción de las realidades</w:t>
      </w:r>
      <w:r w:rsidR="00BC6893">
        <w:rPr>
          <w:rFonts w:ascii="Times New Roman" w:hAnsi="Times New Roman"/>
          <w:sz w:val="24"/>
          <w:szCs w:val="24"/>
          <w:lang w:val="es-ES"/>
        </w:rPr>
        <w:t xml:space="preserve">: </w:t>
      </w:r>
      <w:r w:rsidR="00BC6893" w:rsidRPr="00BC6893">
        <w:rPr>
          <w:rFonts w:ascii="Times New Roman" w:hAnsi="Times New Roman"/>
          <w:i/>
          <w:sz w:val="24"/>
          <w:szCs w:val="24"/>
          <w:lang w:val="es-ES"/>
        </w:rPr>
        <w:t>Siempre he querido anticiparme a los acontecimientos.</w:t>
      </w:r>
      <w:r w:rsidR="00BC6893">
        <w:rPr>
          <w:rFonts w:ascii="Times New Roman" w:hAnsi="Times New Roman"/>
          <w:i/>
          <w:sz w:val="24"/>
          <w:szCs w:val="24"/>
          <w:lang w:val="es-ES"/>
        </w:rPr>
        <w:t xml:space="preserve"> </w:t>
      </w:r>
      <w:r w:rsidR="00BC6893" w:rsidRPr="00BC6893">
        <w:rPr>
          <w:rFonts w:ascii="Times New Roman" w:hAnsi="Times New Roman"/>
          <w:sz w:val="24"/>
          <w:szCs w:val="24"/>
          <w:lang w:val="es-ES"/>
        </w:rPr>
        <w:t>H</w:t>
      </w:r>
      <w:r w:rsidR="00BC6893">
        <w:rPr>
          <w:rFonts w:ascii="Times New Roman" w:hAnsi="Times New Roman"/>
          <w:sz w:val="24"/>
          <w:szCs w:val="24"/>
          <w:lang w:val="es-ES"/>
        </w:rPr>
        <w:t xml:space="preserve">ay un ingrediente de reflexión sobre su propia acción y del sentido que tiene la acción en el entorno personal y próximo. Esta reflexión es motor de cambio en las personas con las que se involucra y en las asociaciones que crea. </w:t>
      </w:r>
      <w:r w:rsidR="00E5285F">
        <w:rPr>
          <w:rFonts w:ascii="Times New Roman" w:hAnsi="Times New Roman"/>
          <w:sz w:val="24"/>
          <w:szCs w:val="24"/>
          <w:lang w:val="es-ES"/>
        </w:rPr>
        <w:t xml:space="preserve">Su </w:t>
      </w:r>
      <w:r w:rsidR="00BC6893">
        <w:rPr>
          <w:rFonts w:ascii="Times New Roman" w:hAnsi="Times New Roman"/>
          <w:sz w:val="24"/>
          <w:szCs w:val="24"/>
          <w:lang w:val="es-ES"/>
        </w:rPr>
        <w:t>identidad</w:t>
      </w:r>
      <w:r w:rsidR="00D95F73">
        <w:rPr>
          <w:rFonts w:ascii="Times New Roman" w:hAnsi="Times New Roman"/>
          <w:sz w:val="24"/>
          <w:szCs w:val="24"/>
          <w:lang w:val="es-ES"/>
        </w:rPr>
        <w:t xml:space="preserve"> se desarrolla desde las vivencias en escenarios</w:t>
      </w:r>
      <w:r w:rsidR="00BC6893">
        <w:rPr>
          <w:rFonts w:ascii="Times New Roman" w:hAnsi="Times New Roman"/>
          <w:sz w:val="24"/>
          <w:szCs w:val="24"/>
          <w:lang w:val="es-ES"/>
        </w:rPr>
        <w:t xml:space="preserve"> geográficos muy diferenciados</w:t>
      </w:r>
      <w:r w:rsidR="00D95F73">
        <w:rPr>
          <w:rFonts w:ascii="Times New Roman" w:hAnsi="Times New Roman"/>
          <w:sz w:val="24"/>
          <w:szCs w:val="24"/>
          <w:lang w:val="es-ES"/>
        </w:rPr>
        <w:t>,</w:t>
      </w:r>
      <w:r w:rsidR="00BC6893">
        <w:rPr>
          <w:rFonts w:ascii="Times New Roman" w:hAnsi="Times New Roman"/>
          <w:sz w:val="24"/>
          <w:szCs w:val="24"/>
          <w:lang w:val="es-ES"/>
        </w:rPr>
        <w:t xml:space="preserve"> que </w:t>
      </w:r>
      <w:r w:rsidR="00D0597A">
        <w:rPr>
          <w:rFonts w:ascii="Times New Roman" w:hAnsi="Times New Roman"/>
          <w:sz w:val="24"/>
          <w:szCs w:val="24"/>
          <w:lang w:val="es-ES"/>
        </w:rPr>
        <w:t>delimitan con más fuerza el</w:t>
      </w:r>
      <w:r w:rsidR="00BC6893">
        <w:rPr>
          <w:rFonts w:ascii="Times New Roman" w:hAnsi="Times New Roman"/>
          <w:sz w:val="24"/>
          <w:szCs w:val="24"/>
          <w:lang w:val="es-ES"/>
        </w:rPr>
        <w:t xml:space="preserve"> territorio de pertenencia (ej.: la ruralidad adquiere sentido cuando se traslada a la ciudad). </w:t>
      </w:r>
      <w:r w:rsidR="00A01CA5">
        <w:rPr>
          <w:rFonts w:ascii="Times New Roman" w:hAnsi="Times New Roman"/>
          <w:sz w:val="24"/>
          <w:szCs w:val="24"/>
          <w:lang w:val="es-ES"/>
        </w:rPr>
        <w:t>V</w:t>
      </w:r>
      <w:r w:rsidR="00BC6893">
        <w:rPr>
          <w:rFonts w:ascii="Times New Roman" w:hAnsi="Times New Roman"/>
          <w:sz w:val="24"/>
          <w:szCs w:val="24"/>
          <w:lang w:val="es-ES"/>
        </w:rPr>
        <w:t>iaja mucho</w:t>
      </w:r>
      <w:r w:rsidR="006D0D68">
        <w:rPr>
          <w:rFonts w:ascii="Times New Roman" w:hAnsi="Times New Roman"/>
          <w:sz w:val="24"/>
          <w:szCs w:val="24"/>
          <w:lang w:val="es-ES"/>
        </w:rPr>
        <w:t>.</w:t>
      </w:r>
      <w:r w:rsidR="00BC6893">
        <w:rPr>
          <w:rFonts w:ascii="Times New Roman" w:hAnsi="Times New Roman"/>
          <w:sz w:val="24"/>
          <w:szCs w:val="24"/>
          <w:lang w:val="es-ES"/>
        </w:rPr>
        <w:t xml:space="preserve"> </w:t>
      </w:r>
      <w:r w:rsidR="00BC72D3">
        <w:rPr>
          <w:rFonts w:ascii="Times New Roman" w:hAnsi="Times New Roman"/>
          <w:sz w:val="24"/>
          <w:szCs w:val="24"/>
          <w:lang w:val="es-ES"/>
        </w:rPr>
        <w:t>E</w:t>
      </w:r>
      <w:r w:rsidR="00BC6893">
        <w:rPr>
          <w:rFonts w:ascii="Times New Roman" w:hAnsi="Times New Roman"/>
          <w:sz w:val="24"/>
          <w:szCs w:val="24"/>
          <w:lang w:val="es-ES"/>
        </w:rPr>
        <w:t xml:space="preserve">stá alerta </w:t>
      </w:r>
      <w:r w:rsidR="00A64055">
        <w:rPr>
          <w:rFonts w:ascii="Times New Roman" w:hAnsi="Times New Roman"/>
          <w:sz w:val="24"/>
          <w:szCs w:val="24"/>
          <w:lang w:val="es-ES"/>
        </w:rPr>
        <w:t xml:space="preserve">a </w:t>
      </w:r>
      <w:r w:rsidR="00BC6893">
        <w:rPr>
          <w:rFonts w:ascii="Times New Roman" w:hAnsi="Times New Roman"/>
          <w:sz w:val="24"/>
          <w:szCs w:val="24"/>
          <w:lang w:val="es-ES"/>
        </w:rPr>
        <w:t xml:space="preserve">lo que ocurre en el mundo. Entiende la comunicación como instrumento </w:t>
      </w:r>
      <w:r w:rsidR="00E11FF5">
        <w:rPr>
          <w:rFonts w:ascii="Times New Roman" w:hAnsi="Times New Roman"/>
          <w:sz w:val="24"/>
          <w:szCs w:val="24"/>
          <w:lang w:val="es-ES"/>
        </w:rPr>
        <w:t>de relación</w:t>
      </w:r>
      <w:r w:rsidR="00BC6893">
        <w:rPr>
          <w:rFonts w:ascii="Times New Roman" w:hAnsi="Times New Roman"/>
          <w:sz w:val="24"/>
          <w:szCs w:val="24"/>
          <w:lang w:val="es-ES"/>
        </w:rPr>
        <w:t xml:space="preserve"> </w:t>
      </w:r>
      <w:r w:rsidR="006D0D68">
        <w:rPr>
          <w:rFonts w:ascii="Times New Roman" w:hAnsi="Times New Roman"/>
          <w:sz w:val="24"/>
          <w:szCs w:val="24"/>
          <w:lang w:val="es-ES"/>
        </w:rPr>
        <w:t>y</w:t>
      </w:r>
      <w:r w:rsidR="00BC6893">
        <w:rPr>
          <w:rFonts w:ascii="Times New Roman" w:hAnsi="Times New Roman"/>
          <w:sz w:val="24"/>
          <w:szCs w:val="24"/>
          <w:lang w:val="es-ES"/>
        </w:rPr>
        <w:t xml:space="preserve"> de aprendizaje</w:t>
      </w:r>
      <w:r w:rsidR="00E72F45">
        <w:rPr>
          <w:rFonts w:ascii="Times New Roman" w:hAnsi="Times New Roman"/>
          <w:sz w:val="24"/>
          <w:szCs w:val="24"/>
          <w:lang w:val="es-ES"/>
        </w:rPr>
        <w:t>.</w:t>
      </w:r>
      <w:r w:rsidR="00BC6893">
        <w:rPr>
          <w:rFonts w:ascii="Times New Roman" w:hAnsi="Times New Roman"/>
          <w:sz w:val="24"/>
          <w:szCs w:val="24"/>
          <w:lang w:val="es-ES"/>
        </w:rPr>
        <w:t xml:space="preserve"> Miguel siempre </w:t>
      </w:r>
      <w:r w:rsidR="00BC6893" w:rsidRPr="00BC6893">
        <w:rPr>
          <w:rFonts w:ascii="Times New Roman" w:hAnsi="Times New Roman"/>
          <w:i/>
          <w:sz w:val="24"/>
          <w:szCs w:val="24"/>
          <w:lang w:val="es-ES"/>
        </w:rPr>
        <w:t>aprende de los demás</w:t>
      </w:r>
      <w:r w:rsidR="00BC6893">
        <w:rPr>
          <w:rFonts w:ascii="Times New Roman" w:hAnsi="Times New Roman"/>
          <w:sz w:val="24"/>
          <w:szCs w:val="24"/>
          <w:lang w:val="es-ES"/>
        </w:rPr>
        <w:t xml:space="preserve">. </w:t>
      </w:r>
      <w:r w:rsidR="00630DD8">
        <w:rPr>
          <w:rFonts w:ascii="Times New Roman" w:hAnsi="Times New Roman"/>
          <w:sz w:val="24"/>
          <w:szCs w:val="24"/>
          <w:lang w:val="es-ES"/>
        </w:rPr>
        <w:t>Se reb</w:t>
      </w:r>
      <w:r w:rsidR="00BC6893">
        <w:rPr>
          <w:rFonts w:ascii="Times New Roman" w:hAnsi="Times New Roman"/>
          <w:sz w:val="24"/>
          <w:szCs w:val="24"/>
          <w:lang w:val="es-ES"/>
        </w:rPr>
        <w:t>ela</w:t>
      </w:r>
      <w:r w:rsidR="00F87A8C">
        <w:rPr>
          <w:rFonts w:ascii="Times New Roman" w:hAnsi="Times New Roman"/>
          <w:sz w:val="24"/>
          <w:szCs w:val="24"/>
          <w:lang w:val="es-ES"/>
        </w:rPr>
        <w:t xml:space="preserve"> </w:t>
      </w:r>
      <w:r w:rsidR="00BC6893">
        <w:rPr>
          <w:rFonts w:ascii="Times New Roman" w:hAnsi="Times New Roman"/>
          <w:sz w:val="24"/>
          <w:szCs w:val="24"/>
          <w:lang w:val="es-ES"/>
        </w:rPr>
        <w:t xml:space="preserve">contra lo que entiende que es una injusticia; </w:t>
      </w:r>
      <w:r w:rsidR="00374331">
        <w:rPr>
          <w:rFonts w:ascii="Times New Roman" w:hAnsi="Times New Roman"/>
          <w:sz w:val="24"/>
          <w:szCs w:val="24"/>
          <w:lang w:val="es-ES"/>
        </w:rPr>
        <w:t xml:space="preserve">a la vez, </w:t>
      </w:r>
      <w:r w:rsidR="00831E28">
        <w:rPr>
          <w:rFonts w:ascii="Times New Roman" w:hAnsi="Times New Roman"/>
          <w:sz w:val="24"/>
          <w:szCs w:val="24"/>
          <w:lang w:val="es-ES"/>
        </w:rPr>
        <w:t>cree incondicionalmente en las personas</w:t>
      </w:r>
      <w:r w:rsidR="00F304E4">
        <w:rPr>
          <w:rFonts w:ascii="Times New Roman" w:hAnsi="Times New Roman"/>
          <w:sz w:val="24"/>
          <w:szCs w:val="24"/>
          <w:lang w:val="es-ES"/>
        </w:rPr>
        <w:t>:</w:t>
      </w:r>
      <w:r w:rsidR="00BC72D3" w:rsidRPr="00286F52">
        <w:rPr>
          <w:lang w:val="es-ES"/>
        </w:rPr>
        <w:t xml:space="preserve"> </w:t>
      </w:r>
      <w:r w:rsidR="00BC72D3" w:rsidRPr="00AA7ADE">
        <w:rPr>
          <w:rFonts w:ascii="Times New Roman" w:hAnsi="Times New Roman"/>
          <w:i/>
          <w:sz w:val="24"/>
          <w:szCs w:val="24"/>
          <w:lang w:val="es-ES"/>
        </w:rPr>
        <w:t xml:space="preserve">y trabajé con mucha de esa gente ruda que había </w:t>
      </w:r>
      <w:r w:rsidR="00BC72D3" w:rsidRPr="00AA7ADE">
        <w:rPr>
          <w:rFonts w:ascii="Times New Roman" w:hAnsi="Times New Roman"/>
          <w:i/>
          <w:sz w:val="24"/>
          <w:szCs w:val="24"/>
          <w:lang w:val="es-ES"/>
        </w:rPr>
        <w:lastRenderedPageBreak/>
        <w:t>conocido de crío y les tenía como mucho mucho respeto, por un lado y, por otro lado, me daban cierta ternura, pena</w:t>
      </w:r>
      <w:r w:rsidR="00374331" w:rsidRPr="00AA7ADE">
        <w:rPr>
          <w:rFonts w:ascii="Times New Roman" w:hAnsi="Times New Roman"/>
          <w:i/>
          <w:sz w:val="24"/>
          <w:szCs w:val="24"/>
          <w:lang w:val="es-ES"/>
        </w:rPr>
        <w:t xml:space="preserve">. </w:t>
      </w:r>
      <w:r w:rsidR="00F91E2D">
        <w:rPr>
          <w:rFonts w:ascii="Times New Roman" w:hAnsi="Times New Roman"/>
          <w:sz w:val="24"/>
          <w:szCs w:val="24"/>
          <w:lang w:val="es-ES"/>
        </w:rPr>
        <w:t>Es</w:t>
      </w:r>
      <w:r w:rsidR="00374331">
        <w:rPr>
          <w:rFonts w:ascii="Times New Roman" w:hAnsi="Times New Roman"/>
          <w:sz w:val="24"/>
          <w:szCs w:val="24"/>
          <w:lang w:val="es-ES"/>
        </w:rPr>
        <w:t xml:space="preserve"> una persona muy reconciliada con su propia historia; y </w:t>
      </w:r>
      <w:r w:rsidR="00F87A8C">
        <w:rPr>
          <w:rFonts w:ascii="Times New Roman" w:hAnsi="Times New Roman"/>
          <w:sz w:val="24"/>
          <w:szCs w:val="24"/>
          <w:lang w:val="es-ES"/>
        </w:rPr>
        <w:t xml:space="preserve">cuanto </w:t>
      </w:r>
      <w:r w:rsidR="00374331">
        <w:rPr>
          <w:rFonts w:ascii="Times New Roman" w:hAnsi="Times New Roman"/>
          <w:sz w:val="24"/>
          <w:szCs w:val="24"/>
          <w:lang w:val="es-ES"/>
        </w:rPr>
        <w:t xml:space="preserve">más </w:t>
      </w:r>
      <w:r w:rsidR="00F87A8C">
        <w:rPr>
          <w:rFonts w:ascii="Times New Roman" w:hAnsi="Times New Roman"/>
          <w:sz w:val="24"/>
          <w:szCs w:val="24"/>
          <w:lang w:val="es-ES"/>
        </w:rPr>
        <w:t>se siente en armonía,</w:t>
      </w:r>
      <w:r w:rsidR="00374331">
        <w:rPr>
          <w:rFonts w:ascii="Times New Roman" w:hAnsi="Times New Roman"/>
          <w:sz w:val="24"/>
          <w:szCs w:val="24"/>
          <w:lang w:val="es-ES"/>
        </w:rPr>
        <w:t xml:space="preserve"> más se proyecta en el futuro.</w:t>
      </w:r>
      <w:r w:rsidR="00831E28">
        <w:rPr>
          <w:rFonts w:ascii="Times New Roman" w:hAnsi="Times New Roman"/>
          <w:sz w:val="24"/>
          <w:szCs w:val="24"/>
          <w:lang w:val="es-ES"/>
        </w:rPr>
        <w:t xml:space="preserve"> </w:t>
      </w:r>
      <w:r w:rsidR="006D0D68">
        <w:rPr>
          <w:rFonts w:ascii="Times New Roman" w:hAnsi="Times New Roman"/>
          <w:sz w:val="24"/>
          <w:szCs w:val="24"/>
          <w:lang w:val="es-ES"/>
        </w:rPr>
        <w:t>E</w:t>
      </w:r>
      <w:r w:rsidR="00F87A8C">
        <w:rPr>
          <w:rFonts w:ascii="Times New Roman" w:hAnsi="Times New Roman"/>
          <w:sz w:val="24"/>
          <w:szCs w:val="24"/>
          <w:lang w:val="es-ES"/>
        </w:rPr>
        <w:t>sencialmente</w:t>
      </w:r>
      <w:r w:rsidR="00831E28">
        <w:rPr>
          <w:rFonts w:ascii="Times New Roman" w:hAnsi="Times New Roman"/>
          <w:sz w:val="24"/>
          <w:szCs w:val="24"/>
          <w:lang w:val="es-ES"/>
        </w:rPr>
        <w:t>,</w:t>
      </w:r>
      <w:r w:rsidR="00A8278B">
        <w:rPr>
          <w:rFonts w:ascii="Times New Roman" w:hAnsi="Times New Roman"/>
          <w:sz w:val="24"/>
          <w:szCs w:val="24"/>
          <w:lang w:val="es-ES"/>
        </w:rPr>
        <w:t xml:space="preserve"> </w:t>
      </w:r>
      <w:r w:rsidR="006D0D68">
        <w:rPr>
          <w:rFonts w:ascii="Times New Roman" w:hAnsi="Times New Roman"/>
          <w:sz w:val="24"/>
          <w:szCs w:val="24"/>
          <w:lang w:val="es-ES"/>
        </w:rPr>
        <w:t xml:space="preserve">es un </w:t>
      </w:r>
      <w:r w:rsidR="00A8278B">
        <w:rPr>
          <w:rFonts w:ascii="Times New Roman" w:hAnsi="Times New Roman"/>
          <w:sz w:val="24"/>
          <w:szCs w:val="24"/>
          <w:lang w:val="es-ES"/>
        </w:rPr>
        <w:t>vitalista</w:t>
      </w:r>
      <w:r w:rsidR="006D0D68">
        <w:rPr>
          <w:rFonts w:ascii="Times New Roman" w:hAnsi="Times New Roman"/>
          <w:sz w:val="24"/>
          <w:szCs w:val="24"/>
          <w:lang w:val="es-ES"/>
        </w:rPr>
        <w:t>:</w:t>
      </w:r>
      <w:r w:rsidR="00F304E4">
        <w:rPr>
          <w:rFonts w:ascii="Times New Roman" w:hAnsi="Times New Roman"/>
          <w:sz w:val="24"/>
          <w:szCs w:val="24"/>
          <w:lang w:val="es-ES"/>
        </w:rPr>
        <w:t xml:space="preserve"> </w:t>
      </w:r>
      <w:r w:rsidR="00F304E4">
        <w:rPr>
          <w:rFonts w:ascii="Times New Roman" w:eastAsia="Times New Roman" w:hAnsi="Times New Roman"/>
          <w:i/>
          <w:sz w:val="24"/>
          <w:szCs w:val="24"/>
          <w:lang w:val="es-ES"/>
        </w:rPr>
        <w:t>Vive</w:t>
      </w:r>
      <w:r w:rsidR="00F304E4" w:rsidRPr="00F304E4">
        <w:rPr>
          <w:rFonts w:ascii="Times New Roman" w:eastAsia="Times New Roman" w:hAnsi="Times New Roman"/>
          <w:i/>
          <w:sz w:val="24"/>
          <w:szCs w:val="24"/>
          <w:lang w:val="es-ES"/>
        </w:rPr>
        <w:t>, a la vez, deja vivir y p</w:t>
      </w:r>
      <w:r w:rsidR="00A8278B">
        <w:rPr>
          <w:rFonts w:ascii="Times New Roman" w:eastAsia="Times New Roman" w:hAnsi="Times New Roman"/>
          <w:i/>
          <w:sz w:val="24"/>
          <w:szCs w:val="24"/>
          <w:lang w:val="es-ES"/>
        </w:rPr>
        <w:t xml:space="preserve">rocura que te dejen vivir. </w:t>
      </w:r>
    </w:p>
    <w:p w:rsidR="00DC6233" w:rsidRDefault="00E21CCA" w:rsidP="00BE6ED1">
      <w:pPr>
        <w:spacing w:after="0" w:line="360" w:lineRule="auto"/>
        <w:ind w:firstLine="567"/>
        <w:jc w:val="both"/>
        <w:rPr>
          <w:rFonts w:ascii="Times New Roman" w:hAnsi="Times New Roman"/>
          <w:sz w:val="24"/>
          <w:szCs w:val="24"/>
          <w:lang w:val="es-ES"/>
        </w:rPr>
      </w:pPr>
      <w:r>
        <w:rPr>
          <w:rFonts w:ascii="Times New Roman" w:hAnsi="Times New Roman"/>
          <w:sz w:val="24"/>
          <w:szCs w:val="24"/>
          <w:lang w:val="es-ES"/>
        </w:rPr>
        <w:t xml:space="preserve">La </w:t>
      </w:r>
      <w:r w:rsidRPr="00E21CCA">
        <w:rPr>
          <w:rFonts w:ascii="Times New Roman" w:hAnsi="Times New Roman"/>
          <w:i/>
          <w:sz w:val="24"/>
          <w:szCs w:val="24"/>
          <w:lang w:val="es-ES"/>
        </w:rPr>
        <w:t>trayectoria vital</w:t>
      </w:r>
      <w:r>
        <w:rPr>
          <w:rFonts w:ascii="Times New Roman" w:hAnsi="Times New Roman"/>
          <w:sz w:val="24"/>
          <w:szCs w:val="24"/>
          <w:lang w:val="es-ES"/>
        </w:rPr>
        <w:t xml:space="preserve"> de </w:t>
      </w:r>
      <w:r w:rsidR="00E72F45">
        <w:rPr>
          <w:rFonts w:ascii="Times New Roman" w:hAnsi="Times New Roman"/>
          <w:sz w:val="24"/>
          <w:szCs w:val="24"/>
          <w:lang w:val="es-ES"/>
        </w:rPr>
        <w:t>Marta,</w:t>
      </w:r>
      <w:r w:rsidR="00AA7ADE">
        <w:rPr>
          <w:rFonts w:ascii="Times New Roman" w:hAnsi="Times New Roman"/>
          <w:sz w:val="24"/>
          <w:szCs w:val="24"/>
          <w:lang w:val="es-ES"/>
        </w:rPr>
        <w:t xml:space="preserve"> María</w:t>
      </w:r>
      <w:r w:rsidR="00E72F45">
        <w:rPr>
          <w:rFonts w:ascii="Times New Roman" w:hAnsi="Times New Roman"/>
          <w:sz w:val="24"/>
          <w:szCs w:val="24"/>
          <w:lang w:val="es-ES"/>
        </w:rPr>
        <w:t xml:space="preserve"> y Miguel</w:t>
      </w:r>
      <w:r>
        <w:rPr>
          <w:rFonts w:ascii="Times New Roman" w:hAnsi="Times New Roman"/>
          <w:sz w:val="24"/>
          <w:szCs w:val="24"/>
          <w:lang w:val="es-ES"/>
        </w:rPr>
        <w:t xml:space="preserve"> </w:t>
      </w:r>
      <w:r w:rsidR="005F5F79">
        <w:rPr>
          <w:rFonts w:ascii="Times New Roman" w:hAnsi="Times New Roman"/>
          <w:sz w:val="24"/>
          <w:szCs w:val="24"/>
          <w:lang w:val="es-ES"/>
        </w:rPr>
        <w:t>tiene, en su singularidad, u</w:t>
      </w:r>
      <w:r w:rsidR="00630DD8">
        <w:rPr>
          <w:rFonts w:ascii="Times New Roman" w:hAnsi="Times New Roman"/>
          <w:sz w:val="24"/>
          <w:szCs w:val="24"/>
          <w:lang w:val="es-ES"/>
        </w:rPr>
        <w:t xml:space="preserve">nos hitos vitales que </w:t>
      </w:r>
      <w:r w:rsidR="00143B6D" w:rsidRPr="00CF44F1">
        <w:rPr>
          <w:rFonts w:ascii="Times New Roman" w:hAnsi="Times New Roman"/>
          <w:color w:val="002060"/>
          <w:sz w:val="24"/>
          <w:szCs w:val="24"/>
          <w:lang w:val="es-ES"/>
        </w:rPr>
        <w:t>se recogen</w:t>
      </w:r>
      <w:r w:rsidR="00143B6D">
        <w:rPr>
          <w:rFonts w:ascii="Times New Roman" w:hAnsi="Times New Roman"/>
          <w:sz w:val="24"/>
          <w:szCs w:val="24"/>
          <w:lang w:val="es-ES"/>
        </w:rPr>
        <w:t xml:space="preserve"> </w:t>
      </w:r>
      <w:r w:rsidR="00630DD8">
        <w:rPr>
          <w:rFonts w:ascii="Times New Roman" w:hAnsi="Times New Roman"/>
          <w:sz w:val="24"/>
          <w:szCs w:val="24"/>
          <w:lang w:val="es-ES"/>
        </w:rPr>
        <w:t xml:space="preserve">en </w:t>
      </w:r>
      <w:r w:rsidR="005F5F79">
        <w:rPr>
          <w:rFonts w:ascii="Times New Roman" w:hAnsi="Times New Roman"/>
          <w:sz w:val="24"/>
          <w:szCs w:val="24"/>
          <w:lang w:val="es-ES"/>
        </w:rPr>
        <w:t>lenguaje tele</w:t>
      </w:r>
      <w:r w:rsidR="00630DD8">
        <w:rPr>
          <w:rFonts w:ascii="Times New Roman" w:hAnsi="Times New Roman"/>
          <w:sz w:val="24"/>
          <w:szCs w:val="24"/>
          <w:lang w:val="es-ES"/>
        </w:rPr>
        <w:t>gráfico</w:t>
      </w:r>
      <w:r w:rsidR="004C3836">
        <w:rPr>
          <w:rFonts w:ascii="Times New Roman" w:hAnsi="Times New Roman"/>
          <w:sz w:val="24"/>
          <w:szCs w:val="24"/>
          <w:lang w:val="es-ES"/>
        </w:rPr>
        <w:t xml:space="preserve"> (figura 1)</w:t>
      </w:r>
      <w:r w:rsidR="005F5F79">
        <w:rPr>
          <w:rFonts w:ascii="Times New Roman" w:hAnsi="Times New Roman"/>
          <w:sz w:val="24"/>
          <w:szCs w:val="24"/>
          <w:lang w:val="es-ES"/>
        </w:rPr>
        <w:t xml:space="preserve">. </w:t>
      </w:r>
      <w:r w:rsidR="00DC6233" w:rsidRPr="003A7D14">
        <w:rPr>
          <w:rFonts w:ascii="Times New Roman" w:hAnsi="Times New Roman"/>
          <w:color w:val="002060"/>
          <w:sz w:val="24"/>
          <w:szCs w:val="24"/>
          <w:lang w:val="es-ES"/>
        </w:rPr>
        <w:t xml:space="preserve">La descripción refleja la identificación y preocupación constante por mejorar, de forma eficiente, el entorno próximo en el que se desenvuelven, así como la práctica continuada de acción social en todas las etapas de su vida. </w:t>
      </w:r>
    </w:p>
    <w:p w:rsidR="00DC6233" w:rsidRDefault="00DC6233" w:rsidP="00BE6ED1">
      <w:pPr>
        <w:spacing w:after="0" w:line="360" w:lineRule="auto"/>
        <w:ind w:firstLine="567"/>
        <w:jc w:val="both"/>
        <w:rPr>
          <w:rFonts w:ascii="Times New Roman" w:hAnsi="Times New Roman"/>
          <w:sz w:val="24"/>
          <w:szCs w:val="24"/>
          <w:lang w:val="es-ES"/>
        </w:rPr>
      </w:pPr>
    </w:p>
    <w:p w:rsidR="000820A4" w:rsidRPr="004A4BD6" w:rsidRDefault="004A4BD6" w:rsidP="00BE6ED1">
      <w:pPr>
        <w:spacing w:after="0" w:line="360" w:lineRule="auto"/>
        <w:jc w:val="both"/>
        <w:rPr>
          <w:rFonts w:ascii="Times New Roman" w:hAnsi="Times New Roman"/>
          <w:sz w:val="24"/>
          <w:szCs w:val="24"/>
          <w:lang w:val="es-ES"/>
        </w:rPr>
      </w:pPr>
      <w:r>
        <w:rPr>
          <w:rFonts w:ascii="Times New Roman" w:hAnsi="Times New Roman"/>
          <w:sz w:val="24"/>
          <w:szCs w:val="24"/>
          <w:lang w:val="es-ES"/>
        </w:rPr>
        <w:t xml:space="preserve">2.2. </w:t>
      </w:r>
      <w:r w:rsidR="00623B05" w:rsidRPr="00F73FB5">
        <w:rPr>
          <w:rFonts w:ascii="Times New Roman" w:hAnsi="Times New Roman"/>
          <w:i/>
          <w:sz w:val="24"/>
          <w:szCs w:val="24"/>
          <w:lang w:val="es-ES"/>
        </w:rPr>
        <w:t>El análisis categorial</w:t>
      </w:r>
      <w:r w:rsidR="000820A4" w:rsidRPr="00F73FB5">
        <w:rPr>
          <w:rFonts w:ascii="Times New Roman" w:hAnsi="Times New Roman"/>
          <w:i/>
          <w:sz w:val="24"/>
          <w:szCs w:val="24"/>
          <w:lang w:val="es-ES"/>
        </w:rPr>
        <w:t>:</w:t>
      </w:r>
      <w:r w:rsidR="00123AF1" w:rsidRPr="00F73FB5">
        <w:rPr>
          <w:rFonts w:ascii="Times New Roman" w:hAnsi="Times New Roman"/>
          <w:i/>
          <w:sz w:val="24"/>
          <w:szCs w:val="24"/>
          <w:lang w:val="es-ES"/>
        </w:rPr>
        <w:t xml:space="preserve"> el </w:t>
      </w:r>
      <w:r w:rsidR="000820A4" w:rsidRPr="00F73FB5">
        <w:rPr>
          <w:rFonts w:ascii="Times New Roman" w:hAnsi="Times New Roman"/>
          <w:i/>
          <w:sz w:val="24"/>
          <w:szCs w:val="24"/>
          <w:lang w:val="es-ES"/>
        </w:rPr>
        <w:t>ap</w:t>
      </w:r>
      <w:r w:rsidR="00123AF1" w:rsidRPr="00F73FB5">
        <w:rPr>
          <w:rFonts w:ascii="Times New Roman" w:hAnsi="Times New Roman"/>
          <w:i/>
          <w:sz w:val="24"/>
          <w:szCs w:val="24"/>
          <w:lang w:val="es-ES"/>
        </w:rPr>
        <w:t>rendizaje de la ciudadanía</w:t>
      </w:r>
      <w:r w:rsidR="000820A4" w:rsidRPr="00F73FB5">
        <w:rPr>
          <w:rFonts w:ascii="Times New Roman" w:hAnsi="Times New Roman"/>
          <w:i/>
          <w:sz w:val="24"/>
          <w:szCs w:val="24"/>
          <w:lang w:val="es-ES"/>
        </w:rPr>
        <w:t>.</w:t>
      </w:r>
      <w:r w:rsidR="000820A4" w:rsidRPr="004A4BD6">
        <w:rPr>
          <w:rFonts w:ascii="Times New Roman" w:hAnsi="Times New Roman"/>
          <w:sz w:val="24"/>
          <w:szCs w:val="24"/>
          <w:lang w:val="es-ES"/>
        </w:rPr>
        <w:t xml:space="preserve"> </w:t>
      </w:r>
    </w:p>
    <w:p w:rsidR="00F514E6" w:rsidRDefault="00B03754" w:rsidP="00BE6ED1">
      <w:pPr>
        <w:spacing w:after="0" w:line="360" w:lineRule="auto"/>
        <w:ind w:firstLine="567"/>
        <w:jc w:val="both"/>
        <w:rPr>
          <w:rFonts w:ascii="Times New Roman" w:hAnsi="Times New Roman"/>
          <w:sz w:val="24"/>
          <w:szCs w:val="24"/>
          <w:lang w:val="es-ES"/>
        </w:rPr>
      </w:pPr>
      <w:r>
        <w:rPr>
          <w:rFonts w:ascii="Times New Roman" w:hAnsi="Times New Roman"/>
          <w:sz w:val="24"/>
          <w:szCs w:val="24"/>
          <w:lang w:val="es-ES"/>
        </w:rPr>
        <w:t>E</w:t>
      </w:r>
      <w:r w:rsidR="001503AC">
        <w:rPr>
          <w:rFonts w:ascii="Times New Roman" w:hAnsi="Times New Roman"/>
          <w:sz w:val="24"/>
          <w:szCs w:val="24"/>
          <w:lang w:val="es-ES"/>
        </w:rPr>
        <w:t xml:space="preserve">l </w:t>
      </w:r>
      <w:r w:rsidR="0062205B">
        <w:rPr>
          <w:rFonts w:ascii="Times New Roman" w:hAnsi="Times New Roman"/>
          <w:sz w:val="24"/>
          <w:szCs w:val="24"/>
          <w:lang w:val="es-ES"/>
        </w:rPr>
        <w:t xml:space="preserve">modelo </w:t>
      </w:r>
      <w:r w:rsidR="00F526D2">
        <w:rPr>
          <w:rFonts w:ascii="Times New Roman" w:hAnsi="Times New Roman"/>
          <w:sz w:val="24"/>
          <w:szCs w:val="24"/>
          <w:lang w:val="es-ES"/>
        </w:rPr>
        <w:t>emergente</w:t>
      </w:r>
      <w:r w:rsidR="001503AC">
        <w:rPr>
          <w:rFonts w:ascii="Times New Roman" w:hAnsi="Times New Roman"/>
          <w:sz w:val="24"/>
          <w:szCs w:val="24"/>
          <w:lang w:val="es-ES"/>
        </w:rPr>
        <w:t xml:space="preserve"> se </w:t>
      </w:r>
      <w:r>
        <w:rPr>
          <w:rFonts w:ascii="Times New Roman" w:hAnsi="Times New Roman"/>
          <w:sz w:val="24"/>
          <w:szCs w:val="24"/>
          <w:lang w:val="es-ES"/>
        </w:rPr>
        <w:t>organiza</w:t>
      </w:r>
      <w:r w:rsidR="001503AC">
        <w:rPr>
          <w:rFonts w:ascii="Times New Roman" w:hAnsi="Times New Roman"/>
          <w:sz w:val="24"/>
          <w:szCs w:val="24"/>
          <w:lang w:val="es-ES"/>
        </w:rPr>
        <w:t xml:space="preserve"> en seis</w:t>
      </w:r>
      <w:r w:rsidR="00F526D2">
        <w:rPr>
          <w:rFonts w:ascii="Times New Roman" w:hAnsi="Times New Roman"/>
          <w:sz w:val="24"/>
          <w:szCs w:val="24"/>
          <w:lang w:val="es-ES"/>
        </w:rPr>
        <w:t xml:space="preserve"> </w:t>
      </w:r>
      <w:r>
        <w:rPr>
          <w:rFonts w:ascii="Times New Roman" w:hAnsi="Times New Roman"/>
          <w:sz w:val="24"/>
          <w:szCs w:val="24"/>
          <w:lang w:val="es-ES"/>
        </w:rPr>
        <w:t>macro-</w:t>
      </w:r>
      <w:r w:rsidR="00F526D2">
        <w:rPr>
          <w:rFonts w:ascii="Times New Roman" w:hAnsi="Times New Roman"/>
          <w:sz w:val="24"/>
          <w:szCs w:val="24"/>
          <w:lang w:val="es-ES"/>
        </w:rPr>
        <w:t>categorías</w:t>
      </w:r>
      <w:r w:rsidR="008C3BA8">
        <w:rPr>
          <w:rFonts w:ascii="Times New Roman" w:hAnsi="Times New Roman"/>
          <w:sz w:val="24"/>
          <w:szCs w:val="24"/>
          <w:lang w:val="es-ES"/>
        </w:rPr>
        <w:t xml:space="preserve"> </w:t>
      </w:r>
      <w:r>
        <w:rPr>
          <w:rFonts w:ascii="Times New Roman" w:hAnsi="Times New Roman"/>
          <w:sz w:val="24"/>
          <w:szCs w:val="24"/>
          <w:lang w:val="es-ES"/>
        </w:rPr>
        <w:t>que</w:t>
      </w:r>
      <w:r w:rsidR="00392245">
        <w:rPr>
          <w:rFonts w:ascii="Times New Roman" w:hAnsi="Times New Roman"/>
          <w:sz w:val="24"/>
          <w:szCs w:val="24"/>
          <w:lang w:val="es-ES"/>
        </w:rPr>
        <w:t>,</w:t>
      </w:r>
      <w:r>
        <w:rPr>
          <w:rFonts w:ascii="Times New Roman" w:hAnsi="Times New Roman"/>
          <w:sz w:val="24"/>
          <w:szCs w:val="24"/>
          <w:lang w:val="es-ES"/>
        </w:rPr>
        <w:t xml:space="preserve"> </w:t>
      </w:r>
      <w:r w:rsidR="008C3BA8">
        <w:rPr>
          <w:rFonts w:ascii="Times New Roman" w:hAnsi="Times New Roman"/>
          <w:sz w:val="24"/>
          <w:szCs w:val="24"/>
          <w:lang w:val="es-ES"/>
        </w:rPr>
        <w:t>con el contenido que le atribuyen los informantes</w:t>
      </w:r>
      <w:r w:rsidR="00392245">
        <w:rPr>
          <w:rFonts w:ascii="Times New Roman" w:hAnsi="Times New Roman"/>
          <w:sz w:val="24"/>
          <w:szCs w:val="24"/>
          <w:lang w:val="es-ES"/>
        </w:rPr>
        <w:t>,</w:t>
      </w:r>
      <w:r w:rsidR="00E35BC6">
        <w:rPr>
          <w:rFonts w:ascii="Times New Roman" w:hAnsi="Times New Roman"/>
          <w:sz w:val="24"/>
          <w:szCs w:val="24"/>
          <w:lang w:val="es-ES"/>
        </w:rPr>
        <w:t xml:space="preserve"> </w:t>
      </w:r>
      <w:r>
        <w:rPr>
          <w:rFonts w:ascii="Times New Roman" w:hAnsi="Times New Roman"/>
          <w:sz w:val="24"/>
          <w:szCs w:val="24"/>
          <w:lang w:val="es-ES"/>
        </w:rPr>
        <w:t xml:space="preserve">se desglosan hasta un total de </w:t>
      </w:r>
      <w:r w:rsidR="003256A6">
        <w:rPr>
          <w:rFonts w:ascii="Times New Roman" w:hAnsi="Times New Roman"/>
          <w:sz w:val="24"/>
          <w:szCs w:val="24"/>
          <w:lang w:val="es-ES"/>
        </w:rPr>
        <w:t xml:space="preserve">17 categorías </w:t>
      </w:r>
      <w:r w:rsidR="00E35BC6">
        <w:rPr>
          <w:rFonts w:ascii="Times New Roman" w:hAnsi="Times New Roman"/>
          <w:sz w:val="24"/>
          <w:szCs w:val="24"/>
          <w:lang w:val="es-ES"/>
        </w:rPr>
        <w:t xml:space="preserve">(figura 2). </w:t>
      </w:r>
    </w:p>
    <w:p w:rsidR="0013134A" w:rsidRDefault="00CA7BA5" w:rsidP="00F73FB5">
      <w:pPr>
        <w:spacing w:after="0" w:line="360" w:lineRule="auto"/>
        <w:ind w:firstLine="567"/>
        <w:jc w:val="both"/>
        <w:rPr>
          <w:rFonts w:ascii="Times New Roman" w:hAnsi="Times New Roman"/>
          <w:sz w:val="24"/>
          <w:szCs w:val="24"/>
          <w:lang w:val="es-ES"/>
        </w:rPr>
      </w:pPr>
      <w:r>
        <w:rPr>
          <w:rFonts w:ascii="Times New Roman" w:hAnsi="Times New Roman"/>
          <w:sz w:val="24"/>
          <w:szCs w:val="24"/>
          <w:lang w:val="es-ES"/>
        </w:rPr>
        <w:t xml:space="preserve">Los </w:t>
      </w:r>
      <w:r w:rsidR="0062205B" w:rsidRPr="00C56A45">
        <w:rPr>
          <w:rFonts w:ascii="Times New Roman" w:hAnsi="Times New Roman"/>
          <w:i/>
          <w:sz w:val="24"/>
          <w:szCs w:val="24"/>
          <w:lang w:val="es-ES"/>
        </w:rPr>
        <w:t>resultados</w:t>
      </w:r>
      <w:r w:rsidR="0062205B">
        <w:rPr>
          <w:rFonts w:ascii="Times New Roman" w:hAnsi="Times New Roman"/>
          <w:sz w:val="24"/>
          <w:szCs w:val="24"/>
          <w:lang w:val="es-ES"/>
        </w:rPr>
        <w:t xml:space="preserve"> de </w:t>
      </w:r>
      <w:r w:rsidRPr="0072456E">
        <w:rPr>
          <w:rFonts w:ascii="Times New Roman" w:hAnsi="Times New Roman"/>
          <w:i/>
          <w:sz w:val="24"/>
          <w:szCs w:val="24"/>
          <w:lang w:val="es-ES"/>
        </w:rPr>
        <w:t>aprendizaj</w:t>
      </w:r>
      <w:r w:rsidR="0062205B">
        <w:rPr>
          <w:rFonts w:ascii="Times New Roman" w:hAnsi="Times New Roman"/>
          <w:i/>
          <w:sz w:val="24"/>
          <w:szCs w:val="24"/>
          <w:lang w:val="es-ES"/>
        </w:rPr>
        <w:t>e</w:t>
      </w:r>
      <w:r w:rsidR="0013134A">
        <w:rPr>
          <w:rFonts w:ascii="Times New Roman" w:hAnsi="Times New Roman"/>
          <w:sz w:val="24"/>
          <w:szCs w:val="24"/>
          <w:lang w:val="es-ES"/>
        </w:rPr>
        <w:t xml:space="preserve"> implican la adquisición</w:t>
      </w:r>
      <w:r w:rsidR="00A55058">
        <w:rPr>
          <w:rFonts w:ascii="Times New Roman" w:hAnsi="Times New Roman"/>
          <w:sz w:val="24"/>
          <w:szCs w:val="24"/>
          <w:lang w:val="es-ES"/>
        </w:rPr>
        <w:t xml:space="preserve"> y desarrollo</w:t>
      </w:r>
      <w:r w:rsidR="0013134A">
        <w:rPr>
          <w:rFonts w:ascii="Times New Roman" w:hAnsi="Times New Roman"/>
          <w:sz w:val="24"/>
          <w:szCs w:val="24"/>
          <w:lang w:val="es-ES"/>
        </w:rPr>
        <w:t xml:space="preserve"> de una serie de </w:t>
      </w:r>
      <w:r w:rsidR="0062205B">
        <w:rPr>
          <w:rFonts w:ascii="Times New Roman" w:hAnsi="Times New Roman"/>
          <w:sz w:val="24"/>
          <w:szCs w:val="24"/>
          <w:lang w:val="es-ES"/>
        </w:rPr>
        <w:t xml:space="preserve">componentes intrínsecos a los </w:t>
      </w:r>
      <w:r w:rsidR="0013134A">
        <w:rPr>
          <w:rFonts w:ascii="Times New Roman" w:hAnsi="Times New Roman"/>
          <w:sz w:val="24"/>
          <w:szCs w:val="24"/>
          <w:lang w:val="es-ES"/>
        </w:rPr>
        <w:t xml:space="preserve">ciudadanos ejemplares. </w:t>
      </w:r>
      <w:r w:rsidR="007C063A">
        <w:rPr>
          <w:rFonts w:ascii="Times New Roman" w:hAnsi="Times New Roman"/>
          <w:sz w:val="24"/>
          <w:szCs w:val="24"/>
          <w:lang w:val="es-ES"/>
        </w:rPr>
        <w:t>S</w:t>
      </w:r>
      <w:r w:rsidR="00A55058">
        <w:rPr>
          <w:rFonts w:ascii="Times New Roman" w:hAnsi="Times New Roman"/>
          <w:sz w:val="24"/>
          <w:szCs w:val="24"/>
          <w:lang w:val="es-ES"/>
        </w:rPr>
        <w:t xml:space="preserve">e manifiestan </w:t>
      </w:r>
      <w:r w:rsidR="00EB7C4C">
        <w:rPr>
          <w:rFonts w:ascii="Times New Roman" w:hAnsi="Times New Roman"/>
          <w:sz w:val="24"/>
          <w:szCs w:val="24"/>
          <w:lang w:val="es-ES"/>
        </w:rPr>
        <w:t>en tres macro-categorías</w:t>
      </w:r>
      <w:r w:rsidR="00A55058">
        <w:rPr>
          <w:rFonts w:ascii="Times New Roman" w:hAnsi="Times New Roman"/>
          <w:sz w:val="24"/>
          <w:szCs w:val="24"/>
          <w:lang w:val="es-ES"/>
        </w:rPr>
        <w:t xml:space="preserve">: </w:t>
      </w:r>
      <w:r w:rsidR="00A55058" w:rsidRPr="00A55058">
        <w:rPr>
          <w:rFonts w:ascii="Times New Roman" w:hAnsi="Times New Roman"/>
          <w:sz w:val="24"/>
          <w:szCs w:val="24"/>
          <w:lang w:val="es-ES"/>
        </w:rPr>
        <w:t xml:space="preserve">acción, </w:t>
      </w:r>
      <w:r w:rsidR="00A55058">
        <w:rPr>
          <w:rFonts w:ascii="Times New Roman" w:hAnsi="Times New Roman"/>
          <w:sz w:val="24"/>
          <w:szCs w:val="24"/>
          <w:lang w:val="es-ES"/>
        </w:rPr>
        <w:t xml:space="preserve">compromiso </w:t>
      </w:r>
      <w:r w:rsidR="00BB2138" w:rsidRPr="00CF44F1">
        <w:rPr>
          <w:rFonts w:ascii="Times New Roman" w:hAnsi="Times New Roman"/>
          <w:color w:val="002060"/>
          <w:sz w:val="24"/>
          <w:szCs w:val="24"/>
          <w:lang w:val="es-ES"/>
        </w:rPr>
        <w:t>e</w:t>
      </w:r>
      <w:r w:rsidR="00A55058">
        <w:rPr>
          <w:rFonts w:ascii="Times New Roman" w:hAnsi="Times New Roman"/>
          <w:sz w:val="24"/>
          <w:szCs w:val="24"/>
          <w:lang w:val="es-ES"/>
        </w:rPr>
        <w:t xml:space="preserve"> identidad</w:t>
      </w:r>
      <w:r w:rsidR="00EB7C4C">
        <w:rPr>
          <w:rFonts w:ascii="Times New Roman" w:hAnsi="Times New Roman"/>
          <w:sz w:val="24"/>
          <w:szCs w:val="24"/>
          <w:lang w:val="es-ES"/>
        </w:rPr>
        <w:t xml:space="preserve">. </w:t>
      </w:r>
    </w:p>
    <w:p w:rsidR="00322AB0" w:rsidRDefault="00CA7BA5" w:rsidP="00F73FB5">
      <w:pPr>
        <w:spacing w:after="0" w:line="360" w:lineRule="auto"/>
        <w:ind w:firstLine="567"/>
        <w:jc w:val="both"/>
        <w:rPr>
          <w:rFonts w:ascii="Times New Roman" w:hAnsi="Times New Roman"/>
          <w:sz w:val="24"/>
          <w:szCs w:val="24"/>
          <w:lang w:val="es-ES"/>
        </w:rPr>
      </w:pPr>
      <w:r>
        <w:rPr>
          <w:rFonts w:ascii="Times New Roman" w:hAnsi="Times New Roman"/>
          <w:sz w:val="24"/>
          <w:szCs w:val="24"/>
          <w:lang w:val="es-ES"/>
        </w:rPr>
        <w:t>ACCIÓN</w:t>
      </w:r>
      <w:r w:rsidR="00F73FB5">
        <w:rPr>
          <w:rFonts w:ascii="Times New Roman" w:hAnsi="Times New Roman"/>
          <w:sz w:val="24"/>
          <w:szCs w:val="24"/>
          <w:lang w:val="es-ES"/>
        </w:rPr>
        <w:t xml:space="preserve">. </w:t>
      </w:r>
      <w:r w:rsidR="00205FA0">
        <w:rPr>
          <w:rFonts w:ascii="Times New Roman" w:hAnsi="Times New Roman"/>
          <w:sz w:val="24"/>
          <w:szCs w:val="24"/>
          <w:lang w:val="es-ES"/>
        </w:rPr>
        <w:t>Representa</w:t>
      </w:r>
      <w:r w:rsidR="0013134A">
        <w:rPr>
          <w:rFonts w:ascii="Times New Roman" w:hAnsi="Times New Roman"/>
          <w:sz w:val="24"/>
          <w:szCs w:val="24"/>
          <w:lang w:val="es-ES"/>
        </w:rPr>
        <w:t xml:space="preserve"> la adquisición y el dominio de estrategias</w:t>
      </w:r>
      <w:r w:rsidR="003F45A8">
        <w:rPr>
          <w:rFonts w:ascii="Times New Roman" w:hAnsi="Times New Roman"/>
          <w:sz w:val="24"/>
          <w:szCs w:val="24"/>
          <w:lang w:val="es-ES"/>
        </w:rPr>
        <w:t xml:space="preserve">, habilidades y </w:t>
      </w:r>
      <w:r w:rsidR="000A6457">
        <w:rPr>
          <w:rFonts w:ascii="Times New Roman" w:hAnsi="Times New Roman"/>
          <w:sz w:val="24"/>
          <w:szCs w:val="24"/>
          <w:lang w:val="es-ES"/>
        </w:rPr>
        <w:t>destrezas</w:t>
      </w:r>
      <w:r w:rsidR="0013134A">
        <w:rPr>
          <w:rFonts w:ascii="Times New Roman" w:hAnsi="Times New Roman"/>
          <w:sz w:val="24"/>
          <w:szCs w:val="24"/>
          <w:lang w:val="es-ES"/>
        </w:rPr>
        <w:t xml:space="preserve"> necesarias para</w:t>
      </w:r>
      <w:r w:rsidR="00205FA0">
        <w:rPr>
          <w:rFonts w:ascii="Times New Roman" w:hAnsi="Times New Roman"/>
          <w:sz w:val="24"/>
          <w:szCs w:val="24"/>
          <w:lang w:val="es-ES"/>
        </w:rPr>
        <w:t xml:space="preserve"> articular </w:t>
      </w:r>
      <w:r w:rsidR="0013134A">
        <w:rPr>
          <w:rFonts w:ascii="Times New Roman" w:hAnsi="Times New Roman"/>
          <w:sz w:val="24"/>
          <w:szCs w:val="24"/>
          <w:lang w:val="es-ES"/>
        </w:rPr>
        <w:t xml:space="preserve">aquellos </w:t>
      </w:r>
      <w:r w:rsidR="00322AB0">
        <w:rPr>
          <w:rFonts w:ascii="Times New Roman" w:hAnsi="Times New Roman"/>
          <w:sz w:val="24"/>
          <w:szCs w:val="24"/>
          <w:lang w:val="es-ES"/>
        </w:rPr>
        <w:t>comportamientos intencionales que suponen ejerc</w:t>
      </w:r>
      <w:r w:rsidR="003256A6">
        <w:rPr>
          <w:rFonts w:ascii="Times New Roman" w:hAnsi="Times New Roman"/>
          <w:sz w:val="24"/>
          <w:szCs w:val="24"/>
          <w:lang w:val="es-ES"/>
        </w:rPr>
        <w:t xml:space="preserve">er </w:t>
      </w:r>
      <w:r w:rsidR="00322AB0">
        <w:rPr>
          <w:rFonts w:ascii="Times New Roman" w:hAnsi="Times New Roman"/>
          <w:sz w:val="24"/>
          <w:szCs w:val="24"/>
          <w:lang w:val="es-ES"/>
        </w:rPr>
        <w:t>la ciudadanía activa</w:t>
      </w:r>
      <w:r w:rsidR="008C018A">
        <w:rPr>
          <w:rFonts w:ascii="Times New Roman" w:hAnsi="Times New Roman"/>
          <w:sz w:val="24"/>
          <w:szCs w:val="24"/>
          <w:lang w:val="es-ES"/>
        </w:rPr>
        <w:t xml:space="preserve"> con precisión</w:t>
      </w:r>
      <w:r w:rsidR="00322AB0">
        <w:rPr>
          <w:rFonts w:ascii="Times New Roman" w:hAnsi="Times New Roman"/>
          <w:sz w:val="24"/>
          <w:szCs w:val="24"/>
          <w:lang w:val="es-ES"/>
        </w:rPr>
        <w:t>.</w:t>
      </w:r>
      <w:r w:rsidR="00B03754">
        <w:rPr>
          <w:rFonts w:ascii="Times New Roman" w:hAnsi="Times New Roman"/>
          <w:sz w:val="24"/>
          <w:szCs w:val="24"/>
          <w:lang w:val="es-ES"/>
        </w:rPr>
        <w:t xml:space="preserve"> </w:t>
      </w:r>
      <w:r w:rsidR="00205FA0">
        <w:rPr>
          <w:rFonts w:ascii="Times New Roman" w:hAnsi="Times New Roman"/>
          <w:sz w:val="24"/>
          <w:szCs w:val="24"/>
          <w:lang w:val="es-ES"/>
        </w:rPr>
        <w:t xml:space="preserve">Incluye, a su vez, las siguientes categorías: </w:t>
      </w:r>
    </w:p>
    <w:p w:rsidR="00205FA0" w:rsidRPr="005E4C55" w:rsidRDefault="00BB2138" w:rsidP="00BE6ED1">
      <w:pPr>
        <w:spacing w:after="0" w:line="360" w:lineRule="auto"/>
        <w:ind w:firstLine="567"/>
        <w:jc w:val="both"/>
        <w:rPr>
          <w:rFonts w:ascii="Times New Roman" w:hAnsi="Times New Roman"/>
          <w:sz w:val="24"/>
          <w:szCs w:val="24"/>
          <w:lang w:val="es-ES"/>
        </w:rPr>
      </w:pPr>
      <w:r w:rsidRPr="00DC58D2">
        <w:rPr>
          <w:rFonts w:ascii="Times New Roman" w:hAnsi="Times New Roman"/>
          <w:color w:val="002060"/>
          <w:sz w:val="24"/>
          <w:szCs w:val="24"/>
          <w:lang w:val="es-ES"/>
        </w:rPr>
        <w:t>–</w:t>
      </w:r>
      <w:r w:rsidR="00205FA0" w:rsidRPr="00DC58D2">
        <w:rPr>
          <w:rFonts w:ascii="Times New Roman" w:hAnsi="Times New Roman"/>
          <w:color w:val="002060"/>
          <w:sz w:val="24"/>
          <w:szCs w:val="24"/>
          <w:lang w:val="es-ES"/>
        </w:rPr>
        <w:t xml:space="preserve"> </w:t>
      </w:r>
      <w:r w:rsidR="00205FA0" w:rsidRPr="003256A6">
        <w:rPr>
          <w:rFonts w:ascii="Times New Roman" w:hAnsi="Times New Roman"/>
          <w:i/>
          <w:sz w:val="24"/>
          <w:szCs w:val="24"/>
          <w:lang w:val="es-ES"/>
        </w:rPr>
        <w:t>L</w:t>
      </w:r>
      <w:r w:rsidR="00CA7BA5" w:rsidRPr="003256A6">
        <w:rPr>
          <w:rFonts w:ascii="Times New Roman" w:hAnsi="Times New Roman"/>
          <w:i/>
          <w:sz w:val="24"/>
          <w:szCs w:val="24"/>
          <w:lang w:val="es-ES"/>
        </w:rPr>
        <w:t>iderazgo y poder</w:t>
      </w:r>
      <w:r w:rsidR="00861682" w:rsidRPr="00F514E6">
        <w:rPr>
          <w:rFonts w:ascii="Times New Roman" w:hAnsi="Times New Roman"/>
          <w:sz w:val="24"/>
          <w:szCs w:val="24"/>
          <w:lang w:val="es-ES"/>
        </w:rPr>
        <w:t>:</w:t>
      </w:r>
      <w:r w:rsidR="00861682">
        <w:rPr>
          <w:rFonts w:ascii="Times New Roman" w:hAnsi="Times New Roman"/>
          <w:sz w:val="24"/>
          <w:szCs w:val="24"/>
          <w:lang w:val="es-ES"/>
        </w:rPr>
        <w:t xml:space="preserve"> </w:t>
      </w:r>
      <w:r w:rsidR="00110655">
        <w:rPr>
          <w:rFonts w:ascii="Times New Roman" w:hAnsi="Times New Roman"/>
          <w:sz w:val="24"/>
          <w:szCs w:val="24"/>
          <w:lang w:val="es-ES"/>
        </w:rPr>
        <w:t>Como estrategias</w:t>
      </w:r>
      <w:r w:rsidR="00861682">
        <w:rPr>
          <w:rFonts w:ascii="Times New Roman" w:hAnsi="Times New Roman"/>
          <w:sz w:val="24"/>
          <w:szCs w:val="24"/>
          <w:lang w:val="es-ES"/>
        </w:rPr>
        <w:t xml:space="preserve"> para</w:t>
      </w:r>
      <w:r w:rsidR="003256A6">
        <w:rPr>
          <w:rFonts w:ascii="Times New Roman" w:hAnsi="Times New Roman"/>
          <w:sz w:val="24"/>
          <w:szCs w:val="24"/>
          <w:lang w:val="es-ES"/>
        </w:rPr>
        <w:t xml:space="preserve"> movilizar personas,</w:t>
      </w:r>
      <w:r w:rsidR="00861682">
        <w:rPr>
          <w:rFonts w:ascii="Times New Roman" w:hAnsi="Times New Roman"/>
          <w:sz w:val="24"/>
          <w:szCs w:val="24"/>
          <w:lang w:val="es-ES"/>
        </w:rPr>
        <w:t xml:space="preserve"> recursos y medios necesarios para conseguir </w:t>
      </w:r>
      <w:r w:rsidR="00861682" w:rsidRPr="00861682">
        <w:rPr>
          <w:rFonts w:ascii="Times New Roman" w:hAnsi="Times New Roman"/>
          <w:i/>
          <w:sz w:val="24"/>
          <w:szCs w:val="24"/>
          <w:lang w:val="es-ES"/>
        </w:rPr>
        <w:t xml:space="preserve">que se </w:t>
      </w:r>
      <w:r w:rsidR="00283307">
        <w:rPr>
          <w:rFonts w:ascii="Times New Roman" w:hAnsi="Times New Roman"/>
          <w:i/>
          <w:sz w:val="24"/>
          <w:szCs w:val="24"/>
          <w:lang w:val="es-ES"/>
        </w:rPr>
        <w:t>actúe</w:t>
      </w:r>
      <w:r w:rsidR="00861682" w:rsidRPr="00861682">
        <w:rPr>
          <w:rFonts w:ascii="Times New Roman" w:hAnsi="Times New Roman"/>
          <w:i/>
          <w:sz w:val="24"/>
          <w:szCs w:val="24"/>
          <w:lang w:val="es-ES"/>
        </w:rPr>
        <w:t>.</w:t>
      </w:r>
      <w:r w:rsidR="00861682">
        <w:rPr>
          <w:rFonts w:ascii="Times New Roman" w:hAnsi="Times New Roman"/>
          <w:sz w:val="24"/>
          <w:szCs w:val="24"/>
          <w:lang w:val="es-ES"/>
        </w:rPr>
        <w:t xml:space="preserve"> </w:t>
      </w:r>
      <w:r w:rsidR="00283307">
        <w:rPr>
          <w:rFonts w:ascii="Times New Roman" w:hAnsi="Times New Roman"/>
          <w:sz w:val="24"/>
          <w:szCs w:val="24"/>
          <w:lang w:val="es-ES"/>
        </w:rPr>
        <w:t>Las acciones</w:t>
      </w:r>
      <w:r w:rsidR="00861682">
        <w:rPr>
          <w:rFonts w:ascii="Times New Roman" w:hAnsi="Times New Roman"/>
          <w:sz w:val="24"/>
          <w:szCs w:val="24"/>
          <w:lang w:val="es-ES"/>
        </w:rPr>
        <w:t xml:space="preserve"> siempre repercuten en el bien de la colectividad. </w:t>
      </w:r>
      <w:r w:rsidR="00143B6D" w:rsidRPr="00DC58D2">
        <w:rPr>
          <w:rFonts w:ascii="Times New Roman" w:hAnsi="Times New Roman"/>
          <w:color w:val="002060"/>
          <w:sz w:val="24"/>
          <w:szCs w:val="24"/>
          <w:lang w:val="es-ES"/>
        </w:rPr>
        <w:t>Estos</w:t>
      </w:r>
      <w:r w:rsidR="00143B6D">
        <w:rPr>
          <w:rFonts w:ascii="Times New Roman" w:hAnsi="Times New Roman"/>
          <w:sz w:val="24"/>
          <w:szCs w:val="24"/>
          <w:lang w:val="es-ES"/>
        </w:rPr>
        <w:t xml:space="preserve"> </w:t>
      </w:r>
      <w:r w:rsidR="00861682">
        <w:rPr>
          <w:rFonts w:ascii="Times New Roman" w:hAnsi="Times New Roman"/>
          <w:sz w:val="24"/>
          <w:szCs w:val="24"/>
          <w:lang w:val="es-ES"/>
        </w:rPr>
        <w:t xml:space="preserve">ciudadanos se autoproclaman líderes para </w:t>
      </w:r>
      <w:r w:rsidR="00110655">
        <w:rPr>
          <w:rFonts w:ascii="Times New Roman" w:hAnsi="Times New Roman"/>
          <w:sz w:val="24"/>
          <w:szCs w:val="24"/>
          <w:lang w:val="es-ES"/>
        </w:rPr>
        <w:t xml:space="preserve">ejercer una labor de mediación situada hacia el </w:t>
      </w:r>
      <w:r w:rsidR="00F514E6">
        <w:rPr>
          <w:rFonts w:ascii="Times New Roman" w:hAnsi="Times New Roman"/>
          <w:sz w:val="24"/>
          <w:szCs w:val="24"/>
          <w:lang w:val="es-ES"/>
        </w:rPr>
        <w:t>colectivo</w:t>
      </w:r>
      <w:r w:rsidR="00861682">
        <w:rPr>
          <w:rFonts w:ascii="Times New Roman" w:hAnsi="Times New Roman"/>
          <w:sz w:val="24"/>
          <w:szCs w:val="24"/>
          <w:lang w:val="es-ES"/>
        </w:rPr>
        <w:t>. Se corresponde con la “capacidad de agencia”</w:t>
      </w:r>
      <w:r w:rsidR="008C018A">
        <w:rPr>
          <w:rFonts w:ascii="Times New Roman" w:hAnsi="Times New Roman"/>
          <w:sz w:val="24"/>
          <w:szCs w:val="24"/>
          <w:lang w:val="es-ES"/>
        </w:rPr>
        <w:t>.</w:t>
      </w:r>
      <w:r w:rsidR="00001C4D">
        <w:rPr>
          <w:rFonts w:ascii="Times New Roman" w:hAnsi="Times New Roman"/>
          <w:sz w:val="24"/>
          <w:szCs w:val="24"/>
          <w:lang w:val="es-ES"/>
        </w:rPr>
        <w:t xml:space="preserve"> </w:t>
      </w:r>
      <w:r w:rsidR="00C147DA">
        <w:rPr>
          <w:rFonts w:ascii="Times New Roman" w:hAnsi="Times New Roman"/>
          <w:sz w:val="24"/>
          <w:szCs w:val="24"/>
          <w:lang w:val="es-ES"/>
        </w:rPr>
        <w:t>Se trata de la posibilidad p</w:t>
      </w:r>
      <w:r w:rsidR="00001C4D">
        <w:rPr>
          <w:rFonts w:ascii="Times New Roman" w:hAnsi="Times New Roman"/>
          <w:sz w:val="24"/>
          <w:szCs w:val="24"/>
          <w:lang w:val="es-ES"/>
        </w:rPr>
        <w:t>ara movilizar a que otros</w:t>
      </w:r>
      <w:r w:rsidR="00C147DA">
        <w:rPr>
          <w:rFonts w:ascii="Times New Roman" w:hAnsi="Times New Roman"/>
          <w:sz w:val="24"/>
          <w:szCs w:val="24"/>
          <w:lang w:val="es-ES"/>
        </w:rPr>
        <w:t xml:space="preserve"> participen</w:t>
      </w:r>
      <w:r w:rsidR="00001C4D">
        <w:rPr>
          <w:rFonts w:ascii="Times New Roman" w:hAnsi="Times New Roman"/>
          <w:sz w:val="24"/>
          <w:szCs w:val="24"/>
          <w:lang w:val="es-ES"/>
        </w:rPr>
        <w:t>,</w:t>
      </w:r>
      <w:r w:rsidR="00C147DA">
        <w:rPr>
          <w:rFonts w:ascii="Times New Roman" w:hAnsi="Times New Roman"/>
          <w:sz w:val="24"/>
          <w:szCs w:val="24"/>
          <w:lang w:val="es-ES"/>
        </w:rPr>
        <w:t xml:space="preserve"> </w:t>
      </w:r>
      <w:r w:rsidR="00FC79D6">
        <w:rPr>
          <w:rFonts w:ascii="Times New Roman" w:hAnsi="Times New Roman"/>
          <w:sz w:val="24"/>
          <w:szCs w:val="24"/>
          <w:lang w:val="es-ES"/>
        </w:rPr>
        <w:t xml:space="preserve">no </w:t>
      </w:r>
      <w:r w:rsidR="005E4C55">
        <w:rPr>
          <w:rFonts w:ascii="Times New Roman" w:hAnsi="Times New Roman"/>
          <w:sz w:val="24"/>
          <w:szCs w:val="24"/>
          <w:lang w:val="es-ES"/>
        </w:rPr>
        <w:t xml:space="preserve">un </w:t>
      </w:r>
      <w:r w:rsidR="005E4C55" w:rsidRPr="005E4C55">
        <w:rPr>
          <w:rFonts w:ascii="Times New Roman" w:hAnsi="Times New Roman"/>
          <w:sz w:val="24"/>
          <w:szCs w:val="24"/>
          <w:lang w:val="es-ES"/>
        </w:rPr>
        <w:t xml:space="preserve">poder </w:t>
      </w:r>
      <w:r w:rsidR="005E4C55">
        <w:rPr>
          <w:rFonts w:ascii="Times New Roman" w:hAnsi="Times New Roman"/>
          <w:sz w:val="24"/>
          <w:szCs w:val="24"/>
          <w:lang w:val="es-ES"/>
        </w:rPr>
        <w:t xml:space="preserve">asociado </w:t>
      </w:r>
      <w:r w:rsidR="00C147DA">
        <w:rPr>
          <w:rFonts w:ascii="Times New Roman" w:hAnsi="Times New Roman"/>
          <w:sz w:val="24"/>
          <w:szCs w:val="24"/>
          <w:lang w:val="es-ES"/>
        </w:rPr>
        <w:t>a la imposición de alguien</w:t>
      </w:r>
      <w:r w:rsidR="00044F14">
        <w:rPr>
          <w:rFonts w:ascii="Times New Roman" w:hAnsi="Times New Roman"/>
          <w:sz w:val="24"/>
          <w:szCs w:val="24"/>
          <w:lang w:val="es-ES"/>
        </w:rPr>
        <w:t>.</w:t>
      </w:r>
      <w:r w:rsidR="005E4C55">
        <w:rPr>
          <w:rFonts w:ascii="Times New Roman" w:hAnsi="Times New Roman"/>
          <w:sz w:val="24"/>
          <w:szCs w:val="24"/>
          <w:lang w:val="es-ES"/>
        </w:rPr>
        <w:t xml:space="preserve"> </w:t>
      </w:r>
    </w:p>
    <w:p w:rsidR="00CA7BA5" w:rsidRDefault="00BB2138" w:rsidP="00BE6ED1">
      <w:pPr>
        <w:spacing w:after="0" w:line="360" w:lineRule="auto"/>
        <w:ind w:firstLine="567"/>
        <w:jc w:val="both"/>
        <w:rPr>
          <w:rFonts w:ascii="Times New Roman" w:hAnsi="Times New Roman"/>
          <w:sz w:val="24"/>
          <w:szCs w:val="24"/>
          <w:lang w:val="es-ES"/>
        </w:rPr>
      </w:pPr>
      <w:r w:rsidRPr="00DC58D2">
        <w:rPr>
          <w:rFonts w:ascii="Times New Roman" w:hAnsi="Times New Roman"/>
          <w:color w:val="002060"/>
          <w:sz w:val="24"/>
          <w:szCs w:val="24"/>
          <w:lang w:val="es-ES"/>
        </w:rPr>
        <w:t>–</w:t>
      </w:r>
      <w:r w:rsidR="00205FA0">
        <w:rPr>
          <w:rFonts w:ascii="Times New Roman" w:hAnsi="Times New Roman"/>
          <w:sz w:val="24"/>
          <w:szCs w:val="24"/>
          <w:lang w:val="es-ES"/>
        </w:rPr>
        <w:t xml:space="preserve"> </w:t>
      </w:r>
      <w:r w:rsidR="00205FA0" w:rsidRPr="00001C4D">
        <w:rPr>
          <w:rFonts w:ascii="Times New Roman" w:hAnsi="Times New Roman"/>
          <w:i/>
          <w:sz w:val="24"/>
          <w:szCs w:val="24"/>
          <w:lang w:val="es-ES"/>
        </w:rPr>
        <w:t>E</w:t>
      </w:r>
      <w:r w:rsidR="00CA7BA5" w:rsidRPr="00001C4D">
        <w:rPr>
          <w:rFonts w:ascii="Times New Roman" w:hAnsi="Times New Roman"/>
          <w:i/>
          <w:sz w:val="24"/>
          <w:szCs w:val="24"/>
          <w:lang w:val="es-ES"/>
        </w:rPr>
        <w:t>mpatía y diálogo</w:t>
      </w:r>
      <w:r w:rsidR="00434628">
        <w:rPr>
          <w:rFonts w:ascii="Times New Roman" w:hAnsi="Times New Roman"/>
          <w:sz w:val="24"/>
          <w:szCs w:val="24"/>
          <w:lang w:val="es-ES"/>
        </w:rPr>
        <w:t xml:space="preserve">: </w:t>
      </w:r>
      <w:r w:rsidR="005658F3">
        <w:rPr>
          <w:rFonts w:ascii="Times New Roman" w:hAnsi="Times New Roman"/>
          <w:sz w:val="24"/>
          <w:szCs w:val="24"/>
          <w:lang w:val="es-ES"/>
        </w:rPr>
        <w:t xml:space="preserve">Como </w:t>
      </w:r>
      <w:r w:rsidR="000F66BF">
        <w:rPr>
          <w:rFonts w:ascii="Times New Roman" w:hAnsi="Times New Roman"/>
          <w:sz w:val="24"/>
          <w:szCs w:val="24"/>
          <w:lang w:val="es-ES"/>
        </w:rPr>
        <w:t>habilidades</w:t>
      </w:r>
      <w:r w:rsidR="00434628">
        <w:rPr>
          <w:rFonts w:ascii="Times New Roman" w:hAnsi="Times New Roman"/>
          <w:sz w:val="24"/>
          <w:szCs w:val="24"/>
          <w:lang w:val="es-ES"/>
        </w:rPr>
        <w:t xml:space="preserve"> </w:t>
      </w:r>
      <w:r w:rsidR="00001C4D">
        <w:rPr>
          <w:rFonts w:ascii="Times New Roman" w:hAnsi="Times New Roman"/>
          <w:sz w:val="24"/>
          <w:szCs w:val="24"/>
          <w:lang w:val="es-ES"/>
        </w:rPr>
        <w:t>comunicativas</w:t>
      </w:r>
      <w:r w:rsidR="00434628">
        <w:rPr>
          <w:rFonts w:ascii="Times New Roman" w:hAnsi="Times New Roman"/>
          <w:sz w:val="24"/>
          <w:szCs w:val="24"/>
          <w:lang w:val="es-ES"/>
        </w:rPr>
        <w:t xml:space="preserve"> que permite</w:t>
      </w:r>
      <w:r w:rsidR="005658F3">
        <w:rPr>
          <w:rFonts w:ascii="Times New Roman" w:hAnsi="Times New Roman"/>
          <w:sz w:val="24"/>
          <w:szCs w:val="24"/>
          <w:lang w:val="es-ES"/>
        </w:rPr>
        <w:t>n</w:t>
      </w:r>
      <w:r w:rsidR="00434628">
        <w:rPr>
          <w:rFonts w:ascii="Times New Roman" w:hAnsi="Times New Roman"/>
          <w:sz w:val="24"/>
          <w:szCs w:val="24"/>
          <w:lang w:val="es-ES"/>
        </w:rPr>
        <w:t xml:space="preserve"> construir una realidad compartida </w:t>
      </w:r>
      <w:r w:rsidR="003A136C">
        <w:rPr>
          <w:rFonts w:ascii="Times New Roman" w:hAnsi="Times New Roman"/>
          <w:sz w:val="24"/>
          <w:szCs w:val="24"/>
          <w:lang w:val="es-ES"/>
        </w:rPr>
        <w:t>entre</w:t>
      </w:r>
      <w:r w:rsidR="00434628">
        <w:rPr>
          <w:rFonts w:ascii="Times New Roman" w:hAnsi="Times New Roman"/>
          <w:sz w:val="24"/>
          <w:szCs w:val="24"/>
          <w:lang w:val="es-ES"/>
        </w:rPr>
        <w:t xml:space="preserve"> el colectivo. </w:t>
      </w:r>
      <w:r w:rsidR="00143B6D" w:rsidRPr="00DC58D2">
        <w:rPr>
          <w:rFonts w:ascii="Times New Roman" w:hAnsi="Times New Roman"/>
          <w:color w:val="002060"/>
          <w:sz w:val="24"/>
          <w:szCs w:val="24"/>
          <w:lang w:val="es-ES"/>
        </w:rPr>
        <w:t>Estos</w:t>
      </w:r>
      <w:r w:rsidR="00143B6D">
        <w:rPr>
          <w:rFonts w:ascii="Times New Roman" w:hAnsi="Times New Roman"/>
          <w:sz w:val="24"/>
          <w:szCs w:val="24"/>
          <w:lang w:val="es-ES"/>
        </w:rPr>
        <w:t xml:space="preserve"> </w:t>
      </w:r>
      <w:r w:rsidR="004C35B1">
        <w:rPr>
          <w:rFonts w:ascii="Times New Roman" w:hAnsi="Times New Roman"/>
          <w:sz w:val="24"/>
          <w:szCs w:val="24"/>
          <w:lang w:val="es-ES"/>
        </w:rPr>
        <w:t>informantes</w:t>
      </w:r>
      <w:r w:rsidR="004B5C24">
        <w:rPr>
          <w:rFonts w:ascii="Times New Roman" w:hAnsi="Times New Roman"/>
          <w:sz w:val="24"/>
          <w:szCs w:val="24"/>
          <w:lang w:val="es-ES"/>
        </w:rPr>
        <w:t>,</w:t>
      </w:r>
      <w:r w:rsidR="004C35B1">
        <w:rPr>
          <w:rFonts w:ascii="Times New Roman" w:hAnsi="Times New Roman"/>
          <w:sz w:val="24"/>
          <w:szCs w:val="24"/>
          <w:lang w:val="es-ES"/>
        </w:rPr>
        <w:t xml:space="preserve"> </w:t>
      </w:r>
      <w:r w:rsidR="002111B6">
        <w:rPr>
          <w:rFonts w:ascii="Times New Roman" w:hAnsi="Times New Roman"/>
          <w:sz w:val="24"/>
          <w:szCs w:val="24"/>
          <w:lang w:val="es-ES"/>
        </w:rPr>
        <w:t xml:space="preserve">en su deseo de </w:t>
      </w:r>
      <w:r w:rsidR="00434628">
        <w:rPr>
          <w:rFonts w:ascii="Times New Roman" w:hAnsi="Times New Roman"/>
          <w:sz w:val="24"/>
          <w:szCs w:val="24"/>
          <w:lang w:val="es-ES"/>
        </w:rPr>
        <w:t>incorpora</w:t>
      </w:r>
      <w:r w:rsidR="002111B6">
        <w:rPr>
          <w:rFonts w:ascii="Times New Roman" w:hAnsi="Times New Roman"/>
          <w:sz w:val="24"/>
          <w:szCs w:val="24"/>
          <w:lang w:val="es-ES"/>
        </w:rPr>
        <w:t>r</w:t>
      </w:r>
      <w:r w:rsidR="00434628">
        <w:rPr>
          <w:rFonts w:ascii="Times New Roman" w:hAnsi="Times New Roman"/>
          <w:sz w:val="24"/>
          <w:szCs w:val="24"/>
          <w:lang w:val="es-ES"/>
        </w:rPr>
        <w:t xml:space="preserve"> </w:t>
      </w:r>
      <w:r w:rsidR="003962E1">
        <w:rPr>
          <w:rFonts w:ascii="Times New Roman" w:hAnsi="Times New Roman"/>
          <w:sz w:val="24"/>
          <w:szCs w:val="24"/>
          <w:lang w:val="es-ES"/>
        </w:rPr>
        <w:t>al otro</w:t>
      </w:r>
      <w:r w:rsidR="002111B6">
        <w:rPr>
          <w:rFonts w:ascii="Times New Roman" w:hAnsi="Times New Roman"/>
          <w:sz w:val="24"/>
          <w:szCs w:val="24"/>
          <w:lang w:val="es-ES"/>
        </w:rPr>
        <w:t>,</w:t>
      </w:r>
      <w:r w:rsidR="00434628">
        <w:rPr>
          <w:rFonts w:ascii="Times New Roman" w:hAnsi="Times New Roman"/>
          <w:sz w:val="24"/>
          <w:szCs w:val="24"/>
          <w:lang w:val="es-ES"/>
        </w:rPr>
        <w:t xml:space="preserve"> </w:t>
      </w:r>
      <w:r w:rsidR="002111B6">
        <w:rPr>
          <w:rFonts w:ascii="Times New Roman" w:hAnsi="Times New Roman"/>
          <w:sz w:val="24"/>
          <w:szCs w:val="24"/>
          <w:lang w:val="es-ES"/>
        </w:rPr>
        <w:t>deben</w:t>
      </w:r>
      <w:r w:rsidR="002B606B">
        <w:rPr>
          <w:rFonts w:ascii="Times New Roman" w:hAnsi="Times New Roman"/>
          <w:sz w:val="24"/>
          <w:szCs w:val="24"/>
          <w:lang w:val="es-ES"/>
        </w:rPr>
        <w:t xml:space="preserve"> </w:t>
      </w:r>
      <w:r w:rsidR="00434628">
        <w:rPr>
          <w:rFonts w:ascii="Times New Roman" w:hAnsi="Times New Roman"/>
          <w:sz w:val="24"/>
          <w:szCs w:val="24"/>
          <w:lang w:val="es-ES"/>
        </w:rPr>
        <w:t xml:space="preserve">aproximarse a los demás (empatía). De esta </w:t>
      </w:r>
      <w:r w:rsidR="002111B6">
        <w:rPr>
          <w:rFonts w:ascii="Times New Roman" w:hAnsi="Times New Roman"/>
          <w:sz w:val="24"/>
          <w:szCs w:val="24"/>
          <w:lang w:val="es-ES"/>
        </w:rPr>
        <w:t xml:space="preserve">competencia </w:t>
      </w:r>
      <w:r w:rsidR="00434628">
        <w:rPr>
          <w:rFonts w:ascii="Times New Roman" w:hAnsi="Times New Roman"/>
          <w:sz w:val="24"/>
          <w:szCs w:val="24"/>
          <w:lang w:val="es-ES"/>
        </w:rPr>
        <w:t>emanará la capacidad de liderazgo que le atribuyen los demás</w:t>
      </w:r>
      <w:r w:rsidR="004B5C24">
        <w:rPr>
          <w:rFonts w:ascii="Times New Roman" w:hAnsi="Times New Roman"/>
          <w:sz w:val="24"/>
          <w:szCs w:val="24"/>
          <w:lang w:val="es-ES"/>
        </w:rPr>
        <w:t>,</w:t>
      </w:r>
      <w:r w:rsidR="00434628">
        <w:rPr>
          <w:rFonts w:ascii="Times New Roman" w:hAnsi="Times New Roman"/>
          <w:sz w:val="24"/>
          <w:szCs w:val="24"/>
          <w:lang w:val="es-ES"/>
        </w:rPr>
        <w:t xml:space="preserve"> </w:t>
      </w:r>
      <w:r w:rsidR="002B606B">
        <w:rPr>
          <w:rFonts w:ascii="Times New Roman" w:hAnsi="Times New Roman"/>
          <w:sz w:val="24"/>
          <w:szCs w:val="24"/>
          <w:lang w:val="es-ES"/>
        </w:rPr>
        <w:t>porque se sienten comprendidos; a</w:t>
      </w:r>
      <w:r w:rsidR="002111B6">
        <w:rPr>
          <w:rFonts w:ascii="Times New Roman" w:hAnsi="Times New Roman"/>
          <w:sz w:val="24"/>
          <w:szCs w:val="24"/>
          <w:lang w:val="es-ES"/>
        </w:rPr>
        <w:t xml:space="preserve"> la vez que r</w:t>
      </w:r>
      <w:r w:rsidR="00434628">
        <w:rPr>
          <w:rFonts w:ascii="Times New Roman" w:hAnsi="Times New Roman"/>
          <w:sz w:val="24"/>
          <w:szCs w:val="24"/>
          <w:lang w:val="es-ES"/>
        </w:rPr>
        <w:t xml:space="preserve">efleja la </w:t>
      </w:r>
      <w:r w:rsidR="002111B6">
        <w:rPr>
          <w:rFonts w:ascii="Times New Roman" w:hAnsi="Times New Roman"/>
          <w:sz w:val="24"/>
          <w:szCs w:val="24"/>
          <w:lang w:val="es-ES"/>
        </w:rPr>
        <w:t>intenciona</w:t>
      </w:r>
      <w:r w:rsidR="002B606B">
        <w:rPr>
          <w:rFonts w:ascii="Times New Roman" w:hAnsi="Times New Roman"/>
          <w:sz w:val="24"/>
          <w:szCs w:val="24"/>
          <w:lang w:val="es-ES"/>
        </w:rPr>
        <w:t>lidad de</w:t>
      </w:r>
      <w:r w:rsidR="008C4EBC">
        <w:rPr>
          <w:rFonts w:ascii="Times New Roman" w:hAnsi="Times New Roman"/>
          <w:sz w:val="24"/>
          <w:szCs w:val="24"/>
          <w:lang w:val="es-ES"/>
        </w:rPr>
        <w:t xml:space="preserve"> hacer </w:t>
      </w:r>
      <w:r w:rsidR="00001C4D">
        <w:rPr>
          <w:rFonts w:ascii="Times New Roman" w:hAnsi="Times New Roman"/>
          <w:sz w:val="24"/>
          <w:szCs w:val="24"/>
          <w:lang w:val="es-ES"/>
        </w:rPr>
        <w:t xml:space="preserve">desde las necesidades explícitas o implícitas del grupo </w:t>
      </w:r>
      <w:r w:rsidR="003962E1">
        <w:rPr>
          <w:rFonts w:ascii="Times New Roman" w:hAnsi="Times New Roman"/>
          <w:sz w:val="24"/>
          <w:szCs w:val="24"/>
          <w:lang w:val="es-ES"/>
        </w:rPr>
        <w:t>y que conviene primero desvelar. Los demás,</w:t>
      </w:r>
      <w:r w:rsidR="008C4EBC">
        <w:rPr>
          <w:rFonts w:ascii="Times New Roman" w:hAnsi="Times New Roman"/>
          <w:sz w:val="24"/>
          <w:szCs w:val="24"/>
          <w:lang w:val="es-ES"/>
        </w:rPr>
        <w:t xml:space="preserve"> </w:t>
      </w:r>
      <w:r w:rsidR="00B24704">
        <w:rPr>
          <w:rFonts w:ascii="Times New Roman" w:hAnsi="Times New Roman"/>
          <w:sz w:val="24"/>
          <w:szCs w:val="24"/>
          <w:lang w:val="es-ES"/>
        </w:rPr>
        <w:t>se comprometen con ellos en procesos dialógico</w:t>
      </w:r>
      <w:r w:rsidR="002B606B">
        <w:rPr>
          <w:rFonts w:ascii="Times New Roman" w:hAnsi="Times New Roman"/>
          <w:sz w:val="24"/>
          <w:szCs w:val="24"/>
          <w:lang w:val="es-ES"/>
        </w:rPr>
        <w:t>s</w:t>
      </w:r>
      <w:r w:rsidR="00B24704">
        <w:rPr>
          <w:rFonts w:ascii="Times New Roman" w:hAnsi="Times New Roman"/>
          <w:sz w:val="24"/>
          <w:szCs w:val="24"/>
          <w:lang w:val="es-ES"/>
        </w:rPr>
        <w:t xml:space="preserve"> de los que emerge la acción.</w:t>
      </w:r>
      <w:r w:rsidR="00DC58D2">
        <w:rPr>
          <w:rFonts w:ascii="Times New Roman" w:hAnsi="Times New Roman"/>
          <w:sz w:val="24"/>
          <w:szCs w:val="24"/>
          <w:lang w:val="es-ES"/>
        </w:rPr>
        <w:t xml:space="preserve"> </w:t>
      </w:r>
    </w:p>
    <w:p w:rsidR="008C4EBC" w:rsidRDefault="00BB2138" w:rsidP="00F73FB5">
      <w:pPr>
        <w:spacing w:after="0" w:line="360" w:lineRule="auto"/>
        <w:ind w:firstLine="567"/>
        <w:jc w:val="both"/>
        <w:rPr>
          <w:rFonts w:ascii="Times New Roman" w:hAnsi="Times New Roman"/>
          <w:sz w:val="24"/>
          <w:szCs w:val="24"/>
          <w:lang w:val="es-ES"/>
        </w:rPr>
      </w:pPr>
      <w:r w:rsidRPr="00DC58D2">
        <w:rPr>
          <w:rFonts w:ascii="Times New Roman" w:hAnsi="Times New Roman"/>
          <w:color w:val="002060"/>
          <w:sz w:val="24"/>
          <w:szCs w:val="24"/>
          <w:lang w:val="es-ES"/>
        </w:rPr>
        <w:lastRenderedPageBreak/>
        <w:t>–</w:t>
      </w:r>
      <w:r w:rsidR="00205FA0">
        <w:rPr>
          <w:rFonts w:ascii="Times New Roman" w:hAnsi="Times New Roman"/>
          <w:sz w:val="24"/>
          <w:szCs w:val="24"/>
          <w:lang w:val="es-ES"/>
        </w:rPr>
        <w:t xml:space="preserve"> </w:t>
      </w:r>
      <w:r w:rsidR="00406F33" w:rsidRPr="00C8149B">
        <w:rPr>
          <w:rFonts w:ascii="Times New Roman" w:hAnsi="Times New Roman"/>
          <w:i/>
          <w:sz w:val="24"/>
          <w:szCs w:val="24"/>
          <w:lang w:val="es-ES"/>
        </w:rPr>
        <w:t>Iniciativa</w:t>
      </w:r>
      <w:r w:rsidR="00CA7BA5" w:rsidRPr="00C8149B">
        <w:rPr>
          <w:rFonts w:ascii="Times New Roman" w:hAnsi="Times New Roman"/>
          <w:i/>
          <w:sz w:val="24"/>
          <w:szCs w:val="24"/>
          <w:lang w:val="es-ES"/>
        </w:rPr>
        <w:t xml:space="preserve"> </w:t>
      </w:r>
      <w:r w:rsidR="00283307" w:rsidRPr="00C8149B">
        <w:rPr>
          <w:rFonts w:ascii="Times New Roman" w:hAnsi="Times New Roman"/>
          <w:i/>
          <w:sz w:val="24"/>
          <w:szCs w:val="24"/>
          <w:lang w:val="es-ES"/>
        </w:rPr>
        <w:t>e innovación</w:t>
      </w:r>
      <w:r w:rsidR="008C4EBC">
        <w:rPr>
          <w:rFonts w:ascii="Times New Roman" w:hAnsi="Times New Roman"/>
          <w:sz w:val="24"/>
          <w:szCs w:val="24"/>
          <w:lang w:val="es-ES"/>
        </w:rPr>
        <w:t xml:space="preserve">: </w:t>
      </w:r>
      <w:r w:rsidR="00E66ACD">
        <w:rPr>
          <w:rFonts w:ascii="Times New Roman" w:hAnsi="Times New Roman"/>
          <w:sz w:val="24"/>
          <w:szCs w:val="24"/>
          <w:lang w:val="es-ES"/>
        </w:rPr>
        <w:t>C</w:t>
      </w:r>
      <w:r w:rsidR="004A460E">
        <w:rPr>
          <w:rFonts w:ascii="Times New Roman" w:hAnsi="Times New Roman"/>
          <w:sz w:val="24"/>
          <w:szCs w:val="24"/>
          <w:lang w:val="es-ES"/>
        </w:rPr>
        <w:t>omo</w:t>
      </w:r>
      <w:r w:rsidR="00456429">
        <w:rPr>
          <w:rFonts w:ascii="Times New Roman" w:hAnsi="Times New Roman"/>
          <w:sz w:val="24"/>
          <w:szCs w:val="24"/>
          <w:lang w:val="es-ES"/>
        </w:rPr>
        <w:t xml:space="preserve"> </w:t>
      </w:r>
      <w:r w:rsidR="00A702D8">
        <w:rPr>
          <w:rFonts w:ascii="Times New Roman" w:hAnsi="Times New Roman"/>
          <w:sz w:val="24"/>
          <w:szCs w:val="24"/>
          <w:lang w:val="es-ES"/>
        </w:rPr>
        <w:t>destrezas</w:t>
      </w:r>
      <w:r w:rsidR="00456429">
        <w:rPr>
          <w:rFonts w:ascii="Times New Roman" w:hAnsi="Times New Roman"/>
          <w:sz w:val="24"/>
          <w:szCs w:val="24"/>
          <w:lang w:val="es-ES"/>
        </w:rPr>
        <w:t xml:space="preserve"> </w:t>
      </w:r>
      <w:r w:rsidR="00635583">
        <w:rPr>
          <w:rFonts w:ascii="Times New Roman" w:hAnsi="Times New Roman"/>
          <w:sz w:val="24"/>
          <w:szCs w:val="24"/>
          <w:lang w:val="es-ES"/>
        </w:rPr>
        <w:t xml:space="preserve">que </w:t>
      </w:r>
      <w:r w:rsidR="004A460E">
        <w:rPr>
          <w:rFonts w:ascii="Times New Roman" w:hAnsi="Times New Roman"/>
          <w:sz w:val="24"/>
          <w:szCs w:val="24"/>
          <w:lang w:val="es-ES"/>
        </w:rPr>
        <w:t xml:space="preserve">aplicadas a la acción </w:t>
      </w:r>
      <w:r w:rsidR="00635583">
        <w:rPr>
          <w:rFonts w:ascii="Times New Roman" w:hAnsi="Times New Roman"/>
          <w:sz w:val="24"/>
          <w:szCs w:val="24"/>
          <w:lang w:val="es-ES"/>
        </w:rPr>
        <w:t>posibilitan</w:t>
      </w:r>
      <w:r w:rsidR="00456429">
        <w:rPr>
          <w:rFonts w:ascii="Times New Roman" w:hAnsi="Times New Roman"/>
          <w:sz w:val="24"/>
          <w:szCs w:val="24"/>
          <w:lang w:val="es-ES"/>
        </w:rPr>
        <w:t xml:space="preserve"> </w:t>
      </w:r>
      <w:r w:rsidR="00090A5B">
        <w:rPr>
          <w:rFonts w:ascii="Times New Roman" w:hAnsi="Times New Roman"/>
          <w:sz w:val="24"/>
          <w:szCs w:val="24"/>
          <w:lang w:val="es-ES"/>
        </w:rPr>
        <w:t>avanzar al colectivo</w:t>
      </w:r>
      <w:r w:rsidR="00456429">
        <w:rPr>
          <w:rFonts w:ascii="Times New Roman" w:hAnsi="Times New Roman"/>
          <w:sz w:val="24"/>
          <w:szCs w:val="24"/>
          <w:lang w:val="es-ES"/>
        </w:rPr>
        <w:t xml:space="preserve">. </w:t>
      </w:r>
      <w:r w:rsidR="00A702D8">
        <w:rPr>
          <w:rFonts w:ascii="Times New Roman" w:hAnsi="Times New Roman"/>
          <w:sz w:val="24"/>
          <w:szCs w:val="24"/>
          <w:lang w:val="es-ES"/>
        </w:rPr>
        <w:t>S</w:t>
      </w:r>
      <w:r w:rsidR="009D142F">
        <w:rPr>
          <w:rFonts w:ascii="Times New Roman" w:hAnsi="Times New Roman"/>
          <w:sz w:val="24"/>
          <w:szCs w:val="24"/>
          <w:lang w:val="es-ES"/>
        </w:rPr>
        <w:t xml:space="preserve">e refieren a </w:t>
      </w:r>
      <w:r w:rsidR="004A460E">
        <w:rPr>
          <w:rFonts w:ascii="Times New Roman" w:hAnsi="Times New Roman"/>
          <w:sz w:val="24"/>
          <w:szCs w:val="24"/>
          <w:lang w:val="es-ES"/>
        </w:rPr>
        <w:t xml:space="preserve">la </w:t>
      </w:r>
      <w:r w:rsidR="003962E1">
        <w:rPr>
          <w:rFonts w:ascii="Times New Roman" w:hAnsi="Times New Roman"/>
          <w:sz w:val="24"/>
          <w:szCs w:val="24"/>
          <w:lang w:val="es-ES"/>
        </w:rPr>
        <w:t xml:space="preserve">planificación </w:t>
      </w:r>
      <w:r w:rsidR="00951117">
        <w:rPr>
          <w:rFonts w:ascii="Times New Roman" w:hAnsi="Times New Roman"/>
          <w:sz w:val="24"/>
          <w:szCs w:val="24"/>
          <w:lang w:val="es-ES"/>
        </w:rPr>
        <w:t xml:space="preserve">continua </w:t>
      </w:r>
      <w:r w:rsidR="009D142F">
        <w:rPr>
          <w:rFonts w:ascii="Times New Roman" w:hAnsi="Times New Roman"/>
          <w:sz w:val="24"/>
          <w:szCs w:val="24"/>
          <w:lang w:val="es-ES"/>
        </w:rPr>
        <w:t>de proyectos</w:t>
      </w:r>
      <w:r w:rsidR="00951117">
        <w:rPr>
          <w:rFonts w:ascii="Times New Roman" w:hAnsi="Times New Roman"/>
          <w:sz w:val="24"/>
          <w:szCs w:val="24"/>
          <w:lang w:val="es-ES"/>
        </w:rPr>
        <w:t xml:space="preserve">, con </w:t>
      </w:r>
      <w:r w:rsidR="008C4EBC">
        <w:rPr>
          <w:rFonts w:ascii="Times New Roman" w:hAnsi="Times New Roman"/>
          <w:sz w:val="24"/>
          <w:szCs w:val="24"/>
          <w:lang w:val="es-ES"/>
        </w:rPr>
        <w:t>objetivos realistas</w:t>
      </w:r>
      <w:r w:rsidR="009C0A77">
        <w:rPr>
          <w:rFonts w:ascii="Times New Roman" w:hAnsi="Times New Roman"/>
          <w:sz w:val="24"/>
          <w:szCs w:val="24"/>
          <w:lang w:val="es-ES"/>
        </w:rPr>
        <w:t>,</w:t>
      </w:r>
      <w:r w:rsidR="00EA1AEB">
        <w:rPr>
          <w:rFonts w:ascii="Times New Roman" w:hAnsi="Times New Roman"/>
          <w:sz w:val="24"/>
          <w:szCs w:val="24"/>
          <w:lang w:val="es-ES"/>
        </w:rPr>
        <w:t xml:space="preserve"> viables</w:t>
      </w:r>
      <w:r w:rsidR="009C0A77">
        <w:rPr>
          <w:rFonts w:ascii="Times New Roman" w:hAnsi="Times New Roman"/>
          <w:sz w:val="24"/>
          <w:szCs w:val="24"/>
          <w:lang w:val="es-ES"/>
        </w:rPr>
        <w:t xml:space="preserve"> y </w:t>
      </w:r>
      <w:r w:rsidR="00456429">
        <w:rPr>
          <w:rFonts w:ascii="Times New Roman" w:hAnsi="Times New Roman"/>
          <w:sz w:val="24"/>
          <w:szCs w:val="24"/>
          <w:lang w:val="es-ES"/>
        </w:rPr>
        <w:t>novedosos</w:t>
      </w:r>
      <w:r w:rsidR="008C4EBC">
        <w:rPr>
          <w:rFonts w:ascii="Times New Roman" w:hAnsi="Times New Roman"/>
          <w:sz w:val="24"/>
          <w:szCs w:val="24"/>
          <w:lang w:val="es-ES"/>
        </w:rPr>
        <w:t xml:space="preserve"> </w:t>
      </w:r>
      <w:r w:rsidR="008B5A15">
        <w:rPr>
          <w:rFonts w:ascii="Times New Roman" w:hAnsi="Times New Roman"/>
          <w:sz w:val="24"/>
          <w:szCs w:val="24"/>
          <w:lang w:val="es-ES"/>
        </w:rPr>
        <w:t>El ciudadano agente promueve cambios relacionales</w:t>
      </w:r>
      <w:r w:rsidR="009D142F">
        <w:rPr>
          <w:rFonts w:ascii="Times New Roman" w:hAnsi="Times New Roman"/>
          <w:sz w:val="24"/>
          <w:szCs w:val="24"/>
          <w:lang w:val="es-ES"/>
        </w:rPr>
        <w:t xml:space="preserve"> que favorecen nuevas din</w:t>
      </w:r>
      <w:r w:rsidR="00DF48DF">
        <w:rPr>
          <w:rFonts w:ascii="Times New Roman" w:hAnsi="Times New Roman"/>
          <w:sz w:val="24"/>
          <w:szCs w:val="24"/>
          <w:lang w:val="es-ES"/>
        </w:rPr>
        <w:t>ámicas</w:t>
      </w:r>
      <w:r w:rsidR="002C730E">
        <w:rPr>
          <w:rFonts w:ascii="Times New Roman" w:hAnsi="Times New Roman"/>
          <w:sz w:val="24"/>
          <w:szCs w:val="24"/>
          <w:lang w:val="es-ES"/>
        </w:rPr>
        <w:t xml:space="preserve">. En efecto, </w:t>
      </w:r>
      <w:r w:rsidR="008B5A15">
        <w:rPr>
          <w:rFonts w:ascii="Times New Roman" w:hAnsi="Times New Roman"/>
          <w:sz w:val="24"/>
          <w:szCs w:val="24"/>
          <w:lang w:val="es-ES"/>
        </w:rPr>
        <w:t>sus iniciativas son esencialmente de dinamización mediada</w:t>
      </w:r>
      <w:r w:rsidR="00883BC1">
        <w:rPr>
          <w:rFonts w:ascii="Times New Roman" w:hAnsi="Times New Roman"/>
          <w:sz w:val="24"/>
          <w:szCs w:val="24"/>
          <w:lang w:val="es-ES"/>
        </w:rPr>
        <w:t xml:space="preserve"> en el colectivo, </w:t>
      </w:r>
      <w:r w:rsidR="00DF48DF">
        <w:rPr>
          <w:rFonts w:ascii="Times New Roman" w:hAnsi="Times New Roman"/>
          <w:sz w:val="24"/>
          <w:szCs w:val="24"/>
          <w:lang w:val="es-ES"/>
        </w:rPr>
        <w:t xml:space="preserve">y sus procesos tienen ese carácter relacional innovador. </w:t>
      </w:r>
    </w:p>
    <w:p w:rsidR="00C276E5" w:rsidRDefault="00CA7BA5" w:rsidP="00F73FB5">
      <w:pPr>
        <w:spacing w:after="0" w:line="360" w:lineRule="auto"/>
        <w:ind w:firstLine="567"/>
        <w:jc w:val="both"/>
        <w:rPr>
          <w:rFonts w:ascii="Times New Roman" w:hAnsi="Times New Roman"/>
          <w:sz w:val="24"/>
          <w:szCs w:val="24"/>
          <w:lang w:val="es-ES"/>
        </w:rPr>
      </w:pPr>
      <w:r>
        <w:rPr>
          <w:rFonts w:ascii="Times New Roman" w:hAnsi="Times New Roman"/>
          <w:sz w:val="24"/>
          <w:szCs w:val="24"/>
          <w:lang w:val="es-ES"/>
        </w:rPr>
        <w:t>EL COMPROMISO</w:t>
      </w:r>
      <w:r w:rsidR="00F73FB5">
        <w:rPr>
          <w:rFonts w:ascii="Times New Roman" w:hAnsi="Times New Roman"/>
          <w:sz w:val="24"/>
          <w:szCs w:val="24"/>
          <w:lang w:val="es-ES"/>
        </w:rPr>
        <w:t xml:space="preserve">. </w:t>
      </w:r>
      <w:r w:rsidR="00C276E5">
        <w:rPr>
          <w:rFonts w:ascii="Times New Roman" w:hAnsi="Times New Roman"/>
          <w:sz w:val="24"/>
          <w:szCs w:val="24"/>
          <w:lang w:val="es-ES"/>
        </w:rPr>
        <w:t>Se trata de los valores preferentes que subyacen en la motivación para la acción</w:t>
      </w:r>
      <w:r w:rsidR="006F355D">
        <w:rPr>
          <w:rFonts w:ascii="Times New Roman" w:hAnsi="Times New Roman"/>
          <w:sz w:val="24"/>
          <w:szCs w:val="24"/>
          <w:lang w:val="es-ES"/>
        </w:rPr>
        <w:t xml:space="preserve"> ciudadana</w:t>
      </w:r>
      <w:r w:rsidR="00793EB4">
        <w:rPr>
          <w:rFonts w:ascii="Times New Roman" w:hAnsi="Times New Roman"/>
          <w:sz w:val="24"/>
          <w:szCs w:val="24"/>
          <w:lang w:val="es-ES"/>
        </w:rPr>
        <w:t>;</w:t>
      </w:r>
      <w:r w:rsidR="004A4BD6">
        <w:rPr>
          <w:rFonts w:ascii="Times New Roman" w:hAnsi="Times New Roman"/>
          <w:sz w:val="24"/>
          <w:szCs w:val="24"/>
          <w:lang w:val="es-ES"/>
        </w:rPr>
        <w:t xml:space="preserve"> </w:t>
      </w:r>
      <w:r w:rsidR="00C276E5">
        <w:rPr>
          <w:rFonts w:ascii="Times New Roman" w:hAnsi="Times New Roman"/>
          <w:sz w:val="24"/>
          <w:szCs w:val="24"/>
          <w:lang w:val="es-ES"/>
        </w:rPr>
        <w:t>coexist</w:t>
      </w:r>
      <w:r w:rsidR="000A6457">
        <w:rPr>
          <w:rFonts w:ascii="Times New Roman" w:hAnsi="Times New Roman"/>
          <w:sz w:val="24"/>
          <w:szCs w:val="24"/>
          <w:lang w:val="es-ES"/>
        </w:rPr>
        <w:t>en con otros valores dentro de su personal</w:t>
      </w:r>
      <w:r w:rsidR="00C276E5">
        <w:rPr>
          <w:rFonts w:ascii="Times New Roman" w:hAnsi="Times New Roman"/>
          <w:sz w:val="24"/>
          <w:szCs w:val="24"/>
          <w:lang w:val="es-ES"/>
        </w:rPr>
        <w:t xml:space="preserve"> escala axiológica, pero son los </w:t>
      </w:r>
      <w:r w:rsidR="006F355D">
        <w:rPr>
          <w:rFonts w:ascii="Times New Roman" w:hAnsi="Times New Roman"/>
          <w:sz w:val="24"/>
          <w:szCs w:val="24"/>
          <w:lang w:val="es-ES"/>
        </w:rPr>
        <w:t xml:space="preserve">esenciales </w:t>
      </w:r>
      <w:r w:rsidR="000A6457">
        <w:rPr>
          <w:rFonts w:ascii="Times New Roman" w:hAnsi="Times New Roman"/>
          <w:sz w:val="24"/>
          <w:szCs w:val="24"/>
          <w:lang w:val="es-ES"/>
        </w:rPr>
        <w:t>en</w:t>
      </w:r>
      <w:r w:rsidR="00D73F13">
        <w:rPr>
          <w:rFonts w:ascii="Times New Roman" w:hAnsi="Times New Roman"/>
          <w:sz w:val="24"/>
          <w:szCs w:val="24"/>
          <w:lang w:val="es-ES"/>
        </w:rPr>
        <w:t xml:space="preserve"> </w:t>
      </w:r>
      <w:r w:rsidR="00471013">
        <w:rPr>
          <w:rFonts w:ascii="Times New Roman" w:hAnsi="Times New Roman"/>
          <w:sz w:val="24"/>
          <w:szCs w:val="24"/>
          <w:lang w:val="es-ES"/>
        </w:rPr>
        <w:t>l</w:t>
      </w:r>
      <w:r w:rsidR="00D73F13">
        <w:rPr>
          <w:rFonts w:ascii="Times New Roman" w:hAnsi="Times New Roman"/>
          <w:sz w:val="24"/>
          <w:szCs w:val="24"/>
          <w:lang w:val="es-ES"/>
        </w:rPr>
        <w:t>a</w:t>
      </w:r>
      <w:r w:rsidR="00C276E5">
        <w:rPr>
          <w:rFonts w:ascii="Times New Roman" w:hAnsi="Times New Roman"/>
          <w:sz w:val="24"/>
          <w:szCs w:val="24"/>
          <w:lang w:val="es-ES"/>
        </w:rPr>
        <w:t xml:space="preserve"> </w:t>
      </w:r>
      <w:r w:rsidR="00D73F13">
        <w:rPr>
          <w:rFonts w:ascii="Times New Roman" w:hAnsi="Times New Roman"/>
          <w:sz w:val="24"/>
          <w:szCs w:val="24"/>
          <w:lang w:val="es-ES"/>
        </w:rPr>
        <w:t>implicación</w:t>
      </w:r>
      <w:r w:rsidR="00820894">
        <w:rPr>
          <w:rFonts w:ascii="Times New Roman" w:hAnsi="Times New Roman"/>
          <w:sz w:val="24"/>
          <w:szCs w:val="24"/>
          <w:lang w:val="es-ES"/>
        </w:rPr>
        <w:t xml:space="preserve"> </w:t>
      </w:r>
      <w:r w:rsidR="000A6457">
        <w:rPr>
          <w:rFonts w:ascii="Times New Roman" w:hAnsi="Times New Roman"/>
          <w:sz w:val="24"/>
          <w:szCs w:val="24"/>
          <w:lang w:val="es-ES"/>
        </w:rPr>
        <w:t>ciudadana</w:t>
      </w:r>
      <w:r w:rsidR="00C276E5">
        <w:rPr>
          <w:rFonts w:ascii="Times New Roman" w:hAnsi="Times New Roman"/>
          <w:sz w:val="24"/>
          <w:szCs w:val="24"/>
          <w:lang w:val="es-ES"/>
        </w:rPr>
        <w:t xml:space="preserve">. </w:t>
      </w:r>
      <w:r w:rsidR="006F355D">
        <w:rPr>
          <w:rFonts w:ascii="Times New Roman" w:hAnsi="Times New Roman"/>
          <w:sz w:val="24"/>
          <w:szCs w:val="24"/>
          <w:lang w:val="es-ES"/>
        </w:rPr>
        <w:t xml:space="preserve">Esta macro-competencia se </w:t>
      </w:r>
      <w:r w:rsidR="00820894">
        <w:rPr>
          <w:rFonts w:ascii="Times New Roman" w:hAnsi="Times New Roman"/>
          <w:sz w:val="24"/>
          <w:szCs w:val="24"/>
          <w:lang w:val="es-ES"/>
        </w:rPr>
        <w:t>desglo</w:t>
      </w:r>
      <w:r w:rsidR="00471013">
        <w:rPr>
          <w:rFonts w:ascii="Times New Roman" w:hAnsi="Times New Roman"/>
          <w:sz w:val="24"/>
          <w:szCs w:val="24"/>
          <w:lang w:val="es-ES"/>
        </w:rPr>
        <w:t>sa</w:t>
      </w:r>
      <w:r w:rsidR="00820894">
        <w:rPr>
          <w:rFonts w:ascii="Times New Roman" w:hAnsi="Times New Roman"/>
          <w:sz w:val="24"/>
          <w:szCs w:val="24"/>
          <w:lang w:val="es-ES"/>
        </w:rPr>
        <w:t xml:space="preserve"> en </w:t>
      </w:r>
      <w:r w:rsidR="00D73F13">
        <w:rPr>
          <w:rFonts w:ascii="Times New Roman" w:hAnsi="Times New Roman"/>
          <w:sz w:val="24"/>
          <w:szCs w:val="24"/>
          <w:lang w:val="es-ES"/>
        </w:rPr>
        <w:t>un triple compromiso</w:t>
      </w:r>
      <w:r w:rsidR="006F355D">
        <w:rPr>
          <w:rFonts w:ascii="Times New Roman" w:hAnsi="Times New Roman"/>
          <w:sz w:val="24"/>
          <w:szCs w:val="24"/>
          <w:lang w:val="es-ES"/>
        </w:rPr>
        <w:t xml:space="preserve">: </w:t>
      </w:r>
    </w:p>
    <w:p w:rsidR="000E7276" w:rsidRDefault="00BB2138" w:rsidP="00BE6ED1">
      <w:pPr>
        <w:spacing w:after="0" w:line="360" w:lineRule="auto"/>
        <w:ind w:firstLine="567"/>
        <w:jc w:val="both"/>
        <w:rPr>
          <w:rFonts w:ascii="Times New Roman" w:hAnsi="Times New Roman"/>
          <w:sz w:val="24"/>
          <w:szCs w:val="24"/>
          <w:lang w:val="es-ES"/>
        </w:rPr>
      </w:pPr>
      <w:r w:rsidRPr="00DC58D2">
        <w:rPr>
          <w:rFonts w:ascii="Times New Roman" w:hAnsi="Times New Roman"/>
          <w:color w:val="002060"/>
          <w:sz w:val="24"/>
          <w:szCs w:val="24"/>
          <w:lang w:val="es-ES"/>
        </w:rPr>
        <w:t>–</w:t>
      </w:r>
      <w:r w:rsidR="006F355D">
        <w:rPr>
          <w:rFonts w:ascii="Times New Roman" w:hAnsi="Times New Roman"/>
          <w:sz w:val="24"/>
          <w:szCs w:val="24"/>
          <w:lang w:val="es-ES"/>
        </w:rPr>
        <w:t xml:space="preserve"> </w:t>
      </w:r>
      <w:r w:rsidR="006F355D" w:rsidRPr="000A6457">
        <w:rPr>
          <w:rFonts w:ascii="Times New Roman" w:hAnsi="Times New Roman"/>
          <w:i/>
          <w:sz w:val="24"/>
          <w:szCs w:val="24"/>
          <w:lang w:val="es-ES"/>
        </w:rPr>
        <w:t>V</w:t>
      </w:r>
      <w:r w:rsidR="000E7276" w:rsidRPr="000A6457">
        <w:rPr>
          <w:rFonts w:ascii="Times New Roman" w:hAnsi="Times New Roman"/>
          <w:i/>
          <w:sz w:val="24"/>
          <w:szCs w:val="24"/>
          <w:lang w:val="es-ES"/>
        </w:rPr>
        <w:t>italismo y viabilidad</w:t>
      </w:r>
      <w:r w:rsidR="006F355D">
        <w:rPr>
          <w:rFonts w:ascii="Times New Roman" w:hAnsi="Times New Roman"/>
          <w:sz w:val="24"/>
          <w:szCs w:val="24"/>
          <w:lang w:val="es-ES"/>
        </w:rPr>
        <w:t>:</w:t>
      </w:r>
      <w:r w:rsidR="00AC23A8">
        <w:rPr>
          <w:rFonts w:ascii="Times New Roman" w:hAnsi="Times New Roman"/>
          <w:sz w:val="24"/>
          <w:szCs w:val="24"/>
          <w:lang w:val="es-ES"/>
        </w:rPr>
        <w:t xml:space="preserve"> </w:t>
      </w:r>
      <w:r w:rsidR="004B5C24">
        <w:rPr>
          <w:rFonts w:ascii="Times New Roman" w:hAnsi="Times New Roman"/>
          <w:sz w:val="24"/>
          <w:szCs w:val="24"/>
          <w:lang w:val="es-ES"/>
        </w:rPr>
        <w:t>E</w:t>
      </w:r>
      <w:r w:rsidR="00820894">
        <w:rPr>
          <w:rFonts w:ascii="Times New Roman" w:hAnsi="Times New Roman"/>
          <w:sz w:val="24"/>
          <w:szCs w:val="24"/>
          <w:lang w:val="es-ES"/>
        </w:rPr>
        <w:t xml:space="preserve">s </w:t>
      </w:r>
      <w:r w:rsidR="0093232C">
        <w:rPr>
          <w:rFonts w:ascii="Times New Roman" w:hAnsi="Times New Roman"/>
          <w:sz w:val="24"/>
          <w:szCs w:val="24"/>
          <w:lang w:val="es-ES"/>
        </w:rPr>
        <w:t>el valor de la V</w:t>
      </w:r>
      <w:r w:rsidR="00005874">
        <w:rPr>
          <w:rFonts w:ascii="Times New Roman" w:hAnsi="Times New Roman"/>
          <w:sz w:val="24"/>
          <w:szCs w:val="24"/>
          <w:lang w:val="es-ES"/>
        </w:rPr>
        <w:t>ida</w:t>
      </w:r>
      <w:r w:rsidR="006F355D">
        <w:rPr>
          <w:rFonts w:ascii="Times New Roman" w:hAnsi="Times New Roman"/>
          <w:sz w:val="24"/>
          <w:szCs w:val="24"/>
          <w:lang w:val="es-ES"/>
        </w:rPr>
        <w:t>. La trayectoria vital se va sucediendo desde las posibilidades y resultados de la propia acción. El vitalismo, entendido como lo positivo, lo posible, el crecimiento y el ca</w:t>
      </w:r>
      <w:r w:rsidR="00EB4AC9">
        <w:rPr>
          <w:rFonts w:ascii="Times New Roman" w:hAnsi="Times New Roman"/>
          <w:sz w:val="24"/>
          <w:szCs w:val="24"/>
          <w:lang w:val="es-ES"/>
        </w:rPr>
        <w:t>mbio que dinamiza la existencia</w:t>
      </w:r>
      <w:r w:rsidR="000B49F8">
        <w:rPr>
          <w:rFonts w:ascii="Times New Roman" w:hAnsi="Times New Roman"/>
          <w:sz w:val="24"/>
          <w:szCs w:val="24"/>
          <w:lang w:val="es-ES"/>
        </w:rPr>
        <w:t xml:space="preserve"> humana</w:t>
      </w:r>
      <w:r w:rsidR="00EB4AC9">
        <w:rPr>
          <w:rFonts w:ascii="Times New Roman" w:hAnsi="Times New Roman"/>
          <w:sz w:val="24"/>
          <w:szCs w:val="24"/>
          <w:lang w:val="es-ES"/>
        </w:rPr>
        <w:t>.</w:t>
      </w:r>
      <w:r w:rsidR="00172014">
        <w:rPr>
          <w:rFonts w:ascii="Times New Roman" w:hAnsi="Times New Roman"/>
          <w:sz w:val="24"/>
          <w:szCs w:val="24"/>
          <w:lang w:val="es-ES"/>
        </w:rPr>
        <w:t xml:space="preserve"> E</w:t>
      </w:r>
      <w:r w:rsidR="00EB4AC9">
        <w:rPr>
          <w:rFonts w:ascii="Times New Roman" w:hAnsi="Times New Roman"/>
          <w:sz w:val="24"/>
          <w:szCs w:val="24"/>
          <w:lang w:val="es-ES"/>
        </w:rPr>
        <w:t xml:space="preserve">l compromiso </w:t>
      </w:r>
      <w:r w:rsidR="00BB5170">
        <w:rPr>
          <w:rFonts w:ascii="Times New Roman" w:hAnsi="Times New Roman"/>
          <w:sz w:val="24"/>
          <w:szCs w:val="24"/>
          <w:lang w:val="es-ES"/>
        </w:rPr>
        <w:t xml:space="preserve">ciudadano </w:t>
      </w:r>
      <w:r w:rsidR="00172014">
        <w:rPr>
          <w:rFonts w:ascii="Times New Roman" w:hAnsi="Times New Roman"/>
          <w:sz w:val="24"/>
          <w:szCs w:val="24"/>
          <w:lang w:val="es-ES"/>
        </w:rPr>
        <w:t>es</w:t>
      </w:r>
      <w:r w:rsidR="00EB4AC9">
        <w:rPr>
          <w:rFonts w:ascii="Times New Roman" w:hAnsi="Times New Roman"/>
          <w:sz w:val="24"/>
          <w:szCs w:val="24"/>
          <w:lang w:val="es-ES"/>
        </w:rPr>
        <w:t xml:space="preserve"> </w:t>
      </w:r>
      <w:r w:rsidR="00BB5170">
        <w:rPr>
          <w:rFonts w:ascii="Times New Roman" w:hAnsi="Times New Roman"/>
          <w:sz w:val="24"/>
          <w:szCs w:val="24"/>
          <w:lang w:val="es-ES"/>
        </w:rPr>
        <w:t>un</w:t>
      </w:r>
      <w:r w:rsidR="00EB4AC9">
        <w:rPr>
          <w:rFonts w:ascii="Times New Roman" w:hAnsi="Times New Roman"/>
          <w:sz w:val="24"/>
          <w:szCs w:val="24"/>
          <w:lang w:val="es-ES"/>
        </w:rPr>
        <w:t xml:space="preserve"> compromiso </w:t>
      </w:r>
      <w:r w:rsidR="00C25BD1">
        <w:rPr>
          <w:rFonts w:ascii="Times New Roman" w:hAnsi="Times New Roman"/>
          <w:sz w:val="24"/>
          <w:szCs w:val="24"/>
          <w:lang w:val="es-ES"/>
        </w:rPr>
        <w:t xml:space="preserve">personal </w:t>
      </w:r>
      <w:r w:rsidR="006F355D">
        <w:rPr>
          <w:rFonts w:ascii="Times New Roman" w:hAnsi="Times New Roman"/>
          <w:sz w:val="24"/>
          <w:szCs w:val="24"/>
          <w:lang w:val="es-ES"/>
        </w:rPr>
        <w:t>para crecer</w:t>
      </w:r>
      <w:r w:rsidR="00C25BD1">
        <w:rPr>
          <w:rFonts w:ascii="Times New Roman" w:hAnsi="Times New Roman"/>
          <w:sz w:val="24"/>
          <w:szCs w:val="24"/>
          <w:lang w:val="es-ES"/>
        </w:rPr>
        <w:t xml:space="preserve"> y realizarse</w:t>
      </w:r>
      <w:r w:rsidR="00BB5170">
        <w:rPr>
          <w:rFonts w:ascii="Times New Roman" w:hAnsi="Times New Roman"/>
          <w:sz w:val="24"/>
          <w:szCs w:val="24"/>
          <w:lang w:val="es-ES"/>
        </w:rPr>
        <w:t xml:space="preserve">; </w:t>
      </w:r>
      <w:r w:rsidR="00EB4AC9">
        <w:rPr>
          <w:rFonts w:ascii="Times New Roman" w:hAnsi="Times New Roman"/>
          <w:sz w:val="24"/>
          <w:szCs w:val="24"/>
          <w:lang w:val="es-ES"/>
        </w:rPr>
        <w:t xml:space="preserve">siempre cabe la posibilidad de hacer algo en provecho de </w:t>
      </w:r>
      <w:r w:rsidR="000B49F8">
        <w:rPr>
          <w:rFonts w:ascii="Times New Roman" w:hAnsi="Times New Roman"/>
          <w:sz w:val="24"/>
          <w:szCs w:val="24"/>
          <w:lang w:val="es-ES"/>
        </w:rPr>
        <w:t>su</w:t>
      </w:r>
      <w:r w:rsidR="00EB4AC9">
        <w:rPr>
          <w:rFonts w:ascii="Times New Roman" w:hAnsi="Times New Roman"/>
          <w:sz w:val="24"/>
          <w:szCs w:val="24"/>
          <w:lang w:val="es-ES"/>
        </w:rPr>
        <w:t xml:space="preserve"> vida </w:t>
      </w:r>
      <w:r w:rsidR="000B49F8">
        <w:rPr>
          <w:rFonts w:ascii="Times New Roman" w:hAnsi="Times New Roman"/>
          <w:sz w:val="24"/>
          <w:szCs w:val="24"/>
          <w:lang w:val="es-ES"/>
        </w:rPr>
        <w:t>y la de</w:t>
      </w:r>
      <w:r w:rsidR="00EB4AC9">
        <w:rPr>
          <w:rFonts w:ascii="Times New Roman" w:hAnsi="Times New Roman"/>
          <w:sz w:val="24"/>
          <w:szCs w:val="24"/>
          <w:lang w:val="es-ES"/>
        </w:rPr>
        <w:t xml:space="preserve"> los demás. </w:t>
      </w:r>
    </w:p>
    <w:p w:rsidR="006F355D" w:rsidRDefault="00BB2138" w:rsidP="00BE6ED1">
      <w:pPr>
        <w:spacing w:after="0" w:line="360" w:lineRule="auto"/>
        <w:ind w:firstLine="567"/>
        <w:jc w:val="both"/>
        <w:rPr>
          <w:rFonts w:ascii="Times New Roman" w:hAnsi="Times New Roman"/>
          <w:sz w:val="24"/>
          <w:szCs w:val="24"/>
          <w:lang w:val="es-ES"/>
        </w:rPr>
      </w:pPr>
      <w:r w:rsidRPr="00DC58D2">
        <w:rPr>
          <w:rFonts w:ascii="Times New Roman" w:hAnsi="Times New Roman"/>
          <w:color w:val="002060"/>
          <w:sz w:val="24"/>
          <w:szCs w:val="24"/>
          <w:lang w:val="es-ES"/>
        </w:rPr>
        <w:t>–</w:t>
      </w:r>
      <w:r w:rsidR="006F355D">
        <w:rPr>
          <w:rFonts w:ascii="Times New Roman" w:hAnsi="Times New Roman"/>
          <w:sz w:val="24"/>
          <w:szCs w:val="24"/>
          <w:lang w:val="es-ES"/>
        </w:rPr>
        <w:t xml:space="preserve"> </w:t>
      </w:r>
      <w:r w:rsidR="006F355D" w:rsidRPr="000A6457">
        <w:rPr>
          <w:rFonts w:ascii="Times New Roman" w:hAnsi="Times New Roman"/>
          <w:i/>
          <w:sz w:val="24"/>
          <w:szCs w:val="24"/>
          <w:lang w:val="es-ES"/>
        </w:rPr>
        <w:t>S</w:t>
      </w:r>
      <w:r w:rsidR="00370A52" w:rsidRPr="000A6457">
        <w:rPr>
          <w:rFonts w:ascii="Times New Roman" w:hAnsi="Times New Roman"/>
          <w:i/>
          <w:sz w:val="24"/>
          <w:szCs w:val="24"/>
          <w:lang w:val="es-ES"/>
        </w:rPr>
        <w:t>ensibilidad y responsabilidad</w:t>
      </w:r>
      <w:r w:rsidR="006F355D">
        <w:rPr>
          <w:rFonts w:ascii="Times New Roman" w:hAnsi="Times New Roman"/>
          <w:sz w:val="24"/>
          <w:szCs w:val="24"/>
          <w:lang w:val="es-ES"/>
        </w:rPr>
        <w:t>:</w:t>
      </w:r>
      <w:r w:rsidR="00AC23A8">
        <w:rPr>
          <w:rFonts w:ascii="Times New Roman" w:hAnsi="Times New Roman"/>
          <w:sz w:val="24"/>
          <w:szCs w:val="24"/>
          <w:lang w:val="es-ES"/>
        </w:rPr>
        <w:t xml:space="preserve"> </w:t>
      </w:r>
      <w:r w:rsidR="004B5C24">
        <w:rPr>
          <w:rFonts w:ascii="Times New Roman" w:hAnsi="Times New Roman"/>
          <w:sz w:val="24"/>
          <w:szCs w:val="24"/>
          <w:lang w:val="es-ES"/>
        </w:rPr>
        <w:t>E</w:t>
      </w:r>
      <w:r w:rsidR="00EB4AC9">
        <w:rPr>
          <w:rFonts w:ascii="Times New Roman" w:hAnsi="Times New Roman"/>
          <w:sz w:val="24"/>
          <w:szCs w:val="24"/>
          <w:lang w:val="es-ES"/>
        </w:rPr>
        <w:t xml:space="preserve">s </w:t>
      </w:r>
      <w:r w:rsidR="0048129A">
        <w:rPr>
          <w:rFonts w:ascii="Times New Roman" w:hAnsi="Times New Roman"/>
          <w:sz w:val="24"/>
          <w:szCs w:val="24"/>
          <w:lang w:val="es-ES"/>
        </w:rPr>
        <w:t xml:space="preserve">el valor del </w:t>
      </w:r>
      <w:r w:rsidR="0093232C">
        <w:rPr>
          <w:rFonts w:ascii="Times New Roman" w:hAnsi="Times New Roman"/>
          <w:sz w:val="24"/>
          <w:szCs w:val="24"/>
          <w:lang w:val="es-ES"/>
        </w:rPr>
        <w:t>O</w:t>
      </w:r>
      <w:r w:rsidR="00AC23A8">
        <w:rPr>
          <w:rFonts w:ascii="Times New Roman" w:hAnsi="Times New Roman"/>
          <w:sz w:val="24"/>
          <w:szCs w:val="24"/>
          <w:lang w:val="es-ES"/>
        </w:rPr>
        <w:t>tro en su diversidad</w:t>
      </w:r>
      <w:r w:rsidR="00B77723">
        <w:rPr>
          <w:rFonts w:ascii="Times New Roman" w:hAnsi="Times New Roman"/>
          <w:sz w:val="24"/>
          <w:szCs w:val="24"/>
          <w:lang w:val="es-ES"/>
        </w:rPr>
        <w:t xml:space="preserve">. El </w:t>
      </w:r>
      <w:r w:rsidR="00AC23A8">
        <w:rPr>
          <w:rFonts w:ascii="Times New Roman" w:hAnsi="Times New Roman"/>
          <w:sz w:val="24"/>
          <w:szCs w:val="24"/>
          <w:lang w:val="es-ES"/>
        </w:rPr>
        <w:t>c</w:t>
      </w:r>
      <w:r w:rsidR="00B77723">
        <w:rPr>
          <w:rFonts w:ascii="Times New Roman" w:hAnsi="Times New Roman"/>
          <w:sz w:val="24"/>
          <w:szCs w:val="24"/>
          <w:lang w:val="es-ES"/>
        </w:rPr>
        <w:t>iudadano activo y participativo</w:t>
      </w:r>
      <w:r w:rsidR="00AC23A8">
        <w:rPr>
          <w:rFonts w:ascii="Times New Roman" w:hAnsi="Times New Roman"/>
          <w:sz w:val="24"/>
          <w:szCs w:val="24"/>
          <w:lang w:val="es-ES"/>
        </w:rPr>
        <w:t xml:space="preserve"> </w:t>
      </w:r>
      <w:r w:rsidR="0048129A">
        <w:rPr>
          <w:rFonts w:ascii="Times New Roman" w:hAnsi="Times New Roman"/>
          <w:sz w:val="24"/>
          <w:szCs w:val="24"/>
          <w:lang w:val="es-ES"/>
        </w:rPr>
        <w:t xml:space="preserve">es </w:t>
      </w:r>
      <w:r w:rsidR="00AC23A8">
        <w:rPr>
          <w:rFonts w:ascii="Times New Roman" w:hAnsi="Times New Roman"/>
          <w:sz w:val="24"/>
          <w:szCs w:val="24"/>
          <w:lang w:val="es-ES"/>
        </w:rPr>
        <w:t>sens</w:t>
      </w:r>
      <w:r w:rsidR="0048129A">
        <w:rPr>
          <w:rFonts w:ascii="Times New Roman" w:hAnsi="Times New Roman"/>
          <w:sz w:val="24"/>
          <w:szCs w:val="24"/>
          <w:lang w:val="es-ES"/>
        </w:rPr>
        <w:t>ible hacia las condiciones del o</w:t>
      </w:r>
      <w:r w:rsidR="00AC23A8">
        <w:rPr>
          <w:rFonts w:ascii="Times New Roman" w:hAnsi="Times New Roman"/>
          <w:sz w:val="24"/>
          <w:szCs w:val="24"/>
          <w:lang w:val="es-ES"/>
        </w:rPr>
        <w:t>tro, asume la responsabil</w:t>
      </w:r>
      <w:r w:rsidR="00586E07">
        <w:rPr>
          <w:rFonts w:ascii="Times New Roman" w:hAnsi="Times New Roman"/>
          <w:sz w:val="24"/>
          <w:szCs w:val="24"/>
          <w:lang w:val="es-ES"/>
        </w:rPr>
        <w:t xml:space="preserve">idad para que las personas, </w:t>
      </w:r>
      <w:r w:rsidR="00AC23A8">
        <w:rPr>
          <w:rFonts w:ascii="Times New Roman" w:hAnsi="Times New Roman"/>
          <w:sz w:val="24"/>
          <w:szCs w:val="24"/>
          <w:lang w:val="es-ES"/>
        </w:rPr>
        <w:t>valiosas</w:t>
      </w:r>
      <w:r w:rsidR="00586E07">
        <w:rPr>
          <w:rFonts w:ascii="Times New Roman" w:hAnsi="Times New Roman"/>
          <w:sz w:val="24"/>
          <w:szCs w:val="24"/>
          <w:lang w:val="es-ES"/>
        </w:rPr>
        <w:t xml:space="preserve"> per se</w:t>
      </w:r>
      <w:r w:rsidR="00AC23A8">
        <w:rPr>
          <w:rFonts w:ascii="Times New Roman" w:hAnsi="Times New Roman"/>
          <w:sz w:val="24"/>
          <w:szCs w:val="24"/>
          <w:lang w:val="es-ES"/>
        </w:rPr>
        <w:t xml:space="preserve">, no sufran las condiciones coyunturales que pueda imponer el sistema. </w:t>
      </w:r>
      <w:r w:rsidR="00172014">
        <w:rPr>
          <w:rFonts w:ascii="Times New Roman" w:hAnsi="Times New Roman"/>
          <w:sz w:val="24"/>
          <w:szCs w:val="24"/>
          <w:lang w:val="es-ES"/>
        </w:rPr>
        <w:t>S</w:t>
      </w:r>
      <w:r w:rsidR="0048129A">
        <w:rPr>
          <w:rFonts w:ascii="Times New Roman" w:hAnsi="Times New Roman"/>
          <w:sz w:val="24"/>
          <w:szCs w:val="24"/>
          <w:lang w:val="es-ES"/>
        </w:rPr>
        <w:t>on sensibles no solo al colectivo sino que se muestran responsables frente a</w:t>
      </w:r>
      <w:r w:rsidR="00172014">
        <w:rPr>
          <w:rFonts w:ascii="Times New Roman" w:hAnsi="Times New Roman"/>
          <w:sz w:val="24"/>
          <w:szCs w:val="24"/>
          <w:lang w:val="es-ES"/>
        </w:rPr>
        <w:t xml:space="preserve"> la particularidad </w:t>
      </w:r>
      <w:r w:rsidR="0048129A">
        <w:rPr>
          <w:rFonts w:ascii="Times New Roman" w:hAnsi="Times New Roman"/>
          <w:sz w:val="24"/>
          <w:szCs w:val="24"/>
          <w:lang w:val="es-ES"/>
        </w:rPr>
        <w:t xml:space="preserve">de las personas que le rodean. </w:t>
      </w:r>
    </w:p>
    <w:p w:rsidR="0052137C" w:rsidRDefault="00BB2138" w:rsidP="00F73FB5">
      <w:pPr>
        <w:spacing w:after="0" w:line="360" w:lineRule="auto"/>
        <w:ind w:firstLine="567"/>
        <w:jc w:val="both"/>
        <w:rPr>
          <w:rFonts w:ascii="Times New Roman" w:hAnsi="Times New Roman"/>
          <w:sz w:val="24"/>
          <w:szCs w:val="24"/>
          <w:lang w:val="es-ES"/>
        </w:rPr>
      </w:pPr>
      <w:r w:rsidRPr="00DC58D2">
        <w:rPr>
          <w:rFonts w:ascii="Times New Roman" w:hAnsi="Times New Roman"/>
          <w:color w:val="002060"/>
          <w:sz w:val="24"/>
          <w:szCs w:val="24"/>
          <w:lang w:val="es-ES"/>
        </w:rPr>
        <w:t>–</w:t>
      </w:r>
      <w:r w:rsidR="00AC23A8">
        <w:rPr>
          <w:rFonts w:ascii="Times New Roman" w:hAnsi="Times New Roman"/>
          <w:sz w:val="24"/>
          <w:szCs w:val="24"/>
          <w:lang w:val="es-ES"/>
        </w:rPr>
        <w:t xml:space="preserve"> </w:t>
      </w:r>
      <w:r w:rsidR="001028E2" w:rsidRPr="000A6457">
        <w:rPr>
          <w:rFonts w:ascii="Times New Roman" w:hAnsi="Times New Roman"/>
          <w:i/>
          <w:sz w:val="24"/>
          <w:szCs w:val="24"/>
          <w:lang w:val="es-ES"/>
        </w:rPr>
        <w:t>Regeneración y transformación</w:t>
      </w:r>
      <w:r w:rsidR="00586E07">
        <w:rPr>
          <w:rFonts w:ascii="Times New Roman" w:hAnsi="Times New Roman"/>
          <w:sz w:val="24"/>
          <w:szCs w:val="24"/>
          <w:lang w:val="es-ES"/>
        </w:rPr>
        <w:t xml:space="preserve">: </w:t>
      </w:r>
      <w:r w:rsidR="004B5C24">
        <w:rPr>
          <w:rFonts w:ascii="Times New Roman" w:hAnsi="Times New Roman"/>
          <w:sz w:val="24"/>
          <w:szCs w:val="24"/>
          <w:lang w:val="es-ES"/>
        </w:rPr>
        <w:t>E</w:t>
      </w:r>
      <w:r w:rsidR="0048129A">
        <w:rPr>
          <w:rFonts w:ascii="Times New Roman" w:hAnsi="Times New Roman"/>
          <w:sz w:val="24"/>
          <w:szCs w:val="24"/>
          <w:lang w:val="es-ES"/>
        </w:rPr>
        <w:t xml:space="preserve">s </w:t>
      </w:r>
      <w:r w:rsidR="00586E07">
        <w:rPr>
          <w:rFonts w:ascii="Times New Roman" w:hAnsi="Times New Roman"/>
          <w:sz w:val="24"/>
          <w:szCs w:val="24"/>
          <w:lang w:val="es-ES"/>
        </w:rPr>
        <w:t>el va</w:t>
      </w:r>
      <w:r w:rsidR="00172014">
        <w:rPr>
          <w:rFonts w:ascii="Times New Roman" w:hAnsi="Times New Roman"/>
          <w:sz w:val="24"/>
          <w:szCs w:val="24"/>
          <w:lang w:val="es-ES"/>
        </w:rPr>
        <w:t>lor del Mundo. R</w:t>
      </w:r>
      <w:r w:rsidR="00586E07">
        <w:rPr>
          <w:rFonts w:ascii="Times New Roman" w:hAnsi="Times New Roman"/>
          <w:sz w:val="24"/>
          <w:szCs w:val="24"/>
          <w:lang w:val="es-ES"/>
        </w:rPr>
        <w:t>ecogen</w:t>
      </w:r>
      <w:r w:rsidR="00952FF6">
        <w:rPr>
          <w:rFonts w:ascii="Times New Roman" w:hAnsi="Times New Roman"/>
          <w:sz w:val="24"/>
          <w:szCs w:val="24"/>
          <w:lang w:val="es-ES"/>
        </w:rPr>
        <w:t xml:space="preserve"> el bagaje histórico desde</w:t>
      </w:r>
      <w:r w:rsidR="00586E07">
        <w:rPr>
          <w:rFonts w:ascii="Times New Roman" w:hAnsi="Times New Roman"/>
          <w:sz w:val="24"/>
          <w:szCs w:val="24"/>
          <w:lang w:val="es-ES"/>
        </w:rPr>
        <w:t xml:space="preserve"> la familia, actúan en el presente </w:t>
      </w:r>
      <w:r w:rsidR="00952FF6">
        <w:rPr>
          <w:rFonts w:ascii="Times New Roman" w:hAnsi="Times New Roman"/>
          <w:sz w:val="24"/>
          <w:szCs w:val="24"/>
          <w:lang w:val="es-ES"/>
        </w:rPr>
        <w:t>colectivo con los demás,</w:t>
      </w:r>
      <w:r w:rsidR="00480174">
        <w:rPr>
          <w:rFonts w:ascii="Times New Roman" w:hAnsi="Times New Roman"/>
          <w:sz w:val="24"/>
          <w:szCs w:val="24"/>
          <w:lang w:val="es-ES"/>
        </w:rPr>
        <w:t xml:space="preserve"> y</w:t>
      </w:r>
      <w:r w:rsidR="00952FF6">
        <w:rPr>
          <w:rFonts w:ascii="Times New Roman" w:hAnsi="Times New Roman"/>
          <w:sz w:val="24"/>
          <w:szCs w:val="24"/>
          <w:lang w:val="es-ES"/>
        </w:rPr>
        <w:t xml:space="preserve"> bajo una perspectiva de mejorar el mundo para las siguientes generaciones. </w:t>
      </w:r>
      <w:r w:rsidR="00AE1AC1">
        <w:rPr>
          <w:rFonts w:ascii="Times New Roman" w:hAnsi="Times New Roman"/>
          <w:sz w:val="24"/>
          <w:szCs w:val="24"/>
          <w:lang w:val="es-ES"/>
        </w:rPr>
        <w:t>H</w:t>
      </w:r>
      <w:r w:rsidR="00326F53">
        <w:rPr>
          <w:rFonts w:ascii="Times New Roman" w:hAnsi="Times New Roman"/>
          <w:sz w:val="24"/>
          <w:szCs w:val="24"/>
          <w:lang w:val="es-ES"/>
        </w:rPr>
        <w:t xml:space="preserve">ay </w:t>
      </w:r>
      <w:r w:rsidR="0052137C">
        <w:rPr>
          <w:rFonts w:ascii="Times New Roman" w:hAnsi="Times New Roman"/>
          <w:sz w:val="24"/>
          <w:szCs w:val="24"/>
          <w:lang w:val="es-ES"/>
        </w:rPr>
        <w:t xml:space="preserve">un compromiso reforzado por </w:t>
      </w:r>
      <w:r w:rsidR="00AF1125">
        <w:rPr>
          <w:rFonts w:ascii="Times New Roman" w:hAnsi="Times New Roman"/>
          <w:sz w:val="24"/>
          <w:szCs w:val="24"/>
          <w:lang w:val="es-ES"/>
        </w:rPr>
        <w:t>los movimientos globalizadores-localistas</w:t>
      </w:r>
      <w:r w:rsidR="0052137C">
        <w:rPr>
          <w:rFonts w:ascii="Times New Roman" w:hAnsi="Times New Roman"/>
          <w:sz w:val="24"/>
          <w:szCs w:val="24"/>
          <w:lang w:val="es-ES"/>
        </w:rPr>
        <w:t>, en términos tanto</w:t>
      </w:r>
      <w:r w:rsidR="008A2F33">
        <w:rPr>
          <w:rFonts w:ascii="Times New Roman" w:hAnsi="Times New Roman"/>
          <w:sz w:val="24"/>
          <w:szCs w:val="24"/>
          <w:lang w:val="es-ES"/>
        </w:rPr>
        <w:t xml:space="preserve"> económicos como multiculturales en lo global</w:t>
      </w:r>
      <w:r w:rsidR="0052137C">
        <w:rPr>
          <w:rFonts w:ascii="Times New Roman" w:hAnsi="Times New Roman"/>
          <w:sz w:val="24"/>
          <w:szCs w:val="24"/>
          <w:lang w:val="es-ES"/>
        </w:rPr>
        <w:t xml:space="preserve"> </w:t>
      </w:r>
      <w:r w:rsidR="00AF1125">
        <w:rPr>
          <w:rFonts w:ascii="Times New Roman" w:hAnsi="Times New Roman"/>
          <w:sz w:val="24"/>
          <w:szCs w:val="24"/>
          <w:lang w:val="es-ES"/>
        </w:rPr>
        <w:t>y</w:t>
      </w:r>
      <w:r w:rsidR="0052137C">
        <w:rPr>
          <w:rFonts w:ascii="Times New Roman" w:hAnsi="Times New Roman"/>
          <w:sz w:val="24"/>
          <w:szCs w:val="24"/>
          <w:lang w:val="es-ES"/>
        </w:rPr>
        <w:t xml:space="preserve"> transgeneracionales en lo local. </w:t>
      </w:r>
    </w:p>
    <w:p w:rsidR="00C344F3" w:rsidRDefault="00CA7BA5" w:rsidP="00F73FB5">
      <w:pPr>
        <w:spacing w:after="0" w:line="360" w:lineRule="auto"/>
        <w:ind w:firstLine="567"/>
        <w:jc w:val="both"/>
        <w:rPr>
          <w:rFonts w:ascii="Times New Roman" w:hAnsi="Times New Roman"/>
          <w:sz w:val="24"/>
          <w:szCs w:val="24"/>
          <w:lang w:val="es-ES"/>
        </w:rPr>
      </w:pPr>
      <w:r>
        <w:rPr>
          <w:rFonts w:ascii="Times New Roman" w:hAnsi="Times New Roman"/>
          <w:sz w:val="24"/>
          <w:szCs w:val="24"/>
          <w:lang w:val="es-ES"/>
        </w:rPr>
        <w:t>LA IDENTIDAD</w:t>
      </w:r>
      <w:r w:rsidR="00F73FB5">
        <w:rPr>
          <w:rFonts w:ascii="Times New Roman" w:hAnsi="Times New Roman"/>
          <w:sz w:val="24"/>
          <w:szCs w:val="24"/>
          <w:lang w:val="es-ES"/>
        </w:rPr>
        <w:t xml:space="preserve">. </w:t>
      </w:r>
      <w:r w:rsidR="00AF1125">
        <w:rPr>
          <w:rFonts w:ascii="Times New Roman" w:hAnsi="Times New Roman"/>
          <w:sz w:val="24"/>
          <w:szCs w:val="24"/>
          <w:lang w:val="es-ES"/>
        </w:rPr>
        <w:t>Está r</w:t>
      </w:r>
      <w:r w:rsidR="00C344F3">
        <w:rPr>
          <w:rFonts w:ascii="Times New Roman" w:hAnsi="Times New Roman"/>
          <w:sz w:val="24"/>
          <w:szCs w:val="24"/>
          <w:lang w:val="es-ES"/>
        </w:rPr>
        <w:t xml:space="preserve">epresentada </w:t>
      </w:r>
      <w:r w:rsidR="00AF1125">
        <w:rPr>
          <w:rFonts w:ascii="Times New Roman" w:hAnsi="Times New Roman"/>
          <w:sz w:val="24"/>
          <w:szCs w:val="24"/>
          <w:lang w:val="es-ES"/>
        </w:rPr>
        <w:t xml:space="preserve">en la pregunta </w:t>
      </w:r>
      <w:r w:rsidR="00AF1125" w:rsidRPr="00AF1125">
        <w:rPr>
          <w:rFonts w:ascii="Times New Roman" w:hAnsi="Times New Roman"/>
          <w:i/>
          <w:sz w:val="24"/>
          <w:szCs w:val="24"/>
          <w:lang w:val="es-ES"/>
        </w:rPr>
        <w:t>¿quién soy yo?</w:t>
      </w:r>
      <w:r w:rsidR="00C344F3" w:rsidRPr="00AF1125">
        <w:rPr>
          <w:rFonts w:ascii="Times New Roman" w:hAnsi="Times New Roman"/>
          <w:i/>
          <w:sz w:val="24"/>
          <w:szCs w:val="24"/>
          <w:lang w:val="es-ES"/>
        </w:rPr>
        <w:t>,</w:t>
      </w:r>
      <w:r w:rsidR="00C344F3">
        <w:rPr>
          <w:rFonts w:ascii="Times New Roman" w:hAnsi="Times New Roman"/>
          <w:sz w:val="24"/>
          <w:szCs w:val="24"/>
          <w:lang w:val="es-ES"/>
        </w:rPr>
        <w:t xml:space="preserve"> a la que responden </w:t>
      </w:r>
      <w:r w:rsidR="00143B6D" w:rsidRPr="00DC58D2">
        <w:rPr>
          <w:rFonts w:ascii="Times New Roman" w:hAnsi="Times New Roman"/>
          <w:color w:val="002060"/>
          <w:sz w:val="24"/>
          <w:szCs w:val="24"/>
          <w:lang w:val="es-ES"/>
        </w:rPr>
        <w:t>estos</w:t>
      </w:r>
      <w:r w:rsidR="00143B6D">
        <w:rPr>
          <w:rFonts w:ascii="Times New Roman" w:hAnsi="Times New Roman"/>
          <w:sz w:val="24"/>
          <w:szCs w:val="24"/>
          <w:lang w:val="es-ES"/>
        </w:rPr>
        <w:t xml:space="preserve"> </w:t>
      </w:r>
      <w:r w:rsidR="00AF1125">
        <w:rPr>
          <w:rFonts w:ascii="Times New Roman" w:hAnsi="Times New Roman"/>
          <w:sz w:val="24"/>
          <w:szCs w:val="24"/>
          <w:lang w:val="es-ES"/>
        </w:rPr>
        <w:t>info</w:t>
      </w:r>
      <w:r w:rsidR="00D55C5A">
        <w:rPr>
          <w:rFonts w:ascii="Times New Roman" w:hAnsi="Times New Roman"/>
          <w:sz w:val="24"/>
          <w:szCs w:val="24"/>
          <w:lang w:val="es-ES"/>
        </w:rPr>
        <w:t>r</w:t>
      </w:r>
      <w:r w:rsidR="00AF1125">
        <w:rPr>
          <w:rFonts w:ascii="Times New Roman" w:hAnsi="Times New Roman"/>
          <w:sz w:val="24"/>
          <w:szCs w:val="24"/>
          <w:lang w:val="es-ES"/>
        </w:rPr>
        <w:t>mantes</w:t>
      </w:r>
      <w:r w:rsidR="0086473A">
        <w:rPr>
          <w:rFonts w:ascii="Times New Roman" w:hAnsi="Times New Roman"/>
          <w:sz w:val="24"/>
          <w:szCs w:val="24"/>
          <w:lang w:val="es-ES"/>
        </w:rPr>
        <w:t xml:space="preserve">: </w:t>
      </w:r>
      <w:r w:rsidR="00AF1125" w:rsidRPr="00AF1125">
        <w:rPr>
          <w:rFonts w:ascii="Times New Roman" w:hAnsi="Times New Roman"/>
          <w:i/>
          <w:sz w:val="24"/>
          <w:szCs w:val="24"/>
          <w:lang w:val="es-ES"/>
        </w:rPr>
        <w:t xml:space="preserve">yo soy los papeles </w:t>
      </w:r>
      <w:r w:rsidR="00C344F3" w:rsidRPr="00AF1125">
        <w:rPr>
          <w:rFonts w:ascii="Times New Roman" w:hAnsi="Times New Roman"/>
          <w:i/>
          <w:sz w:val="24"/>
          <w:szCs w:val="24"/>
          <w:lang w:val="es-ES"/>
        </w:rPr>
        <w:t>que represento en mi vida</w:t>
      </w:r>
      <w:r w:rsidR="00AF1125">
        <w:rPr>
          <w:rFonts w:ascii="Times New Roman" w:hAnsi="Times New Roman"/>
          <w:sz w:val="24"/>
          <w:szCs w:val="24"/>
          <w:lang w:val="es-ES"/>
        </w:rPr>
        <w:t xml:space="preserve">. Es una construcción en la interdependencia </w:t>
      </w:r>
      <w:r w:rsidR="0087426C">
        <w:rPr>
          <w:rFonts w:ascii="Times New Roman" w:hAnsi="Times New Roman"/>
          <w:sz w:val="24"/>
          <w:szCs w:val="24"/>
          <w:lang w:val="es-ES"/>
        </w:rPr>
        <w:t>y la comunicación</w:t>
      </w:r>
      <w:r w:rsidR="0086473A">
        <w:rPr>
          <w:rFonts w:ascii="Times New Roman" w:hAnsi="Times New Roman"/>
          <w:sz w:val="24"/>
          <w:szCs w:val="24"/>
          <w:lang w:val="es-ES"/>
        </w:rPr>
        <w:t xml:space="preserve">. </w:t>
      </w:r>
      <w:r w:rsidR="00AB79D4">
        <w:rPr>
          <w:rFonts w:ascii="Times New Roman" w:hAnsi="Times New Roman"/>
          <w:sz w:val="24"/>
          <w:szCs w:val="24"/>
          <w:lang w:val="es-ES"/>
        </w:rPr>
        <w:t>El perfil de la</w:t>
      </w:r>
      <w:r w:rsidR="0086473A">
        <w:rPr>
          <w:rFonts w:ascii="Times New Roman" w:hAnsi="Times New Roman"/>
          <w:sz w:val="24"/>
          <w:szCs w:val="24"/>
          <w:lang w:val="es-ES"/>
        </w:rPr>
        <w:t xml:space="preserve"> identidad se define</w:t>
      </w:r>
      <w:r w:rsidR="003A353F">
        <w:rPr>
          <w:rFonts w:ascii="Times New Roman" w:hAnsi="Times New Roman"/>
          <w:sz w:val="24"/>
          <w:szCs w:val="24"/>
          <w:lang w:val="es-ES"/>
        </w:rPr>
        <w:t xml:space="preserve"> en las siguientes</w:t>
      </w:r>
      <w:r w:rsidR="00E00122">
        <w:rPr>
          <w:rFonts w:ascii="Times New Roman" w:hAnsi="Times New Roman"/>
          <w:sz w:val="24"/>
          <w:szCs w:val="24"/>
          <w:lang w:val="es-ES"/>
        </w:rPr>
        <w:t xml:space="preserve"> </w:t>
      </w:r>
      <w:r w:rsidR="003A353F">
        <w:rPr>
          <w:rFonts w:ascii="Times New Roman" w:hAnsi="Times New Roman"/>
          <w:sz w:val="24"/>
          <w:szCs w:val="24"/>
          <w:lang w:val="es-ES"/>
        </w:rPr>
        <w:t>categorías</w:t>
      </w:r>
      <w:r w:rsidR="002F162B">
        <w:rPr>
          <w:rFonts w:ascii="Times New Roman" w:hAnsi="Times New Roman"/>
          <w:sz w:val="24"/>
          <w:szCs w:val="24"/>
          <w:lang w:val="es-ES"/>
        </w:rPr>
        <w:t xml:space="preserve">: </w:t>
      </w:r>
    </w:p>
    <w:p w:rsidR="00C344F3" w:rsidRDefault="00BB2138" w:rsidP="00BE6ED1">
      <w:pPr>
        <w:spacing w:after="0" w:line="360" w:lineRule="auto"/>
        <w:ind w:firstLine="567"/>
        <w:jc w:val="both"/>
        <w:rPr>
          <w:rFonts w:ascii="Times New Roman" w:hAnsi="Times New Roman"/>
          <w:sz w:val="24"/>
          <w:szCs w:val="24"/>
          <w:lang w:val="es-ES"/>
        </w:rPr>
      </w:pPr>
      <w:r>
        <w:rPr>
          <w:rFonts w:ascii="Times New Roman" w:hAnsi="Times New Roman"/>
          <w:sz w:val="24"/>
          <w:szCs w:val="24"/>
          <w:lang w:val="es-ES"/>
        </w:rPr>
        <w:t>–</w:t>
      </w:r>
      <w:r w:rsidR="0086473A" w:rsidRPr="0086473A">
        <w:rPr>
          <w:rFonts w:ascii="Times New Roman" w:hAnsi="Times New Roman"/>
          <w:i/>
          <w:sz w:val="24"/>
          <w:szCs w:val="24"/>
          <w:lang w:val="es-ES"/>
        </w:rPr>
        <w:t xml:space="preserve"> </w:t>
      </w:r>
      <w:r w:rsidR="00213627" w:rsidRPr="0086473A">
        <w:rPr>
          <w:rFonts w:ascii="Times New Roman" w:hAnsi="Times New Roman"/>
          <w:i/>
          <w:sz w:val="24"/>
          <w:szCs w:val="24"/>
          <w:lang w:val="es-ES"/>
        </w:rPr>
        <w:t>Situada</w:t>
      </w:r>
      <w:r w:rsidR="002F162B">
        <w:rPr>
          <w:rFonts w:ascii="Times New Roman" w:hAnsi="Times New Roman"/>
          <w:sz w:val="24"/>
          <w:szCs w:val="24"/>
          <w:lang w:val="es-ES"/>
        </w:rPr>
        <w:t xml:space="preserve">. </w:t>
      </w:r>
      <w:r w:rsidR="0087426C">
        <w:rPr>
          <w:rFonts w:ascii="Times New Roman" w:hAnsi="Times New Roman"/>
          <w:sz w:val="24"/>
          <w:szCs w:val="24"/>
          <w:lang w:val="es-ES"/>
        </w:rPr>
        <w:t>Como</w:t>
      </w:r>
      <w:r w:rsidR="002F162B">
        <w:rPr>
          <w:rFonts w:ascii="Times New Roman" w:hAnsi="Times New Roman"/>
          <w:sz w:val="24"/>
          <w:szCs w:val="24"/>
          <w:lang w:val="es-ES"/>
        </w:rPr>
        <w:t xml:space="preserve"> identidad contextualizada</w:t>
      </w:r>
      <w:r w:rsidR="002E1E97">
        <w:rPr>
          <w:rFonts w:ascii="Times New Roman" w:hAnsi="Times New Roman"/>
          <w:sz w:val="24"/>
          <w:szCs w:val="24"/>
          <w:lang w:val="es-ES"/>
        </w:rPr>
        <w:t>. Emerge d</w:t>
      </w:r>
      <w:r w:rsidR="000A0F43">
        <w:rPr>
          <w:rFonts w:ascii="Times New Roman" w:hAnsi="Times New Roman"/>
          <w:sz w:val="24"/>
          <w:szCs w:val="24"/>
          <w:lang w:val="es-ES"/>
        </w:rPr>
        <w:t xml:space="preserve">el </w:t>
      </w:r>
      <w:r w:rsidR="00C344F3">
        <w:rPr>
          <w:rFonts w:ascii="Times New Roman" w:hAnsi="Times New Roman"/>
          <w:sz w:val="24"/>
          <w:szCs w:val="24"/>
          <w:lang w:val="es-ES"/>
        </w:rPr>
        <w:t>ejercici</w:t>
      </w:r>
      <w:r w:rsidR="002E1E97">
        <w:rPr>
          <w:rFonts w:ascii="Times New Roman" w:hAnsi="Times New Roman"/>
          <w:sz w:val="24"/>
          <w:szCs w:val="24"/>
          <w:lang w:val="es-ES"/>
        </w:rPr>
        <w:t xml:space="preserve">o simultáneo de </w:t>
      </w:r>
      <w:r w:rsidR="002F162B">
        <w:rPr>
          <w:rFonts w:ascii="Times New Roman" w:hAnsi="Times New Roman"/>
          <w:sz w:val="24"/>
          <w:szCs w:val="24"/>
          <w:lang w:val="es-ES"/>
        </w:rPr>
        <w:t xml:space="preserve">roles </w:t>
      </w:r>
      <w:r w:rsidR="002E1E97">
        <w:rPr>
          <w:rFonts w:ascii="Times New Roman" w:hAnsi="Times New Roman"/>
          <w:sz w:val="24"/>
          <w:szCs w:val="24"/>
          <w:lang w:val="es-ES"/>
        </w:rPr>
        <w:t>en</w:t>
      </w:r>
      <w:r w:rsidR="002F162B">
        <w:rPr>
          <w:rFonts w:ascii="Times New Roman" w:hAnsi="Times New Roman"/>
          <w:sz w:val="24"/>
          <w:szCs w:val="24"/>
          <w:lang w:val="es-ES"/>
        </w:rPr>
        <w:t xml:space="preserve"> </w:t>
      </w:r>
      <w:r w:rsidR="002E1E97">
        <w:rPr>
          <w:rFonts w:ascii="Times New Roman" w:hAnsi="Times New Roman"/>
          <w:sz w:val="24"/>
          <w:szCs w:val="24"/>
          <w:lang w:val="es-ES"/>
        </w:rPr>
        <w:t>distinto</w:t>
      </w:r>
      <w:r w:rsidR="002F162B">
        <w:rPr>
          <w:rFonts w:ascii="Times New Roman" w:hAnsi="Times New Roman"/>
          <w:sz w:val="24"/>
          <w:szCs w:val="24"/>
          <w:lang w:val="es-ES"/>
        </w:rPr>
        <w:t xml:space="preserve">s </w:t>
      </w:r>
      <w:r w:rsidR="002E1E97">
        <w:rPr>
          <w:rFonts w:ascii="Times New Roman" w:hAnsi="Times New Roman"/>
          <w:sz w:val="24"/>
          <w:szCs w:val="24"/>
          <w:lang w:val="es-ES"/>
        </w:rPr>
        <w:t>escenarios</w:t>
      </w:r>
      <w:r w:rsidR="00565FA7">
        <w:rPr>
          <w:rFonts w:ascii="Times New Roman" w:hAnsi="Times New Roman"/>
          <w:sz w:val="24"/>
          <w:szCs w:val="24"/>
          <w:lang w:val="es-ES"/>
        </w:rPr>
        <w:t xml:space="preserve">. </w:t>
      </w:r>
      <w:r w:rsidR="00FC550A">
        <w:rPr>
          <w:rFonts w:ascii="Times New Roman" w:hAnsi="Times New Roman"/>
          <w:sz w:val="24"/>
          <w:szCs w:val="24"/>
          <w:lang w:val="es-ES"/>
        </w:rPr>
        <w:t xml:space="preserve">Se trata de la vinculación con el espacio social, con las </w:t>
      </w:r>
      <w:r w:rsidR="00FC550A">
        <w:rPr>
          <w:rFonts w:ascii="Times New Roman" w:hAnsi="Times New Roman"/>
          <w:sz w:val="24"/>
          <w:szCs w:val="24"/>
          <w:lang w:val="es-ES"/>
        </w:rPr>
        <w:lastRenderedPageBreak/>
        <w:t xml:space="preserve">instituciones, comunidades y grupos en que se desenvuelve; </w:t>
      </w:r>
      <w:r w:rsidR="002E1E97">
        <w:rPr>
          <w:rFonts w:ascii="Times New Roman" w:hAnsi="Times New Roman"/>
          <w:sz w:val="24"/>
          <w:szCs w:val="24"/>
          <w:lang w:val="es-ES"/>
        </w:rPr>
        <w:t>y</w:t>
      </w:r>
      <w:r w:rsidR="002F162B">
        <w:rPr>
          <w:rFonts w:ascii="Times New Roman" w:hAnsi="Times New Roman"/>
          <w:sz w:val="24"/>
          <w:szCs w:val="24"/>
          <w:lang w:val="es-ES"/>
        </w:rPr>
        <w:t xml:space="preserve"> </w:t>
      </w:r>
      <w:r w:rsidR="00FC550A">
        <w:rPr>
          <w:rFonts w:ascii="Times New Roman" w:hAnsi="Times New Roman"/>
          <w:sz w:val="24"/>
          <w:szCs w:val="24"/>
          <w:lang w:val="es-ES"/>
        </w:rPr>
        <w:t>se ampl</w:t>
      </w:r>
      <w:r w:rsidR="0087426C">
        <w:rPr>
          <w:rFonts w:ascii="Times New Roman" w:hAnsi="Times New Roman"/>
          <w:sz w:val="24"/>
          <w:szCs w:val="24"/>
          <w:lang w:val="es-ES"/>
        </w:rPr>
        <w:t>í</w:t>
      </w:r>
      <w:r w:rsidR="00FC550A">
        <w:rPr>
          <w:rFonts w:ascii="Times New Roman" w:hAnsi="Times New Roman"/>
          <w:sz w:val="24"/>
          <w:szCs w:val="24"/>
          <w:lang w:val="es-ES"/>
        </w:rPr>
        <w:t>a</w:t>
      </w:r>
      <w:r w:rsidR="002F162B">
        <w:rPr>
          <w:rFonts w:ascii="Times New Roman" w:hAnsi="Times New Roman"/>
          <w:sz w:val="24"/>
          <w:szCs w:val="24"/>
          <w:lang w:val="es-ES"/>
        </w:rPr>
        <w:t xml:space="preserve"> </w:t>
      </w:r>
      <w:r w:rsidR="00045EF6">
        <w:rPr>
          <w:rFonts w:ascii="Times New Roman" w:hAnsi="Times New Roman"/>
          <w:sz w:val="24"/>
          <w:szCs w:val="24"/>
          <w:lang w:val="es-ES"/>
        </w:rPr>
        <w:t>al espacio</w:t>
      </w:r>
      <w:r w:rsidR="00AD21EF">
        <w:rPr>
          <w:rFonts w:ascii="Times New Roman" w:hAnsi="Times New Roman"/>
          <w:sz w:val="24"/>
          <w:szCs w:val="24"/>
          <w:lang w:val="es-ES"/>
        </w:rPr>
        <w:t xml:space="preserve"> físico</w:t>
      </w:r>
      <w:r w:rsidR="00E32956">
        <w:rPr>
          <w:rFonts w:ascii="Times New Roman" w:hAnsi="Times New Roman"/>
          <w:sz w:val="24"/>
          <w:szCs w:val="24"/>
          <w:lang w:val="es-ES"/>
        </w:rPr>
        <w:t>.</w:t>
      </w:r>
      <w:r w:rsidR="00C344F3">
        <w:rPr>
          <w:rFonts w:ascii="Times New Roman" w:hAnsi="Times New Roman"/>
          <w:sz w:val="24"/>
          <w:szCs w:val="24"/>
          <w:lang w:val="es-ES"/>
        </w:rPr>
        <w:t xml:space="preserve"> </w:t>
      </w:r>
      <w:r w:rsidR="00E32956">
        <w:rPr>
          <w:rFonts w:ascii="Times New Roman" w:hAnsi="Times New Roman"/>
          <w:sz w:val="24"/>
          <w:szCs w:val="24"/>
          <w:lang w:val="es-ES"/>
        </w:rPr>
        <w:t>A</w:t>
      </w:r>
      <w:r w:rsidR="00C344F3">
        <w:rPr>
          <w:rFonts w:ascii="Times New Roman" w:hAnsi="Times New Roman"/>
          <w:sz w:val="24"/>
          <w:szCs w:val="24"/>
          <w:lang w:val="es-ES"/>
        </w:rPr>
        <w:t xml:space="preserve">prenden a </w:t>
      </w:r>
      <w:r w:rsidR="002E1E97">
        <w:rPr>
          <w:rFonts w:ascii="Times New Roman" w:hAnsi="Times New Roman"/>
          <w:sz w:val="24"/>
          <w:szCs w:val="24"/>
          <w:lang w:val="es-ES"/>
        </w:rPr>
        <w:t>desempeñar</w:t>
      </w:r>
      <w:r w:rsidR="00C344F3">
        <w:rPr>
          <w:rFonts w:ascii="Times New Roman" w:hAnsi="Times New Roman"/>
          <w:sz w:val="24"/>
          <w:szCs w:val="24"/>
          <w:lang w:val="es-ES"/>
        </w:rPr>
        <w:t xml:space="preserve"> múltiples roles</w:t>
      </w:r>
      <w:r w:rsidR="002F162B">
        <w:rPr>
          <w:rFonts w:ascii="Times New Roman" w:hAnsi="Times New Roman"/>
          <w:sz w:val="24"/>
          <w:szCs w:val="24"/>
          <w:lang w:val="es-ES"/>
        </w:rPr>
        <w:t xml:space="preserve"> interdependientes </w:t>
      </w:r>
      <w:r w:rsidR="00AD21EF">
        <w:rPr>
          <w:rFonts w:ascii="Times New Roman" w:hAnsi="Times New Roman"/>
          <w:sz w:val="24"/>
          <w:szCs w:val="24"/>
          <w:lang w:val="es-ES"/>
        </w:rPr>
        <w:t>que le</w:t>
      </w:r>
      <w:r w:rsidR="00FC550A">
        <w:rPr>
          <w:rFonts w:ascii="Times New Roman" w:hAnsi="Times New Roman"/>
          <w:sz w:val="24"/>
          <w:szCs w:val="24"/>
          <w:lang w:val="es-ES"/>
        </w:rPr>
        <w:t>s</w:t>
      </w:r>
      <w:r w:rsidR="00AD21EF">
        <w:rPr>
          <w:rFonts w:ascii="Times New Roman" w:hAnsi="Times New Roman"/>
          <w:sz w:val="24"/>
          <w:szCs w:val="24"/>
          <w:lang w:val="es-ES"/>
        </w:rPr>
        <w:t xml:space="preserve"> ofrece</w:t>
      </w:r>
      <w:r w:rsidR="00FC550A">
        <w:rPr>
          <w:rFonts w:ascii="Times New Roman" w:hAnsi="Times New Roman"/>
          <w:sz w:val="24"/>
          <w:szCs w:val="24"/>
          <w:lang w:val="es-ES"/>
        </w:rPr>
        <w:t>n</w:t>
      </w:r>
      <w:r w:rsidR="00AD21EF">
        <w:rPr>
          <w:rFonts w:ascii="Times New Roman" w:hAnsi="Times New Roman"/>
          <w:sz w:val="24"/>
          <w:szCs w:val="24"/>
          <w:lang w:val="es-ES"/>
        </w:rPr>
        <w:t xml:space="preserve"> posibilidades, necesidades</w:t>
      </w:r>
      <w:r w:rsidR="00C344F3">
        <w:rPr>
          <w:rFonts w:ascii="Times New Roman" w:hAnsi="Times New Roman"/>
          <w:sz w:val="24"/>
          <w:szCs w:val="24"/>
          <w:lang w:val="es-ES"/>
        </w:rPr>
        <w:t xml:space="preserve"> </w:t>
      </w:r>
      <w:r w:rsidR="00AD21EF">
        <w:rPr>
          <w:rFonts w:ascii="Times New Roman" w:hAnsi="Times New Roman"/>
          <w:sz w:val="24"/>
          <w:szCs w:val="24"/>
          <w:lang w:val="es-ES"/>
        </w:rPr>
        <w:t xml:space="preserve">y retos; </w:t>
      </w:r>
      <w:r w:rsidR="00C344F3">
        <w:rPr>
          <w:rFonts w:ascii="Times New Roman" w:hAnsi="Times New Roman"/>
          <w:sz w:val="24"/>
          <w:szCs w:val="24"/>
          <w:lang w:val="es-ES"/>
        </w:rPr>
        <w:t>tej</w:t>
      </w:r>
      <w:r w:rsidR="00AD21EF">
        <w:rPr>
          <w:rFonts w:ascii="Times New Roman" w:hAnsi="Times New Roman"/>
          <w:sz w:val="24"/>
          <w:szCs w:val="24"/>
          <w:lang w:val="es-ES"/>
        </w:rPr>
        <w:t>iendo</w:t>
      </w:r>
      <w:r w:rsidR="00C344F3">
        <w:rPr>
          <w:rFonts w:ascii="Times New Roman" w:hAnsi="Times New Roman"/>
          <w:sz w:val="24"/>
          <w:szCs w:val="24"/>
          <w:lang w:val="es-ES"/>
        </w:rPr>
        <w:t xml:space="preserve"> una red que constituye su identidad. </w:t>
      </w:r>
    </w:p>
    <w:p w:rsidR="000A0F43" w:rsidRDefault="00BB2138" w:rsidP="00BE6ED1">
      <w:pPr>
        <w:spacing w:after="0" w:line="360" w:lineRule="auto"/>
        <w:ind w:firstLine="567"/>
        <w:jc w:val="both"/>
        <w:rPr>
          <w:rFonts w:ascii="Times New Roman" w:hAnsi="Times New Roman"/>
          <w:sz w:val="24"/>
          <w:szCs w:val="24"/>
          <w:lang w:val="es-ES"/>
        </w:rPr>
      </w:pPr>
      <w:r>
        <w:rPr>
          <w:rFonts w:ascii="Times New Roman" w:hAnsi="Times New Roman"/>
          <w:sz w:val="24"/>
          <w:szCs w:val="24"/>
          <w:lang w:val="es-ES"/>
        </w:rPr>
        <w:t>–</w:t>
      </w:r>
      <w:r w:rsidR="000A0F43">
        <w:rPr>
          <w:rFonts w:ascii="Times New Roman" w:hAnsi="Times New Roman"/>
          <w:sz w:val="24"/>
          <w:szCs w:val="24"/>
          <w:lang w:val="es-ES"/>
        </w:rPr>
        <w:t xml:space="preserve"> </w:t>
      </w:r>
      <w:r w:rsidR="004C50D7" w:rsidRPr="0086473A">
        <w:rPr>
          <w:rFonts w:ascii="Times New Roman" w:hAnsi="Times New Roman"/>
          <w:i/>
          <w:sz w:val="24"/>
          <w:szCs w:val="24"/>
          <w:lang w:val="es-ES"/>
        </w:rPr>
        <w:t>Discursiva</w:t>
      </w:r>
      <w:r w:rsidR="002F162B">
        <w:rPr>
          <w:rFonts w:ascii="Times New Roman" w:hAnsi="Times New Roman"/>
          <w:sz w:val="24"/>
          <w:szCs w:val="24"/>
          <w:lang w:val="es-ES"/>
        </w:rPr>
        <w:t xml:space="preserve">. </w:t>
      </w:r>
      <w:r w:rsidR="00713B9B">
        <w:rPr>
          <w:rFonts w:ascii="Times New Roman" w:hAnsi="Times New Roman"/>
          <w:sz w:val="24"/>
          <w:szCs w:val="24"/>
          <w:lang w:val="es-ES"/>
        </w:rPr>
        <w:t>Como</w:t>
      </w:r>
      <w:r w:rsidR="002F162B">
        <w:rPr>
          <w:rFonts w:ascii="Times New Roman" w:hAnsi="Times New Roman"/>
          <w:sz w:val="24"/>
          <w:szCs w:val="24"/>
          <w:lang w:val="es-ES"/>
        </w:rPr>
        <w:t xml:space="preserve"> identidad construida</w:t>
      </w:r>
      <w:r w:rsidR="004C50D7">
        <w:rPr>
          <w:rFonts w:ascii="Times New Roman" w:hAnsi="Times New Roman"/>
          <w:sz w:val="24"/>
          <w:szCs w:val="24"/>
          <w:lang w:val="es-ES"/>
        </w:rPr>
        <w:t xml:space="preserve"> por el sentido pasado, presente y futuro de su existencia. </w:t>
      </w:r>
      <w:r w:rsidR="00143B6D" w:rsidRPr="00DC58D2">
        <w:rPr>
          <w:rFonts w:ascii="Times New Roman" w:hAnsi="Times New Roman"/>
          <w:color w:val="002060"/>
          <w:sz w:val="24"/>
          <w:szCs w:val="24"/>
          <w:lang w:val="es-ES"/>
        </w:rPr>
        <w:t>Estos</w:t>
      </w:r>
      <w:r w:rsidR="00DC58D2">
        <w:rPr>
          <w:rFonts w:ascii="Times New Roman" w:hAnsi="Times New Roman"/>
          <w:sz w:val="24"/>
          <w:szCs w:val="24"/>
          <w:lang w:val="es-ES"/>
        </w:rPr>
        <w:t xml:space="preserve"> </w:t>
      </w:r>
      <w:r w:rsidR="002F162B">
        <w:rPr>
          <w:rFonts w:ascii="Times New Roman" w:hAnsi="Times New Roman"/>
          <w:sz w:val="24"/>
          <w:szCs w:val="24"/>
          <w:lang w:val="es-ES"/>
        </w:rPr>
        <w:t xml:space="preserve">informantes </w:t>
      </w:r>
      <w:r w:rsidR="00BA6A64">
        <w:rPr>
          <w:rFonts w:ascii="Times New Roman" w:hAnsi="Times New Roman"/>
          <w:sz w:val="24"/>
          <w:szCs w:val="24"/>
          <w:lang w:val="es-ES"/>
        </w:rPr>
        <w:t>elaboran</w:t>
      </w:r>
      <w:r w:rsidR="002F162B">
        <w:rPr>
          <w:rFonts w:ascii="Times New Roman" w:hAnsi="Times New Roman"/>
          <w:sz w:val="24"/>
          <w:szCs w:val="24"/>
          <w:lang w:val="es-ES"/>
        </w:rPr>
        <w:t xml:space="preserve"> una narración </w:t>
      </w:r>
      <w:r w:rsidR="00463FDE">
        <w:rPr>
          <w:rFonts w:ascii="Times New Roman" w:hAnsi="Times New Roman"/>
          <w:sz w:val="24"/>
          <w:szCs w:val="24"/>
          <w:lang w:val="es-ES"/>
        </w:rPr>
        <w:t>selectiva de experiencias, acompañada</w:t>
      </w:r>
      <w:r w:rsidR="00724652">
        <w:rPr>
          <w:rFonts w:ascii="Times New Roman" w:hAnsi="Times New Roman"/>
          <w:sz w:val="24"/>
          <w:szCs w:val="24"/>
          <w:lang w:val="es-ES"/>
        </w:rPr>
        <w:t>s de pensamientos</w:t>
      </w:r>
      <w:r w:rsidR="00BA6A64">
        <w:rPr>
          <w:rFonts w:ascii="Times New Roman" w:hAnsi="Times New Roman"/>
          <w:sz w:val="24"/>
          <w:szCs w:val="24"/>
          <w:lang w:val="es-ES"/>
        </w:rPr>
        <w:t xml:space="preserve"> y </w:t>
      </w:r>
      <w:r w:rsidR="00724652">
        <w:rPr>
          <w:rFonts w:ascii="Times New Roman" w:hAnsi="Times New Roman"/>
          <w:sz w:val="24"/>
          <w:szCs w:val="24"/>
          <w:lang w:val="es-ES"/>
        </w:rPr>
        <w:t>sentimientos</w:t>
      </w:r>
      <w:r w:rsidR="00BA6A64">
        <w:rPr>
          <w:rFonts w:ascii="Times New Roman" w:hAnsi="Times New Roman"/>
          <w:sz w:val="24"/>
          <w:szCs w:val="24"/>
          <w:lang w:val="es-ES"/>
        </w:rPr>
        <w:t xml:space="preserve"> </w:t>
      </w:r>
      <w:r w:rsidR="00463FDE">
        <w:rPr>
          <w:rFonts w:ascii="Times New Roman" w:hAnsi="Times New Roman"/>
          <w:sz w:val="24"/>
          <w:szCs w:val="24"/>
          <w:lang w:val="es-ES"/>
        </w:rPr>
        <w:t xml:space="preserve">que dan sentido a su </w:t>
      </w:r>
      <w:r w:rsidR="000A0F43">
        <w:rPr>
          <w:rFonts w:ascii="Times New Roman" w:hAnsi="Times New Roman"/>
          <w:sz w:val="24"/>
          <w:szCs w:val="24"/>
          <w:lang w:val="es-ES"/>
        </w:rPr>
        <w:t>propia vida</w:t>
      </w:r>
      <w:r w:rsidR="00BA6A64">
        <w:rPr>
          <w:rFonts w:ascii="Times New Roman" w:hAnsi="Times New Roman"/>
          <w:sz w:val="24"/>
          <w:szCs w:val="24"/>
          <w:lang w:val="es-ES"/>
        </w:rPr>
        <w:t>. E</w:t>
      </w:r>
      <w:r w:rsidR="000A0F43">
        <w:rPr>
          <w:rFonts w:ascii="Times New Roman" w:hAnsi="Times New Roman"/>
          <w:sz w:val="24"/>
          <w:szCs w:val="24"/>
          <w:lang w:val="es-ES"/>
        </w:rPr>
        <w:t xml:space="preserve">n </w:t>
      </w:r>
      <w:r w:rsidR="00BA6A64">
        <w:rPr>
          <w:rFonts w:ascii="Times New Roman" w:hAnsi="Times New Roman"/>
          <w:sz w:val="24"/>
          <w:szCs w:val="24"/>
          <w:lang w:val="es-ES"/>
        </w:rPr>
        <w:t>sus discursos se percibe</w:t>
      </w:r>
      <w:r w:rsidR="00CF1360">
        <w:rPr>
          <w:rFonts w:ascii="Times New Roman" w:hAnsi="Times New Roman"/>
          <w:sz w:val="24"/>
          <w:szCs w:val="24"/>
          <w:lang w:val="es-ES"/>
        </w:rPr>
        <w:t xml:space="preserve"> </w:t>
      </w:r>
      <w:r w:rsidR="00BA6A64">
        <w:rPr>
          <w:rFonts w:ascii="Times New Roman" w:hAnsi="Times New Roman"/>
          <w:sz w:val="24"/>
          <w:szCs w:val="24"/>
          <w:lang w:val="es-ES"/>
        </w:rPr>
        <w:t xml:space="preserve">integración, </w:t>
      </w:r>
      <w:r w:rsidR="00CF1360">
        <w:rPr>
          <w:rFonts w:ascii="Times New Roman" w:hAnsi="Times New Roman"/>
          <w:sz w:val="24"/>
          <w:szCs w:val="24"/>
          <w:lang w:val="es-ES"/>
        </w:rPr>
        <w:t xml:space="preserve">coherencia </w:t>
      </w:r>
      <w:r w:rsidR="00BA6A64">
        <w:rPr>
          <w:rFonts w:ascii="Times New Roman" w:hAnsi="Times New Roman"/>
          <w:sz w:val="24"/>
          <w:szCs w:val="24"/>
          <w:lang w:val="es-ES"/>
        </w:rPr>
        <w:t>e</w:t>
      </w:r>
      <w:r w:rsidR="00CF1360">
        <w:rPr>
          <w:rFonts w:ascii="Times New Roman" w:hAnsi="Times New Roman"/>
          <w:sz w:val="24"/>
          <w:szCs w:val="24"/>
          <w:lang w:val="es-ES"/>
        </w:rPr>
        <w:t xml:space="preserve"> </w:t>
      </w:r>
      <w:r w:rsidR="000A0F43">
        <w:rPr>
          <w:rFonts w:ascii="Times New Roman" w:hAnsi="Times New Roman"/>
          <w:sz w:val="24"/>
          <w:szCs w:val="24"/>
          <w:lang w:val="es-ES"/>
        </w:rPr>
        <w:t>interpretación</w:t>
      </w:r>
      <w:r w:rsidR="002F162B">
        <w:rPr>
          <w:rFonts w:ascii="Times New Roman" w:hAnsi="Times New Roman"/>
          <w:sz w:val="24"/>
          <w:szCs w:val="24"/>
          <w:lang w:val="es-ES"/>
        </w:rPr>
        <w:t xml:space="preserve"> positiva</w:t>
      </w:r>
      <w:r w:rsidR="00713B9B">
        <w:rPr>
          <w:rFonts w:ascii="Times New Roman" w:hAnsi="Times New Roman"/>
          <w:sz w:val="24"/>
          <w:szCs w:val="24"/>
          <w:lang w:val="es-ES"/>
        </w:rPr>
        <w:t xml:space="preserve">. </w:t>
      </w:r>
      <w:r w:rsidR="0070455E">
        <w:rPr>
          <w:rFonts w:ascii="Times New Roman" w:hAnsi="Times New Roman"/>
          <w:sz w:val="24"/>
          <w:szCs w:val="24"/>
          <w:lang w:val="es-ES"/>
        </w:rPr>
        <w:t>La trayectoria vital reflexionada se cons</w:t>
      </w:r>
      <w:r w:rsidR="00473EDA">
        <w:rPr>
          <w:rFonts w:ascii="Times New Roman" w:hAnsi="Times New Roman"/>
          <w:sz w:val="24"/>
          <w:szCs w:val="24"/>
          <w:lang w:val="es-ES"/>
        </w:rPr>
        <w:t>tituye en historia argumentada</w:t>
      </w:r>
      <w:r w:rsidR="004B5C24">
        <w:rPr>
          <w:rFonts w:ascii="Times New Roman" w:hAnsi="Times New Roman"/>
          <w:sz w:val="24"/>
          <w:szCs w:val="24"/>
          <w:lang w:val="es-ES"/>
        </w:rPr>
        <w:t>,</w:t>
      </w:r>
      <w:r w:rsidR="00473EDA">
        <w:rPr>
          <w:rFonts w:ascii="Times New Roman" w:hAnsi="Times New Roman"/>
          <w:sz w:val="24"/>
          <w:szCs w:val="24"/>
          <w:lang w:val="es-ES"/>
        </w:rPr>
        <w:t xml:space="preserve"> que confiere singularidad</w:t>
      </w:r>
      <w:r w:rsidR="009C1A9C">
        <w:rPr>
          <w:rFonts w:ascii="Times New Roman" w:hAnsi="Times New Roman"/>
          <w:sz w:val="24"/>
          <w:szCs w:val="24"/>
          <w:lang w:val="es-ES"/>
        </w:rPr>
        <w:t xml:space="preserve"> y permanencia</w:t>
      </w:r>
      <w:r w:rsidR="00473EDA">
        <w:rPr>
          <w:rFonts w:ascii="Times New Roman" w:hAnsi="Times New Roman"/>
          <w:sz w:val="24"/>
          <w:szCs w:val="24"/>
          <w:lang w:val="es-ES"/>
        </w:rPr>
        <w:t xml:space="preserve"> a su identidad. </w:t>
      </w:r>
    </w:p>
    <w:p w:rsidR="00952FF6" w:rsidRDefault="00BB2138" w:rsidP="00BE6ED1">
      <w:pPr>
        <w:spacing w:after="0" w:line="360" w:lineRule="auto"/>
        <w:ind w:firstLine="567"/>
        <w:jc w:val="both"/>
        <w:rPr>
          <w:rFonts w:ascii="Times New Roman" w:hAnsi="Times New Roman"/>
          <w:sz w:val="24"/>
          <w:szCs w:val="24"/>
          <w:lang w:val="es-ES"/>
        </w:rPr>
      </w:pPr>
      <w:r w:rsidRPr="00DC58D2">
        <w:rPr>
          <w:rFonts w:ascii="Times New Roman" w:hAnsi="Times New Roman"/>
          <w:color w:val="002060"/>
          <w:sz w:val="24"/>
          <w:szCs w:val="24"/>
          <w:lang w:val="es-ES"/>
        </w:rPr>
        <w:t>–</w:t>
      </w:r>
      <w:r w:rsidR="000E7276" w:rsidRPr="000A0F43">
        <w:rPr>
          <w:rFonts w:ascii="Times New Roman" w:hAnsi="Times New Roman"/>
          <w:sz w:val="24"/>
          <w:szCs w:val="24"/>
          <w:lang w:val="es-ES"/>
        </w:rPr>
        <w:t xml:space="preserve"> </w:t>
      </w:r>
      <w:r w:rsidR="002F162B" w:rsidRPr="0086473A">
        <w:rPr>
          <w:rFonts w:ascii="Times New Roman" w:hAnsi="Times New Roman"/>
          <w:i/>
          <w:sz w:val="24"/>
          <w:szCs w:val="24"/>
          <w:lang w:val="es-ES"/>
        </w:rPr>
        <w:t>Dialéctica</w:t>
      </w:r>
      <w:r w:rsidR="002F162B">
        <w:rPr>
          <w:rFonts w:ascii="Times New Roman" w:hAnsi="Times New Roman"/>
          <w:sz w:val="24"/>
          <w:szCs w:val="24"/>
          <w:lang w:val="es-ES"/>
        </w:rPr>
        <w:t xml:space="preserve">. </w:t>
      </w:r>
      <w:r w:rsidR="00B7464B">
        <w:rPr>
          <w:rFonts w:ascii="Times New Roman" w:hAnsi="Times New Roman"/>
          <w:sz w:val="24"/>
          <w:szCs w:val="24"/>
          <w:lang w:val="es-ES"/>
        </w:rPr>
        <w:t>Como identidad e</w:t>
      </w:r>
      <w:r w:rsidR="004C50D7">
        <w:rPr>
          <w:rFonts w:ascii="Times New Roman" w:hAnsi="Times New Roman"/>
          <w:sz w:val="24"/>
          <w:szCs w:val="24"/>
          <w:lang w:val="es-ES"/>
        </w:rPr>
        <w:t xml:space="preserve">n proceso permanente de </w:t>
      </w:r>
      <w:r w:rsidR="002F162B">
        <w:rPr>
          <w:rFonts w:ascii="Times New Roman" w:hAnsi="Times New Roman"/>
          <w:sz w:val="24"/>
          <w:szCs w:val="24"/>
          <w:lang w:val="es-ES"/>
        </w:rPr>
        <w:t>deconstrucci</w:t>
      </w:r>
      <w:r w:rsidR="00E00122">
        <w:rPr>
          <w:rFonts w:ascii="Times New Roman" w:hAnsi="Times New Roman"/>
          <w:sz w:val="24"/>
          <w:szCs w:val="24"/>
          <w:lang w:val="es-ES"/>
        </w:rPr>
        <w:t>ón</w:t>
      </w:r>
      <w:r w:rsidR="002F162B">
        <w:rPr>
          <w:rFonts w:ascii="Times New Roman" w:hAnsi="Times New Roman"/>
          <w:sz w:val="24"/>
          <w:szCs w:val="24"/>
          <w:lang w:val="es-ES"/>
        </w:rPr>
        <w:t>-reconstrucción</w:t>
      </w:r>
      <w:r w:rsidR="004C50D7">
        <w:rPr>
          <w:rFonts w:ascii="Times New Roman" w:hAnsi="Times New Roman"/>
          <w:sz w:val="24"/>
          <w:szCs w:val="24"/>
          <w:lang w:val="es-ES"/>
        </w:rPr>
        <w:t xml:space="preserve"> a partir de las crisis, </w:t>
      </w:r>
      <w:r w:rsidR="002F162B">
        <w:rPr>
          <w:rFonts w:ascii="Times New Roman" w:hAnsi="Times New Roman"/>
          <w:sz w:val="24"/>
          <w:szCs w:val="24"/>
          <w:lang w:val="es-ES"/>
        </w:rPr>
        <w:t xml:space="preserve">los </w:t>
      </w:r>
      <w:r w:rsidR="004C50D7">
        <w:rPr>
          <w:rFonts w:ascii="Times New Roman" w:hAnsi="Times New Roman"/>
          <w:sz w:val="24"/>
          <w:szCs w:val="24"/>
          <w:lang w:val="es-ES"/>
        </w:rPr>
        <w:t>conflictos</w:t>
      </w:r>
      <w:r w:rsidR="00B14980">
        <w:rPr>
          <w:rFonts w:ascii="Times New Roman" w:hAnsi="Times New Roman"/>
          <w:sz w:val="24"/>
          <w:szCs w:val="24"/>
          <w:lang w:val="es-ES"/>
        </w:rPr>
        <w:t>,</w:t>
      </w:r>
      <w:r w:rsidR="002F162B">
        <w:rPr>
          <w:rFonts w:ascii="Times New Roman" w:hAnsi="Times New Roman"/>
          <w:sz w:val="24"/>
          <w:szCs w:val="24"/>
          <w:lang w:val="es-ES"/>
        </w:rPr>
        <w:t xml:space="preserve"> las</w:t>
      </w:r>
      <w:r w:rsidR="004C50D7">
        <w:rPr>
          <w:rFonts w:ascii="Times New Roman" w:hAnsi="Times New Roman"/>
          <w:sz w:val="24"/>
          <w:szCs w:val="24"/>
          <w:lang w:val="es-ES"/>
        </w:rPr>
        <w:t xml:space="preserve"> co</w:t>
      </w:r>
      <w:r w:rsidR="002F162B">
        <w:rPr>
          <w:rFonts w:ascii="Times New Roman" w:hAnsi="Times New Roman"/>
          <w:sz w:val="24"/>
          <w:szCs w:val="24"/>
          <w:lang w:val="es-ES"/>
        </w:rPr>
        <w:t>ntradicciones</w:t>
      </w:r>
      <w:r w:rsidR="00E00122">
        <w:rPr>
          <w:rFonts w:ascii="Times New Roman" w:hAnsi="Times New Roman"/>
          <w:sz w:val="24"/>
          <w:szCs w:val="24"/>
          <w:lang w:val="es-ES"/>
        </w:rPr>
        <w:t xml:space="preserve">, </w:t>
      </w:r>
      <w:r w:rsidR="00B14980">
        <w:rPr>
          <w:rFonts w:ascii="Times New Roman" w:hAnsi="Times New Roman"/>
          <w:sz w:val="24"/>
          <w:szCs w:val="24"/>
          <w:lang w:val="es-ES"/>
        </w:rPr>
        <w:t xml:space="preserve">y </w:t>
      </w:r>
      <w:r w:rsidR="004B5C24">
        <w:rPr>
          <w:rFonts w:ascii="Times New Roman" w:hAnsi="Times New Roman"/>
          <w:sz w:val="24"/>
          <w:szCs w:val="24"/>
          <w:lang w:val="es-ES"/>
        </w:rPr>
        <w:t xml:space="preserve">los dilemas que </w:t>
      </w:r>
      <w:r w:rsidR="00E00122">
        <w:rPr>
          <w:rFonts w:ascii="Times New Roman" w:hAnsi="Times New Roman"/>
          <w:sz w:val="24"/>
          <w:szCs w:val="24"/>
          <w:lang w:val="es-ES"/>
        </w:rPr>
        <w:t>emergen cuando narran su trayectoria vital</w:t>
      </w:r>
      <w:r w:rsidR="004C50D7">
        <w:rPr>
          <w:rFonts w:ascii="Times New Roman" w:hAnsi="Times New Roman"/>
          <w:sz w:val="24"/>
          <w:szCs w:val="24"/>
          <w:lang w:val="es-ES"/>
        </w:rPr>
        <w:t xml:space="preserve">. </w:t>
      </w:r>
      <w:r w:rsidR="00B7464B">
        <w:rPr>
          <w:rFonts w:ascii="Times New Roman" w:hAnsi="Times New Roman"/>
          <w:sz w:val="24"/>
          <w:szCs w:val="24"/>
          <w:lang w:val="es-ES"/>
        </w:rPr>
        <w:t xml:space="preserve">Destacan las dinámicas dialécticas de apertura a los otros-distanciamiento, de acción-reflexión, de enseñar-aprender. </w:t>
      </w:r>
      <w:r w:rsidR="004C50D7">
        <w:rPr>
          <w:rFonts w:ascii="Times New Roman" w:hAnsi="Times New Roman"/>
          <w:sz w:val="24"/>
          <w:szCs w:val="24"/>
          <w:lang w:val="es-ES"/>
        </w:rPr>
        <w:t xml:space="preserve">Los ciudadanos activos y participativos son personas en permanente proceso de </w:t>
      </w:r>
      <w:r w:rsidR="009C1A9C">
        <w:rPr>
          <w:rFonts w:ascii="Times New Roman" w:hAnsi="Times New Roman"/>
          <w:sz w:val="24"/>
          <w:szCs w:val="24"/>
          <w:lang w:val="es-ES"/>
        </w:rPr>
        <w:t>transformación</w:t>
      </w:r>
      <w:r w:rsidR="004C50D7">
        <w:rPr>
          <w:rFonts w:ascii="Times New Roman" w:hAnsi="Times New Roman"/>
          <w:sz w:val="24"/>
          <w:szCs w:val="24"/>
          <w:lang w:val="es-ES"/>
        </w:rPr>
        <w:t xml:space="preserve">. </w:t>
      </w:r>
    </w:p>
    <w:p w:rsidR="004C50D7" w:rsidRDefault="00E00122" w:rsidP="00F73FB5">
      <w:pPr>
        <w:spacing w:after="0" w:line="360" w:lineRule="auto"/>
        <w:ind w:firstLine="567"/>
        <w:jc w:val="both"/>
        <w:rPr>
          <w:rFonts w:ascii="Times New Roman" w:hAnsi="Times New Roman"/>
          <w:sz w:val="24"/>
          <w:szCs w:val="24"/>
          <w:lang w:val="es-ES"/>
        </w:rPr>
      </w:pPr>
      <w:r>
        <w:rPr>
          <w:rFonts w:ascii="Times New Roman" w:hAnsi="Times New Roman"/>
          <w:sz w:val="24"/>
          <w:szCs w:val="24"/>
          <w:lang w:val="es-ES"/>
        </w:rPr>
        <w:t xml:space="preserve">De manera complementaria con los </w:t>
      </w:r>
      <w:r w:rsidR="009B5352" w:rsidRPr="009B5352">
        <w:rPr>
          <w:rFonts w:ascii="Times New Roman" w:hAnsi="Times New Roman"/>
          <w:i/>
          <w:sz w:val="24"/>
          <w:szCs w:val="24"/>
          <w:lang w:val="es-ES"/>
        </w:rPr>
        <w:t>resultados</w:t>
      </w:r>
      <w:r>
        <w:rPr>
          <w:rFonts w:ascii="Times New Roman" w:hAnsi="Times New Roman"/>
          <w:sz w:val="24"/>
          <w:szCs w:val="24"/>
          <w:lang w:val="es-ES"/>
        </w:rPr>
        <w:t>, l</w:t>
      </w:r>
      <w:r w:rsidR="00370A52">
        <w:rPr>
          <w:rFonts w:ascii="Times New Roman" w:hAnsi="Times New Roman"/>
          <w:sz w:val="24"/>
          <w:szCs w:val="24"/>
          <w:lang w:val="es-ES"/>
        </w:rPr>
        <w:t xml:space="preserve">os </w:t>
      </w:r>
      <w:r w:rsidR="00370A52" w:rsidRPr="0072456E">
        <w:rPr>
          <w:rFonts w:ascii="Times New Roman" w:hAnsi="Times New Roman"/>
          <w:i/>
          <w:sz w:val="24"/>
          <w:szCs w:val="24"/>
          <w:lang w:val="es-ES"/>
        </w:rPr>
        <w:t>procesos</w:t>
      </w:r>
      <w:r w:rsidR="0072456E">
        <w:rPr>
          <w:rFonts w:ascii="Times New Roman" w:hAnsi="Times New Roman"/>
          <w:sz w:val="24"/>
          <w:szCs w:val="24"/>
          <w:lang w:val="es-ES"/>
        </w:rPr>
        <w:t xml:space="preserve"> </w:t>
      </w:r>
      <w:r w:rsidR="009B5352">
        <w:rPr>
          <w:rFonts w:ascii="Times New Roman" w:hAnsi="Times New Roman"/>
          <w:sz w:val="24"/>
          <w:szCs w:val="24"/>
          <w:lang w:val="es-ES"/>
        </w:rPr>
        <w:t xml:space="preserve">de aprendizaje </w:t>
      </w:r>
      <w:r w:rsidR="0072456E">
        <w:rPr>
          <w:rFonts w:ascii="Times New Roman" w:hAnsi="Times New Roman"/>
          <w:sz w:val="24"/>
          <w:szCs w:val="24"/>
          <w:lang w:val="es-ES"/>
        </w:rPr>
        <w:t>in</w:t>
      </w:r>
      <w:r w:rsidR="009B5352">
        <w:rPr>
          <w:rFonts w:ascii="Times New Roman" w:hAnsi="Times New Roman"/>
          <w:sz w:val="24"/>
          <w:szCs w:val="24"/>
          <w:lang w:val="es-ES"/>
        </w:rPr>
        <w:t>tegran las categorías</w:t>
      </w:r>
      <w:r w:rsidR="0072456E">
        <w:rPr>
          <w:rFonts w:ascii="Times New Roman" w:hAnsi="Times New Roman"/>
          <w:sz w:val="24"/>
          <w:szCs w:val="24"/>
          <w:lang w:val="es-ES"/>
        </w:rPr>
        <w:t xml:space="preserve"> que permiten explica</w:t>
      </w:r>
      <w:r w:rsidR="00D81DF1">
        <w:rPr>
          <w:rFonts w:ascii="Times New Roman" w:hAnsi="Times New Roman"/>
          <w:sz w:val="24"/>
          <w:szCs w:val="24"/>
          <w:lang w:val="es-ES"/>
        </w:rPr>
        <w:t xml:space="preserve">r </w:t>
      </w:r>
      <w:r w:rsidR="0072456E">
        <w:rPr>
          <w:rFonts w:ascii="Times New Roman" w:hAnsi="Times New Roman"/>
          <w:sz w:val="24"/>
          <w:szCs w:val="24"/>
          <w:lang w:val="es-ES"/>
        </w:rPr>
        <w:t xml:space="preserve">cómo </w:t>
      </w:r>
      <w:r w:rsidR="00365D21">
        <w:rPr>
          <w:rFonts w:ascii="Times New Roman" w:hAnsi="Times New Roman"/>
          <w:sz w:val="24"/>
          <w:szCs w:val="24"/>
          <w:lang w:val="es-ES"/>
        </w:rPr>
        <w:t xml:space="preserve">aprenden </w:t>
      </w:r>
      <w:r w:rsidR="00143B6D" w:rsidRPr="003079E6">
        <w:rPr>
          <w:rFonts w:ascii="Times New Roman" w:hAnsi="Times New Roman"/>
          <w:color w:val="002060"/>
          <w:sz w:val="24"/>
          <w:szCs w:val="24"/>
          <w:lang w:val="es-ES"/>
        </w:rPr>
        <w:t>los</w:t>
      </w:r>
      <w:r w:rsidR="00143B6D">
        <w:rPr>
          <w:rFonts w:ascii="Times New Roman" w:hAnsi="Times New Roman"/>
          <w:sz w:val="24"/>
          <w:szCs w:val="24"/>
          <w:lang w:val="es-ES"/>
        </w:rPr>
        <w:t xml:space="preserve"> </w:t>
      </w:r>
      <w:r w:rsidR="00365D21">
        <w:rPr>
          <w:rFonts w:ascii="Times New Roman" w:hAnsi="Times New Roman"/>
          <w:sz w:val="24"/>
          <w:szCs w:val="24"/>
          <w:lang w:val="es-ES"/>
        </w:rPr>
        <w:t>informantes</w:t>
      </w:r>
      <w:r>
        <w:rPr>
          <w:rFonts w:ascii="Times New Roman" w:hAnsi="Times New Roman"/>
          <w:sz w:val="24"/>
          <w:szCs w:val="24"/>
          <w:lang w:val="es-ES"/>
        </w:rPr>
        <w:t xml:space="preserve"> </w:t>
      </w:r>
      <w:r w:rsidR="00365D21">
        <w:rPr>
          <w:rFonts w:ascii="Times New Roman" w:hAnsi="Times New Roman"/>
          <w:sz w:val="24"/>
          <w:szCs w:val="24"/>
          <w:lang w:val="es-ES"/>
        </w:rPr>
        <w:t>e</w:t>
      </w:r>
      <w:r>
        <w:rPr>
          <w:rFonts w:ascii="Times New Roman" w:hAnsi="Times New Roman"/>
          <w:sz w:val="24"/>
          <w:szCs w:val="24"/>
          <w:lang w:val="es-ES"/>
        </w:rPr>
        <w:t>l ejercicio de un</w:t>
      </w:r>
      <w:r w:rsidR="0072456E">
        <w:rPr>
          <w:rFonts w:ascii="Times New Roman" w:hAnsi="Times New Roman"/>
          <w:sz w:val="24"/>
          <w:szCs w:val="24"/>
          <w:lang w:val="es-ES"/>
        </w:rPr>
        <w:t>a c</w:t>
      </w:r>
      <w:r w:rsidR="00D81DF1">
        <w:rPr>
          <w:rFonts w:ascii="Times New Roman" w:hAnsi="Times New Roman"/>
          <w:sz w:val="24"/>
          <w:szCs w:val="24"/>
          <w:lang w:val="es-ES"/>
        </w:rPr>
        <w:t>iudadanía</w:t>
      </w:r>
      <w:r w:rsidR="0072456E">
        <w:rPr>
          <w:rFonts w:ascii="Times New Roman" w:hAnsi="Times New Roman"/>
          <w:sz w:val="24"/>
          <w:szCs w:val="24"/>
          <w:lang w:val="es-ES"/>
        </w:rPr>
        <w:t xml:space="preserve">. </w:t>
      </w:r>
      <w:r w:rsidR="002D54F6">
        <w:rPr>
          <w:rFonts w:ascii="Times New Roman" w:hAnsi="Times New Roman"/>
          <w:sz w:val="24"/>
          <w:szCs w:val="24"/>
          <w:lang w:val="es-ES"/>
        </w:rPr>
        <w:t>Tale</w:t>
      </w:r>
      <w:r w:rsidR="0072456E">
        <w:rPr>
          <w:rFonts w:ascii="Times New Roman" w:hAnsi="Times New Roman"/>
          <w:sz w:val="24"/>
          <w:szCs w:val="24"/>
          <w:lang w:val="es-ES"/>
        </w:rPr>
        <w:t xml:space="preserve">s procesos se dan </w:t>
      </w:r>
      <w:r>
        <w:rPr>
          <w:rFonts w:ascii="Times New Roman" w:hAnsi="Times New Roman"/>
          <w:sz w:val="24"/>
          <w:szCs w:val="24"/>
          <w:lang w:val="es-ES"/>
        </w:rPr>
        <w:t>bajo</w:t>
      </w:r>
      <w:r w:rsidR="0072456E">
        <w:rPr>
          <w:rFonts w:ascii="Times New Roman" w:hAnsi="Times New Roman"/>
          <w:sz w:val="24"/>
          <w:szCs w:val="24"/>
          <w:lang w:val="es-ES"/>
        </w:rPr>
        <w:t xml:space="preserve"> unas coordenadas espacio-temporales (los escenarios), </w:t>
      </w:r>
      <w:r w:rsidR="00D81DF1">
        <w:rPr>
          <w:rFonts w:ascii="Times New Roman" w:hAnsi="Times New Roman"/>
          <w:sz w:val="24"/>
          <w:szCs w:val="24"/>
          <w:lang w:val="es-ES"/>
        </w:rPr>
        <w:t>comprometen un contenido que les da sentido</w:t>
      </w:r>
      <w:r w:rsidR="0072456E">
        <w:rPr>
          <w:rFonts w:ascii="Times New Roman" w:hAnsi="Times New Roman"/>
          <w:sz w:val="24"/>
          <w:szCs w:val="24"/>
          <w:lang w:val="es-ES"/>
        </w:rPr>
        <w:t xml:space="preserve"> (socialización), </w:t>
      </w:r>
      <w:r w:rsidR="00D81DF1">
        <w:rPr>
          <w:rFonts w:ascii="Times New Roman" w:hAnsi="Times New Roman"/>
          <w:sz w:val="24"/>
          <w:szCs w:val="24"/>
          <w:lang w:val="es-ES"/>
        </w:rPr>
        <w:t xml:space="preserve">e implican </w:t>
      </w:r>
      <w:r w:rsidR="004B5C24">
        <w:rPr>
          <w:rFonts w:ascii="Times New Roman" w:hAnsi="Times New Roman"/>
          <w:sz w:val="24"/>
          <w:szCs w:val="24"/>
          <w:lang w:val="es-ES"/>
        </w:rPr>
        <w:t>la movilización de</w:t>
      </w:r>
      <w:r w:rsidR="0072456E">
        <w:rPr>
          <w:rFonts w:ascii="Times New Roman" w:hAnsi="Times New Roman"/>
          <w:sz w:val="24"/>
          <w:szCs w:val="24"/>
          <w:lang w:val="es-ES"/>
        </w:rPr>
        <w:t xml:space="preserve"> los propios procesos internos (las vivencias). </w:t>
      </w:r>
    </w:p>
    <w:p w:rsidR="00496DA6" w:rsidRDefault="00370A52" w:rsidP="00F73FB5">
      <w:pPr>
        <w:spacing w:after="0" w:line="360" w:lineRule="auto"/>
        <w:ind w:firstLine="567"/>
        <w:jc w:val="both"/>
        <w:rPr>
          <w:rFonts w:ascii="Times New Roman" w:hAnsi="Times New Roman"/>
          <w:sz w:val="24"/>
          <w:szCs w:val="24"/>
          <w:lang w:val="es-ES"/>
        </w:rPr>
      </w:pPr>
      <w:r>
        <w:rPr>
          <w:rFonts w:ascii="Times New Roman" w:hAnsi="Times New Roman"/>
          <w:sz w:val="24"/>
          <w:szCs w:val="24"/>
          <w:lang w:val="es-ES"/>
        </w:rPr>
        <w:t>LOS ESCENARIOS</w:t>
      </w:r>
      <w:r w:rsidR="00F73FB5">
        <w:rPr>
          <w:rFonts w:ascii="Times New Roman" w:hAnsi="Times New Roman"/>
          <w:sz w:val="24"/>
          <w:szCs w:val="24"/>
          <w:lang w:val="es-ES"/>
        </w:rPr>
        <w:t xml:space="preserve">. </w:t>
      </w:r>
      <w:r w:rsidR="0072456E">
        <w:rPr>
          <w:rFonts w:ascii="Times New Roman" w:hAnsi="Times New Roman"/>
          <w:sz w:val="24"/>
          <w:szCs w:val="24"/>
          <w:lang w:val="es-ES"/>
        </w:rPr>
        <w:t xml:space="preserve">Constituyen el </w:t>
      </w:r>
      <w:r w:rsidR="00C54019">
        <w:rPr>
          <w:rFonts w:ascii="Times New Roman" w:hAnsi="Times New Roman"/>
          <w:sz w:val="24"/>
          <w:szCs w:val="24"/>
          <w:lang w:val="es-ES"/>
        </w:rPr>
        <w:t>“</w:t>
      </w:r>
      <w:r w:rsidR="0072456E">
        <w:rPr>
          <w:rFonts w:ascii="Times New Roman" w:hAnsi="Times New Roman"/>
          <w:sz w:val="24"/>
          <w:szCs w:val="24"/>
          <w:lang w:val="es-ES"/>
        </w:rPr>
        <w:t>nicho</w:t>
      </w:r>
      <w:r w:rsidR="00C54019">
        <w:rPr>
          <w:rFonts w:ascii="Times New Roman" w:hAnsi="Times New Roman"/>
          <w:sz w:val="24"/>
          <w:szCs w:val="24"/>
          <w:lang w:val="es-ES"/>
        </w:rPr>
        <w:t>”</w:t>
      </w:r>
      <w:r w:rsidR="002B78AE">
        <w:rPr>
          <w:rFonts w:ascii="Times New Roman" w:hAnsi="Times New Roman"/>
          <w:sz w:val="24"/>
          <w:szCs w:val="24"/>
          <w:lang w:val="es-ES"/>
        </w:rPr>
        <w:t xml:space="preserve"> </w:t>
      </w:r>
      <w:r w:rsidR="00AF2192">
        <w:rPr>
          <w:rFonts w:ascii="Times New Roman" w:hAnsi="Times New Roman"/>
          <w:sz w:val="24"/>
          <w:szCs w:val="24"/>
          <w:lang w:val="es-ES"/>
        </w:rPr>
        <w:t>de</w:t>
      </w:r>
      <w:r w:rsidR="0072456E">
        <w:rPr>
          <w:rFonts w:ascii="Times New Roman" w:hAnsi="Times New Roman"/>
          <w:sz w:val="24"/>
          <w:szCs w:val="24"/>
          <w:lang w:val="es-ES"/>
        </w:rPr>
        <w:t xml:space="preserve"> los procesos de aprendizaje.</w:t>
      </w:r>
      <w:r w:rsidR="009A2953">
        <w:rPr>
          <w:rFonts w:ascii="Times New Roman" w:hAnsi="Times New Roman"/>
          <w:sz w:val="24"/>
          <w:szCs w:val="24"/>
          <w:lang w:val="es-ES"/>
        </w:rPr>
        <w:t xml:space="preserve"> </w:t>
      </w:r>
      <w:r w:rsidR="00D81DF1">
        <w:rPr>
          <w:rFonts w:ascii="Times New Roman" w:hAnsi="Times New Roman"/>
          <w:sz w:val="24"/>
          <w:szCs w:val="24"/>
          <w:lang w:val="es-ES"/>
        </w:rPr>
        <w:t>Son</w:t>
      </w:r>
      <w:r w:rsidR="00C7544D">
        <w:rPr>
          <w:rFonts w:ascii="Times New Roman" w:hAnsi="Times New Roman"/>
          <w:sz w:val="24"/>
          <w:szCs w:val="24"/>
          <w:lang w:val="es-ES"/>
        </w:rPr>
        <w:t xml:space="preserve"> </w:t>
      </w:r>
      <w:r w:rsidR="00A9700F">
        <w:rPr>
          <w:rFonts w:ascii="Times New Roman" w:hAnsi="Times New Roman"/>
          <w:sz w:val="24"/>
          <w:szCs w:val="24"/>
          <w:lang w:val="es-ES"/>
        </w:rPr>
        <w:t xml:space="preserve">el </w:t>
      </w:r>
      <w:r w:rsidR="00A306DB">
        <w:rPr>
          <w:rFonts w:ascii="Times New Roman" w:hAnsi="Times New Roman"/>
          <w:sz w:val="24"/>
          <w:szCs w:val="24"/>
          <w:lang w:val="es-ES"/>
        </w:rPr>
        <w:t xml:space="preserve">medio </w:t>
      </w:r>
      <w:r w:rsidR="002E1757">
        <w:rPr>
          <w:rFonts w:ascii="Times New Roman" w:hAnsi="Times New Roman"/>
          <w:sz w:val="24"/>
          <w:szCs w:val="24"/>
          <w:lang w:val="es-ES"/>
        </w:rPr>
        <w:t>físic</w:t>
      </w:r>
      <w:r w:rsidR="00A9700F">
        <w:rPr>
          <w:rFonts w:ascii="Times New Roman" w:hAnsi="Times New Roman"/>
          <w:sz w:val="24"/>
          <w:szCs w:val="24"/>
          <w:lang w:val="es-ES"/>
        </w:rPr>
        <w:t>o</w:t>
      </w:r>
      <w:r w:rsidR="002E1757">
        <w:rPr>
          <w:rFonts w:ascii="Times New Roman" w:hAnsi="Times New Roman"/>
          <w:sz w:val="24"/>
          <w:szCs w:val="24"/>
          <w:lang w:val="es-ES"/>
        </w:rPr>
        <w:t>, organizativ</w:t>
      </w:r>
      <w:r w:rsidR="00A9700F">
        <w:rPr>
          <w:rFonts w:ascii="Times New Roman" w:hAnsi="Times New Roman"/>
          <w:sz w:val="24"/>
          <w:szCs w:val="24"/>
          <w:lang w:val="es-ES"/>
        </w:rPr>
        <w:t>o</w:t>
      </w:r>
      <w:r w:rsidR="002E1757">
        <w:rPr>
          <w:rFonts w:ascii="Times New Roman" w:hAnsi="Times New Roman"/>
          <w:sz w:val="24"/>
          <w:szCs w:val="24"/>
          <w:lang w:val="es-ES"/>
        </w:rPr>
        <w:t xml:space="preserve"> y comunitari</w:t>
      </w:r>
      <w:r w:rsidR="00A9700F">
        <w:rPr>
          <w:rFonts w:ascii="Times New Roman" w:hAnsi="Times New Roman"/>
          <w:sz w:val="24"/>
          <w:szCs w:val="24"/>
          <w:lang w:val="es-ES"/>
        </w:rPr>
        <w:t>o</w:t>
      </w:r>
      <w:r w:rsidR="00A306DB">
        <w:rPr>
          <w:rFonts w:ascii="Times New Roman" w:hAnsi="Times New Roman"/>
          <w:sz w:val="24"/>
          <w:szCs w:val="24"/>
          <w:lang w:val="es-ES"/>
        </w:rPr>
        <w:t xml:space="preserve"> </w:t>
      </w:r>
      <w:r w:rsidR="004B5C24">
        <w:rPr>
          <w:rFonts w:ascii="Times New Roman" w:hAnsi="Times New Roman"/>
          <w:sz w:val="24"/>
          <w:szCs w:val="24"/>
          <w:lang w:val="es-ES"/>
        </w:rPr>
        <w:t>donde</w:t>
      </w:r>
      <w:r w:rsidR="00AF2192">
        <w:rPr>
          <w:rFonts w:ascii="Times New Roman" w:hAnsi="Times New Roman"/>
          <w:sz w:val="24"/>
          <w:szCs w:val="24"/>
          <w:lang w:val="es-ES"/>
        </w:rPr>
        <w:t xml:space="preserve"> se desarrollan</w:t>
      </w:r>
      <w:r w:rsidR="00A306DB">
        <w:rPr>
          <w:rFonts w:ascii="Times New Roman" w:hAnsi="Times New Roman"/>
          <w:sz w:val="24"/>
          <w:szCs w:val="24"/>
          <w:lang w:val="es-ES"/>
        </w:rPr>
        <w:t xml:space="preserve"> interacciones y proyectos</w:t>
      </w:r>
      <w:r w:rsidR="00C7544D">
        <w:rPr>
          <w:rFonts w:ascii="Times New Roman" w:hAnsi="Times New Roman"/>
          <w:sz w:val="24"/>
          <w:szCs w:val="24"/>
          <w:lang w:val="es-ES"/>
        </w:rPr>
        <w:t>.</w:t>
      </w:r>
      <w:r w:rsidR="00A9700F">
        <w:rPr>
          <w:rFonts w:ascii="Times New Roman" w:hAnsi="Times New Roman"/>
          <w:sz w:val="24"/>
          <w:szCs w:val="24"/>
          <w:lang w:val="es-ES"/>
        </w:rPr>
        <w:t xml:space="preserve"> La historia de vida de </w:t>
      </w:r>
      <w:r w:rsidR="00143B6D" w:rsidRPr="003079E6">
        <w:rPr>
          <w:rFonts w:ascii="Times New Roman" w:hAnsi="Times New Roman"/>
          <w:color w:val="002060"/>
          <w:sz w:val="24"/>
          <w:szCs w:val="24"/>
          <w:lang w:val="es-ES"/>
        </w:rPr>
        <w:t>estos</w:t>
      </w:r>
      <w:r w:rsidR="00143B6D">
        <w:rPr>
          <w:rFonts w:ascii="Times New Roman" w:hAnsi="Times New Roman"/>
          <w:sz w:val="24"/>
          <w:szCs w:val="24"/>
          <w:lang w:val="es-ES"/>
        </w:rPr>
        <w:t xml:space="preserve"> </w:t>
      </w:r>
      <w:r w:rsidR="00A9700F">
        <w:rPr>
          <w:rFonts w:ascii="Times New Roman" w:hAnsi="Times New Roman"/>
          <w:sz w:val="24"/>
          <w:szCs w:val="24"/>
          <w:lang w:val="es-ES"/>
        </w:rPr>
        <w:t>informantes se caracteriza por la amplitud de escenarios y su diversidad</w:t>
      </w:r>
      <w:r w:rsidR="00272755" w:rsidRPr="00272755">
        <w:rPr>
          <w:rFonts w:ascii="Times New Roman" w:hAnsi="Times New Roman"/>
          <w:sz w:val="24"/>
          <w:szCs w:val="24"/>
          <w:lang w:val="es-ES"/>
        </w:rPr>
        <w:t>.</w:t>
      </w:r>
      <w:r w:rsidR="007B7EA5">
        <w:rPr>
          <w:rFonts w:ascii="Times New Roman" w:hAnsi="Times New Roman"/>
          <w:sz w:val="24"/>
          <w:szCs w:val="24"/>
          <w:lang w:val="es-ES"/>
        </w:rPr>
        <w:t xml:space="preserve"> </w:t>
      </w:r>
      <w:r w:rsidR="002C4A82">
        <w:rPr>
          <w:rFonts w:ascii="Times New Roman" w:hAnsi="Times New Roman"/>
          <w:sz w:val="24"/>
          <w:szCs w:val="24"/>
          <w:lang w:val="es-ES"/>
        </w:rPr>
        <w:t xml:space="preserve">La macro-categoría se desglosa en tres categorías emergentes: </w:t>
      </w:r>
    </w:p>
    <w:p w:rsidR="002B03A1" w:rsidRDefault="00BB2138" w:rsidP="00BE6ED1">
      <w:pPr>
        <w:spacing w:after="0" w:line="360" w:lineRule="auto"/>
        <w:ind w:firstLine="567"/>
        <w:jc w:val="both"/>
        <w:rPr>
          <w:rFonts w:ascii="Times New Roman" w:hAnsi="Times New Roman"/>
          <w:sz w:val="24"/>
          <w:szCs w:val="24"/>
          <w:lang w:val="es-ES"/>
        </w:rPr>
      </w:pPr>
      <w:r>
        <w:rPr>
          <w:rFonts w:ascii="Times New Roman" w:hAnsi="Times New Roman"/>
          <w:sz w:val="24"/>
          <w:szCs w:val="24"/>
          <w:lang w:val="es-ES"/>
        </w:rPr>
        <w:t>–</w:t>
      </w:r>
      <w:r w:rsidR="009A2953">
        <w:rPr>
          <w:rFonts w:ascii="Times New Roman" w:hAnsi="Times New Roman"/>
          <w:sz w:val="24"/>
          <w:szCs w:val="24"/>
          <w:lang w:val="es-ES"/>
        </w:rPr>
        <w:t xml:space="preserve"> </w:t>
      </w:r>
      <w:r w:rsidR="00A9700F" w:rsidRPr="00D81DF1">
        <w:rPr>
          <w:rFonts w:ascii="Times New Roman" w:hAnsi="Times New Roman"/>
          <w:i/>
          <w:sz w:val="24"/>
          <w:szCs w:val="24"/>
          <w:lang w:val="es-ES"/>
        </w:rPr>
        <w:t>Escenarios ecológicos</w:t>
      </w:r>
      <w:r w:rsidR="00496DA6">
        <w:rPr>
          <w:rFonts w:ascii="Times New Roman" w:hAnsi="Times New Roman"/>
          <w:sz w:val="24"/>
          <w:szCs w:val="24"/>
          <w:lang w:val="es-ES"/>
        </w:rPr>
        <w:t>. R</w:t>
      </w:r>
      <w:r w:rsidR="00D65EF9">
        <w:rPr>
          <w:rFonts w:ascii="Times New Roman" w:hAnsi="Times New Roman"/>
          <w:sz w:val="24"/>
          <w:szCs w:val="24"/>
          <w:lang w:val="es-ES"/>
        </w:rPr>
        <w:t xml:space="preserve">eferidos a la relación de las personas con los ecosistemas. </w:t>
      </w:r>
      <w:r w:rsidR="00143B6D" w:rsidRPr="003079E6">
        <w:rPr>
          <w:rFonts w:ascii="Times New Roman" w:hAnsi="Times New Roman"/>
          <w:color w:val="002060"/>
          <w:sz w:val="24"/>
          <w:szCs w:val="24"/>
          <w:lang w:val="es-ES"/>
        </w:rPr>
        <w:t xml:space="preserve">Los </w:t>
      </w:r>
      <w:r w:rsidR="00D65EF9">
        <w:rPr>
          <w:rFonts w:ascii="Times New Roman" w:hAnsi="Times New Roman"/>
          <w:sz w:val="24"/>
          <w:szCs w:val="24"/>
          <w:lang w:val="es-ES"/>
        </w:rPr>
        <w:t>informantes entienden esa relación desde el</w:t>
      </w:r>
      <w:r w:rsidR="000117AC">
        <w:rPr>
          <w:rFonts w:ascii="Times New Roman" w:hAnsi="Times New Roman"/>
          <w:sz w:val="24"/>
          <w:szCs w:val="24"/>
          <w:lang w:val="es-ES"/>
        </w:rPr>
        <w:t xml:space="preserve"> equilibrio</w:t>
      </w:r>
      <w:r w:rsidR="00F121BD">
        <w:rPr>
          <w:rFonts w:ascii="Times New Roman" w:hAnsi="Times New Roman"/>
          <w:sz w:val="24"/>
          <w:szCs w:val="24"/>
          <w:lang w:val="es-ES"/>
        </w:rPr>
        <w:t xml:space="preserve">, </w:t>
      </w:r>
      <w:r w:rsidR="000117AC">
        <w:rPr>
          <w:rFonts w:ascii="Times New Roman" w:hAnsi="Times New Roman"/>
          <w:sz w:val="24"/>
          <w:szCs w:val="24"/>
          <w:lang w:val="es-ES"/>
        </w:rPr>
        <w:t>la sostenibilidad</w:t>
      </w:r>
      <w:r w:rsidR="00F121BD">
        <w:rPr>
          <w:rFonts w:ascii="Times New Roman" w:hAnsi="Times New Roman"/>
          <w:sz w:val="24"/>
          <w:szCs w:val="24"/>
          <w:lang w:val="es-ES"/>
        </w:rPr>
        <w:t xml:space="preserve"> y </w:t>
      </w:r>
      <w:r w:rsidR="00272755">
        <w:rPr>
          <w:rFonts w:ascii="Times New Roman" w:hAnsi="Times New Roman"/>
          <w:sz w:val="24"/>
          <w:szCs w:val="24"/>
          <w:lang w:val="es-ES"/>
        </w:rPr>
        <w:t>la regeneración</w:t>
      </w:r>
      <w:r w:rsidR="00C10A64">
        <w:rPr>
          <w:rFonts w:ascii="Times New Roman" w:hAnsi="Times New Roman"/>
          <w:sz w:val="24"/>
          <w:szCs w:val="24"/>
          <w:lang w:val="es-ES"/>
        </w:rPr>
        <w:t xml:space="preserve">. </w:t>
      </w:r>
      <w:r w:rsidR="00496DA6">
        <w:rPr>
          <w:rFonts w:ascii="Times New Roman" w:hAnsi="Times New Roman"/>
          <w:sz w:val="24"/>
          <w:szCs w:val="24"/>
          <w:lang w:val="es-ES"/>
        </w:rPr>
        <w:t>Hay una consideración</w:t>
      </w:r>
      <w:r w:rsidR="00F121BD">
        <w:rPr>
          <w:rFonts w:ascii="Times New Roman" w:hAnsi="Times New Roman"/>
          <w:sz w:val="24"/>
          <w:szCs w:val="24"/>
          <w:lang w:val="es-ES"/>
        </w:rPr>
        <w:t xml:space="preserve"> positiva</w:t>
      </w:r>
      <w:r w:rsidR="00317716">
        <w:rPr>
          <w:rFonts w:ascii="Times New Roman" w:hAnsi="Times New Roman"/>
          <w:sz w:val="24"/>
          <w:szCs w:val="24"/>
          <w:lang w:val="es-ES"/>
        </w:rPr>
        <w:t>, sentida</w:t>
      </w:r>
      <w:r w:rsidR="00F121BD">
        <w:rPr>
          <w:rFonts w:ascii="Times New Roman" w:hAnsi="Times New Roman"/>
          <w:sz w:val="24"/>
          <w:szCs w:val="24"/>
          <w:lang w:val="es-ES"/>
        </w:rPr>
        <w:t xml:space="preserve"> y necesaria para su bienestar personal</w:t>
      </w:r>
      <w:r w:rsidR="00496DA6">
        <w:rPr>
          <w:rFonts w:ascii="Times New Roman" w:hAnsi="Times New Roman"/>
          <w:sz w:val="24"/>
          <w:szCs w:val="24"/>
          <w:lang w:val="es-ES"/>
        </w:rPr>
        <w:t>, con</w:t>
      </w:r>
      <w:r w:rsidR="009A2953">
        <w:rPr>
          <w:rFonts w:ascii="Times New Roman" w:hAnsi="Times New Roman"/>
          <w:sz w:val="24"/>
          <w:szCs w:val="24"/>
          <w:lang w:val="es-ES"/>
        </w:rPr>
        <w:t xml:space="preserve"> una doble valencia: </w:t>
      </w:r>
      <w:r w:rsidR="00C10A64">
        <w:rPr>
          <w:rFonts w:ascii="Times New Roman" w:hAnsi="Times New Roman"/>
          <w:sz w:val="24"/>
          <w:szCs w:val="24"/>
          <w:lang w:val="es-ES"/>
        </w:rPr>
        <w:t xml:space="preserve">de una parte, </w:t>
      </w:r>
      <w:r w:rsidR="00F121BD">
        <w:rPr>
          <w:rFonts w:ascii="Times New Roman" w:hAnsi="Times New Roman"/>
          <w:sz w:val="24"/>
          <w:szCs w:val="24"/>
          <w:lang w:val="es-ES"/>
        </w:rPr>
        <w:t>la armonía con el ecosistema</w:t>
      </w:r>
      <w:r w:rsidR="00C10A64">
        <w:rPr>
          <w:rFonts w:ascii="Times New Roman" w:hAnsi="Times New Roman"/>
          <w:sz w:val="24"/>
          <w:szCs w:val="24"/>
          <w:lang w:val="es-ES"/>
        </w:rPr>
        <w:t xml:space="preserve"> y </w:t>
      </w:r>
      <w:r w:rsidR="00BC15BB">
        <w:rPr>
          <w:rFonts w:ascii="Times New Roman" w:hAnsi="Times New Roman"/>
          <w:sz w:val="24"/>
          <w:szCs w:val="24"/>
          <w:lang w:val="es-ES"/>
        </w:rPr>
        <w:t xml:space="preserve">las </w:t>
      </w:r>
      <w:r w:rsidR="00BC15BB" w:rsidRPr="00BC15BB">
        <w:rPr>
          <w:rFonts w:ascii="Times New Roman" w:hAnsi="Times New Roman"/>
          <w:sz w:val="24"/>
          <w:szCs w:val="24"/>
          <w:lang w:val="es-ES"/>
        </w:rPr>
        <w:t>posibilidades de hacer cosas, de sentir y de pensar</w:t>
      </w:r>
      <w:r w:rsidR="00BC15BB">
        <w:rPr>
          <w:rFonts w:ascii="Times New Roman" w:hAnsi="Times New Roman"/>
          <w:sz w:val="24"/>
          <w:szCs w:val="24"/>
          <w:lang w:val="es-ES"/>
        </w:rPr>
        <w:t xml:space="preserve">; </w:t>
      </w:r>
      <w:r w:rsidR="00C10A64">
        <w:rPr>
          <w:rFonts w:ascii="Times New Roman" w:hAnsi="Times New Roman"/>
          <w:sz w:val="24"/>
          <w:szCs w:val="24"/>
          <w:lang w:val="es-ES"/>
        </w:rPr>
        <w:t xml:space="preserve">de otra, </w:t>
      </w:r>
      <w:r w:rsidR="009A2953">
        <w:rPr>
          <w:rFonts w:ascii="Times New Roman" w:hAnsi="Times New Roman"/>
          <w:sz w:val="24"/>
          <w:szCs w:val="24"/>
          <w:lang w:val="es-ES"/>
        </w:rPr>
        <w:t xml:space="preserve">el desequilibrio ecológico </w:t>
      </w:r>
      <w:r w:rsidR="00C10A64">
        <w:rPr>
          <w:rFonts w:ascii="Times New Roman" w:hAnsi="Times New Roman"/>
          <w:sz w:val="24"/>
          <w:szCs w:val="24"/>
          <w:lang w:val="es-ES"/>
        </w:rPr>
        <w:t>que</w:t>
      </w:r>
      <w:r w:rsidR="00BC15BB">
        <w:rPr>
          <w:rFonts w:ascii="Times New Roman" w:hAnsi="Times New Roman"/>
          <w:sz w:val="24"/>
          <w:szCs w:val="24"/>
          <w:lang w:val="es-ES"/>
        </w:rPr>
        <w:t xml:space="preserve"> imp</w:t>
      </w:r>
      <w:r w:rsidR="004B5C24">
        <w:rPr>
          <w:rFonts w:ascii="Times New Roman" w:hAnsi="Times New Roman"/>
          <w:sz w:val="24"/>
          <w:szCs w:val="24"/>
          <w:lang w:val="es-ES"/>
        </w:rPr>
        <w:t xml:space="preserve">ulsa proyectos centrados en </w:t>
      </w:r>
      <w:r w:rsidR="00BC15BB" w:rsidRPr="00BC15BB">
        <w:rPr>
          <w:rFonts w:ascii="Times New Roman" w:hAnsi="Times New Roman"/>
          <w:sz w:val="24"/>
          <w:szCs w:val="24"/>
          <w:lang w:val="es-ES"/>
        </w:rPr>
        <w:t>retos a superar y necesidades a cubrir</w:t>
      </w:r>
      <w:r w:rsidR="00BC15BB">
        <w:rPr>
          <w:rFonts w:ascii="Times New Roman" w:hAnsi="Times New Roman"/>
          <w:b/>
          <w:sz w:val="24"/>
          <w:szCs w:val="24"/>
          <w:lang w:val="es-ES"/>
        </w:rPr>
        <w:t>.</w:t>
      </w:r>
      <w:r w:rsidR="00A9700F" w:rsidRPr="00A9700F">
        <w:rPr>
          <w:rFonts w:ascii="Times New Roman" w:hAnsi="Times New Roman"/>
          <w:sz w:val="24"/>
          <w:szCs w:val="24"/>
          <w:lang w:val="es-ES"/>
        </w:rPr>
        <w:t xml:space="preserve"> </w:t>
      </w:r>
    </w:p>
    <w:p w:rsidR="002B03A1" w:rsidRDefault="00BB2138" w:rsidP="00BE6ED1">
      <w:pPr>
        <w:spacing w:after="0" w:line="360" w:lineRule="auto"/>
        <w:ind w:firstLine="567"/>
        <w:jc w:val="both"/>
        <w:rPr>
          <w:rFonts w:ascii="Times New Roman" w:hAnsi="Times New Roman"/>
          <w:sz w:val="24"/>
          <w:szCs w:val="24"/>
          <w:lang w:val="es-ES"/>
        </w:rPr>
      </w:pPr>
      <w:r>
        <w:rPr>
          <w:rFonts w:ascii="Times New Roman" w:hAnsi="Times New Roman"/>
          <w:sz w:val="24"/>
          <w:szCs w:val="24"/>
          <w:lang w:val="es-ES"/>
        </w:rPr>
        <w:lastRenderedPageBreak/>
        <w:t>–</w:t>
      </w:r>
      <w:r w:rsidR="002B03A1">
        <w:rPr>
          <w:rFonts w:ascii="Times New Roman" w:hAnsi="Times New Roman"/>
          <w:sz w:val="24"/>
          <w:szCs w:val="24"/>
          <w:lang w:val="es-ES"/>
        </w:rPr>
        <w:t xml:space="preserve"> </w:t>
      </w:r>
      <w:r w:rsidR="004B5C24">
        <w:rPr>
          <w:rFonts w:ascii="Times New Roman" w:hAnsi="Times New Roman"/>
          <w:i/>
          <w:sz w:val="24"/>
          <w:szCs w:val="24"/>
          <w:lang w:val="es-ES"/>
        </w:rPr>
        <w:t>E</w:t>
      </w:r>
      <w:r w:rsidR="004B5C24" w:rsidRPr="00D81DF1">
        <w:rPr>
          <w:rFonts w:ascii="Times New Roman" w:hAnsi="Times New Roman"/>
          <w:i/>
          <w:sz w:val="24"/>
          <w:szCs w:val="24"/>
          <w:lang w:val="es-ES"/>
        </w:rPr>
        <w:t>scenarios</w:t>
      </w:r>
      <w:r w:rsidR="00E95D94">
        <w:rPr>
          <w:rFonts w:ascii="Times New Roman" w:hAnsi="Times New Roman"/>
          <w:i/>
          <w:sz w:val="24"/>
          <w:szCs w:val="24"/>
          <w:lang w:val="es-ES"/>
        </w:rPr>
        <w:t xml:space="preserve"> </w:t>
      </w:r>
      <w:r w:rsidR="00E95D94" w:rsidRPr="003079E6">
        <w:rPr>
          <w:rFonts w:ascii="Times New Roman" w:hAnsi="Times New Roman"/>
          <w:i/>
          <w:color w:val="002060"/>
          <w:sz w:val="24"/>
          <w:szCs w:val="24"/>
          <w:lang w:val="es-ES"/>
        </w:rPr>
        <w:t>institucionales</w:t>
      </w:r>
      <w:r w:rsidR="00496DA6">
        <w:rPr>
          <w:rFonts w:ascii="Times New Roman" w:hAnsi="Times New Roman"/>
          <w:sz w:val="24"/>
          <w:szCs w:val="24"/>
          <w:lang w:val="es-ES"/>
        </w:rPr>
        <w:t>.</w:t>
      </w:r>
      <w:r w:rsidR="009A2953">
        <w:rPr>
          <w:rFonts w:ascii="Times New Roman" w:hAnsi="Times New Roman"/>
          <w:sz w:val="24"/>
          <w:szCs w:val="24"/>
          <w:lang w:val="es-ES"/>
        </w:rPr>
        <w:t xml:space="preserve"> </w:t>
      </w:r>
      <w:r w:rsidR="00496DA6">
        <w:rPr>
          <w:rFonts w:ascii="Times New Roman" w:hAnsi="Times New Roman"/>
          <w:sz w:val="24"/>
          <w:szCs w:val="24"/>
          <w:lang w:val="es-ES"/>
        </w:rPr>
        <w:t>R</w:t>
      </w:r>
      <w:r w:rsidR="009A2953">
        <w:rPr>
          <w:rFonts w:ascii="Times New Roman" w:hAnsi="Times New Roman"/>
          <w:sz w:val="24"/>
          <w:szCs w:val="24"/>
          <w:lang w:val="es-ES"/>
        </w:rPr>
        <w:t>epresenta</w:t>
      </w:r>
      <w:r w:rsidR="00496DA6">
        <w:rPr>
          <w:rFonts w:ascii="Times New Roman" w:hAnsi="Times New Roman"/>
          <w:sz w:val="24"/>
          <w:szCs w:val="24"/>
          <w:lang w:val="es-ES"/>
        </w:rPr>
        <w:t>da</w:t>
      </w:r>
      <w:r w:rsidR="009A2953">
        <w:rPr>
          <w:rFonts w:ascii="Times New Roman" w:hAnsi="Times New Roman"/>
          <w:sz w:val="24"/>
          <w:szCs w:val="24"/>
          <w:lang w:val="es-ES"/>
        </w:rPr>
        <w:t xml:space="preserve"> </w:t>
      </w:r>
      <w:r w:rsidR="00496DA6">
        <w:rPr>
          <w:rFonts w:ascii="Times New Roman" w:hAnsi="Times New Roman"/>
          <w:sz w:val="24"/>
          <w:szCs w:val="24"/>
          <w:lang w:val="es-ES"/>
        </w:rPr>
        <w:t>por las</w:t>
      </w:r>
      <w:r w:rsidR="006158E7">
        <w:rPr>
          <w:rFonts w:ascii="Times New Roman" w:hAnsi="Times New Roman"/>
          <w:sz w:val="24"/>
          <w:szCs w:val="24"/>
          <w:lang w:val="es-ES"/>
        </w:rPr>
        <w:t xml:space="preserve"> </w:t>
      </w:r>
      <w:r w:rsidR="009A2953">
        <w:rPr>
          <w:rFonts w:ascii="Times New Roman" w:hAnsi="Times New Roman"/>
          <w:sz w:val="24"/>
          <w:szCs w:val="24"/>
          <w:lang w:val="es-ES"/>
        </w:rPr>
        <w:t>orga</w:t>
      </w:r>
      <w:r w:rsidR="006158E7">
        <w:rPr>
          <w:rFonts w:ascii="Times New Roman" w:hAnsi="Times New Roman"/>
          <w:sz w:val="24"/>
          <w:szCs w:val="24"/>
          <w:lang w:val="es-ES"/>
        </w:rPr>
        <w:t xml:space="preserve">nizaciones </w:t>
      </w:r>
      <w:r w:rsidR="009A2953">
        <w:rPr>
          <w:rFonts w:ascii="Times New Roman" w:hAnsi="Times New Roman"/>
          <w:sz w:val="24"/>
          <w:szCs w:val="24"/>
          <w:lang w:val="es-ES"/>
        </w:rPr>
        <w:t>que asignan un rol formal</w:t>
      </w:r>
      <w:r w:rsidR="00A445DF">
        <w:rPr>
          <w:rFonts w:ascii="Times New Roman" w:hAnsi="Times New Roman"/>
          <w:sz w:val="24"/>
          <w:szCs w:val="24"/>
          <w:lang w:val="es-ES"/>
        </w:rPr>
        <w:t>, convencional y legítimo</w:t>
      </w:r>
      <w:r w:rsidR="009A2953">
        <w:rPr>
          <w:rFonts w:ascii="Times New Roman" w:hAnsi="Times New Roman"/>
          <w:sz w:val="24"/>
          <w:szCs w:val="24"/>
          <w:lang w:val="es-ES"/>
        </w:rPr>
        <w:t xml:space="preserve"> a cada un</w:t>
      </w:r>
      <w:r w:rsidR="00C10A64">
        <w:rPr>
          <w:rFonts w:ascii="Times New Roman" w:hAnsi="Times New Roman"/>
          <w:sz w:val="24"/>
          <w:szCs w:val="24"/>
          <w:lang w:val="es-ES"/>
        </w:rPr>
        <w:t xml:space="preserve">o de sus miembros. </w:t>
      </w:r>
      <w:r w:rsidR="004F5310">
        <w:rPr>
          <w:rFonts w:ascii="Times New Roman" w:hAnsi="Times New Roman"/>
          <w:sz w:val="24"/>
          <w:szCs w:val="24"/>
          <w:lang w:val="es-ES"/>
        </w:rPr>
        <w:t xml:space="preserve">El significado </w:t>
      </w:r>
      <w:r w:rsidR="00D55C5A">
        <w:rPr>
          <w:rFonts w:ascii="Times New Roman" w:hAnsi="Times New Roman"/>
          <w:sz w:val="24"/>
          <w:szCs w:val="24"/>
          <w:lang w:val="es-ES"/>
        </w:rPr>
        <w:t>atribui</w:t>
      </w:r>
      <w:r w:rsidR="00D55C5A" w:rsidRPr="00874C87">
        <w:rPr>
          <w:rFonts w:ascii="Times New Roman" w:hAnsi="Times New Roman"/>
          <w:sz w:val="24"/>
          <w:szCs w:val="24"/>
          <w:lang w:val="es-ES"/>
        </w:rPr>
        <w:t>do</w:t>
      </w:r>
      <w:r w:rsidR="00874C87" w:rsidRPr="00874C87">
        <w:rPr>
          <w:rFonts w:ascii="Times New Roman" w:hAnsi="Times New Roman"/>
          <w:sz w:val="24"/>
          <w:szCs w:val="24"/>
          <w:lang w:val="es-ES"/>
        </w:rPr>
        <w:t xml:space="preserve"> a </w:t>
      </w:r>
      <w:r w:rsidR="00874C87">
        <w:rPr>
          <w:rFonts w:ascii="Times New Roman" w:hAnsi="Times New Roman"/>
          <w:sz w:val="24"/>
          <w:szCs w:val="24"/>
          <w:lang w:val="es-ES"/>
        </w:rPr>
        <w:t>estos</w:t>
      </w:r>
      <w:r w:rsidR="00874C87" w:rsidRPr="00874C87">
        <w:rPr>
          <w:rFonts w:ascii="Times New Roman" w:hAnsi="Times New Roman"/>
          <w:sz w:val="24"/>
          <w:szCs w:val="24"/>
          <w:lang w:val="es-ES"/>
        </w:rPr>
        <w:t xml:space="preserve"> roles es </w:t>
      </w:r>
      <w:r w:rsidR="00874C87">
        <w:rPr>
          <w:rFonts w:ascii="Times New Roman" w:hAnsi="Times New Roman"/>
          <w:sz w:val="24"/>
          <w:szCs w:val="24"/>
          <w:lang w:val="es-ES"/>
        </w:rPr>
        <w:t xml:space="preserve">inicialmente asimilado, para </w:t>
      </w:r>
      <w:r w:rsidR="00B955B8">
        <w:rPr>
          <w:rFonts w:ascii="Times New Roman" w:hAnsi="Times New Roman"/>
          <w:sz w:val="24"/>
          <w:szCs w:val="24"/>
          <w:lang w:val="es-ES"/>
        </w:rPr>
        <w:t xml:space="preserve">ser repensado y </w:t>
      </w:r>
      <w:r w:rsidR="00874C87" w:rsidRPr="00874C87">
        <w:rPr>
          <w:rFonts w:ascii="Times New Roman" w:hAnsi="Times New Roman"/>
          <w:sz w:val="24"/>
          <w:szCs w:val="24"/>
          <w:lang w:val="es-ES"/>
        </w:rPr>
        <w:t>reconstrui</w:t>
      </w:r>
      <w:r w:rsidR="00B955B8">
        <w:rPr>
          <w:rFonts w:ascii="Times New Roman" w:hAnsi="Times New Roman"/>
          <w:sz w:val="24"/>
          <w:szCs w:val="24"/>
          <w:lang w:val="es-ES"/>
        </w:rPr>
        <w:t>do</w:t>
      </w:r>
      <w:r w:rsidR="00874C87">
        <w:rPr>
          <w:rFonts w:ascii="Times New Roman" w:hAnsi="Times New Roman"/>
          <w:sz w:val="24"/>
          <w:szCs w:val="24"/>
          <w:lang w:val="es-ES"/>
        </w:rPr>
        <w:t xml:space="preserve"> </w:t>
      </w:r>
      <w:r w:rsidR="00B955B8">
        <w:rPr>
          <w:rFonts w:ascii="Times New Roman" w:hAnsi="Times New Roman"/>
          <w:sz w:val="24"/>
          <w:szCs w:val="24"/>
          <w:lang w:val="es-ES"/>
        </w:rPr>
        <w:t>a la luz de otros referentes (incluso ecológicos)</w:t>
      </w:r>
      <w:r w:rsidR="004B5C24">
        <w:rPr>
          <w:rFonts w:ascii="Times New Roman" w:hAnsi="Times New Roman"/>
          <w:sz w:val="24"/>
          <w:szCs w:val="24"/>
          <w:lang w:val="es-ES"/>
        </w:rPr>
        <w:t>,</w:t>
      </w:r>
      <w:r w:rsidR="00874C87">
        <w:rPr>
          <w:rFonts w:ascii="Times New Roman" w:hAnsi="Times New Roman"/>
          <w:sz w:val="24"/>
          <w:szCs w:val="24"/>
          <w:lang w:val="es-ES"/>
        </w:rPr>
        <w:t xml:space="preserve"> </w:t>
      </w:r>
      <w:r w:rsidR="006158E7">
        <w:rPr>
          <w:rFonts w:ascii="Times New Roman" w:hAnsi="Times New Roman"/>
          <w:sz w:val="24"/>
          <w:szCs w:val="24"/>
          <w:lang w:val="es-ES"/>
        </w:rPr>
        <w:t>en un ejercicio de participación en la construcción de la realidad social</w:t>
      </w:r>
      <w:r w:rsidR="00874C87">
        <w:rPr>
          <w:rFonts w:ascii="Times New Roman" w:hAnsi="Times New Roman"/>
          <w:sz w:val="24"/>
          <w:szCs w:val="24"/>
          <w:lang w:val="es-ES"/>
        </w:rPr>
        <w:t xml:space="preserve">. </w:t>
      </w:r>
      <w:r w:rsidR="00B955B8">
        <w:rPr>
          <w:rFonts w:ascii="Times New Roman" w:hAnsi="Times New Roman"/>
          <w:sz w:val="24"/>
          <w:szCs w:val="24"/>
          <w:lang w:val="es-ES"/>
        </w:rPr>
        <w:t>L</w:t>
      </w:r>
      <w:r w:rsidR="00C10A64">
        <w:rPr>
          <w:rFonts w:ascii="Times New Roman" w:hAnsi="Times New Roman"/>
          <w:sz w:val="24"/>
          <w:szCs w:val="24"/>
          <w:lang w:val="es-ES"/>
        </w:rPr>
        <w:t xml:space="preserve">os informantes </w:t>
      </w:r>
      <w:r w:rsidR="00496DA6">
        <w:rPr>
          <w:rFonts w:ascii="Times New Roman" w:hAnsi="Times New Roman"/>
          <w:sz w:val="24"/>
          <w:szCs w:val="24"/>
          <w:lang w:val="es-ES"/>
        </w:rPr>
        <w:t xml:space="preserve">coinciden en el potencial sobresaliente para el aprendizaje ciudadano de </w:t>
      </w:r>
      <w:r w:rsidR="00C51FFC">
        <w:rPr>
          <w:rFonts w:ascii="Times New Roman" w:hAnsi="Times New Roman"/>
          <w:sz w:val="24"/>
          <w:szCs w:val="24"/>
          <w:lang w:val="es-ES"/>
        </w:rPr>
        <w:t>la familia</w:t>
      </w:r>
      <w:r w:rsidR="00496DA6">
        <w:rPr>
          <w:rFonts w:ascii="Times New Roman" w:hAnsi="Times New Roman"/>
          <w:sz w:val="24"/>
          <w:szCs w:val="24"/>
          <w:lang w:val="es-ES"/>
        </w:rPr>
        <w:t xml:space="preserve"> y más limitado de</w:t>
      </w:r>
      <w:r w:rsidR="00C51FFC">
        <w:rPr>
          <w:rFonts w:ascii="Times New Roman" w:hAnsi="Times New Roman"/>
          <w:sz w:val="24"/>
          <w:szCs w:val="24"/>
          <w:lang w:val="es-ES"/>
        </w:rPr>
        <w:t xml:space="preserve"> la escuela </w:t>
      </w:r>
      <w:r w:rsidR="00496DA6">
        <w:rPr>
          <w:rFonts w:ascii="Times New Roman" w:hAnsi="Times New Roman"/>
          <w:sz w:val="24"/>
          <w:szCs w:val="24"/>
          <w:lang w:val="es-ES"/>
        </w:rPr>
        <w:t>e</w:t>
      </w:r>
      <w:r w:rsidR="00874C87">
        <w:rPr>
          <w:rFonts w:ascii="Times New Roman" w:hAnsi="Times New Roman"/>
          <w:sz w:val="24"/>
          <w:szCs w:val="24"/>
          <w:lang w:val="es-ES"/>
        </w:rPr>
        <w:t xml:space="preserve"> </w:t>
      </w:r>
      <w:r w:rsidR="006158E7">
        <w:rPr>
          <w:rFonts w:ascii="Times New Roman" w:hAnsi="Times New Roman"/>
          <w:sz w:val="24"/>
          <w:szCs w:val="24"/>
          <w:lang w:val="es-ES"/>
        </w:rPr>
        <w:t xml:space="preserve">incluso </w:t>
      </w:r>
      <w:r w:rsidR="00496DA6">
        <w:rPr>
          <w:rFonts w:ascii="Times New Roman" w:hAnsi="Times New Roman"/>
          <w:sz w:val="24"/>
          <w:szCs w:val="24"/>
          <w:lang w:val="es-ES"/>
        </w:rPr>
        <w:t xml:space="preserve">de los </w:t>
      </w:r>
      <w:r w:rsidR="00874C87">
        <w:rPr>
          <w:rFonts w:ascii="Times New Roman" w:hAnsi="Times New Roman"/>
          <w:sz w:val="24"/>
          <w:szCs w:val="24"/>
          <w:lang w:val="es-ES"/>
        </w:rPr>
        <w:t>pa</w:t>
      </w:r>
      <w:r w:rsidR="002A01D7">
        <w:rPr>
          <w:rFonts w:ascii="Times New Roman" w:hAnsi="Times New Roman"/>
          <w:sz w:val="24"/>
          <w:szCs w:val="24"/>
          <w:lang w:val="es-ES"/>
        </w:rPr>
        <w:t>rtidos políticos.</w:t>
      </w:r>
      <w:r w:rsidR="00C51FFC">
        <w:rPr>
          <w:rFonts w:ascii="Times New Roman" w:hAnsi="Times New Roman"/>
          <w:sz w:val="24"/>
          <w:szCs w:val="24"/>
          <w:lang w:val="es-ES"/>
        </w:rPr>
        <w:t xml:space="preserve"> </w:t>
      </w:r>
      <w:r w:rsidR="002A01D7">
        <w:rPr>
          <w:rFonts w:ascii="Times New Roman" w:hAnsi="Times New Roman"/>
          <w:sz w:val="24"/>
          <w:szCs w:val="24"/>
          <w:lang w:val="es-ES"/>
        </w:rPr>
        <w:t xml:space="preserve">La </w:t>
      </w:r>
      <w:r w:rsidR="000F5219">
        <w:rPr>
          <w:rFonts w:ascii="Times New Roman" w:hAnsi="Times New Roman"/>
          <w:sz w:val="24"/>
          <w:szCs w:val="24"/>
          <w:lang w:val="es-ES"/>
        </w:rPr>
        <w:t>plasticidad del rol</w:t>
      </w:r>
      <w:r w:rsidR="004B5C24">
        <w:rPr>
          <w:rFonts w:ascii="Times New Roman" w:hAnsi="Times New Roman"/>
          <w:sz w:val="24"/>
          <w:szCs w:val="24"/>
          <w:lang w:val="es-ES"/>
        </w:rPr>
        <w:t>, como margen de reconstrucción,</w:t>
      </w:r>
      <w:r w:rsidR="00874C87">
        <w:rPr>
          <w:rFonts w:ascii="Times New Roman" w:hAnsi="Times New Roman"/>
          <w:sz w:val="24"/>
          <w:szCs w:val="24"/>
          <w:lang w:val="es-ES"/>
        </w:rPr>
        <w:t xml:space="preserve"> </w:t>
      </w:r>
      <w:r w:rsidR="000F5219">
        <w:rPr>
          <w:rFonts w:ascii="Times New Roman" w:hAnsi="Times New Roman"/>
          <w:sz w:val="24"/>
          <w:szCs w:val="24"/>
          <w:lang w:val="es-ES"/>
        </w:rPr>
        <w:t>condiciona</w:t>
      </w:r>
      <w:r w:rsidR="00874C87">
        <w:rPr>
          <w:rFonts w:ascii="Times New Roman" w:hAnsi="Times New Roman"/>
          <w:sz w:val="24"/>
          <w:szCs w:val="24"/>
          <w:lang w:val="es-ES"/>
        </w:rPr>
        <w:t xml:space="preserve"> la relevancia </w:t>
      </w:r>
      <w:r w:rsidR="006158E7">
        <w:rPr>
          <w:rFonts w:ascii="Times New Roman" w:hAnsi="Times New Roman"/>
          <w:sz w:val="24"/>
          <w:szCs w:val="24"/>
          <w:lang w:val="es-ES"/>
        </w:rPr>
        <w:t>conferida por</w:t>
      </w:r>
      <w:r w:rsidR="00874C87">
        <w:rPr>
          <w:rFonts w:ascii="Times New Roman" w:hAnsi="Times New Roman"/>
          <w:sz w:val="24"/>
          <w:szCs w:val="24"/>
          <w:lang w:val="es-ES"/>
        </w:rPr>
        <w:t xml:space="preserve"> nuestros informantes.</w:t>
      </w:r>
    </w:p>
    <w:p w:rsidR="004C50D7" w:rsidRPr="00F73FB5" w:rsidRDefault="00BB2138" w:rsidP="00F73FB5">
      <w:pPr>
        <w:spacing w:after="0" w:line="360" w:lineRule="auto"/>
        <w:ind w:firstLine="567"/>
        <w:jc w:val="both"/>
        <w:rPr>
          <w:rFonts w:ascii="Times New Roman" w:hAnsi="Times New Roman"/>
          <w:sz w:val="24"/>
          <w:szCs w:val="24"/>
          <w:lang w:val="es-ES"/>
        </w:rPr>
      </w:pPr>
      <w:r>
        <w:rPr>
          <w:rFonts w:ascii="Times New Roman" w:hAnsi="Times New Roman"/>
          <w:sz w:val="24"/>
          <w:szCs w:val="24"/>
          <w:lang w:val="es-ES"/>
        </w:rPr>
        <w:t>–</w:t>
      </w:r>
      <w:r w:rsidR="002B03A1">
        <w:rPr>
          <w:rFonts w:ascii="Times New Roman" w:hAnsi="Times New Roman"/>
          <w:sz w:val="24"/>
          <w:szCs w:val="24"/>
          <w:lang w:val="es-ES"/>
        </w:rPr>
        <w:t xml:space="preserve"> </w:t>
      </w:r>
      <w:r w:rsidR="00BB7FF0">
        <w:rPr>
          <w:rFonts w:ascii="Times New Roman" w:hAnsi="Times New Roman"/>
          <w:i/>
          <w:sz w:val="24"/>
          <w:szCs w:val="24"/>
          <w:lang w:val="es-ES"/>
        </w:rPr>
        <w:t>Escenarios</w:t>
      </w:r>
      <w:r w:rsidR="00E95D94">
        <w:rPr>
          <w:rFonts w:ascii="Times New Roman" w:hAnsi="Times New Roman"/>
          <w:i/>
          <w:sz w:val="24"/>
          <w:szCs w:val="24"/>
          <w:lang w:val="es-ES"/>
        </w:rPr>
        <w:t xml:space="preserve"> </w:t>
      </w:r>
      <w:r w:rsidR="00E95D94" w:rsidRPr="003079E6">
        <w:rPr>
          <w:rFonts w:ascii="Times New Roman" w:hAnsi="Times New Roman"/>
          <w:i/>
          <w:color w:val="002060"/>
          <w:sz w:val="24"/>
          <w:szCs w:val="24"/>
          <w:lang w:val="es-ES"/>
        </w:rPr>
        <w:t>comunitarios</w:t>
      </w:r>
      <w:r w:rsidR="000F5219">
        <w:rPr>
          <w:rFonts w:ascii="Times New Roman" w:hAnsi="Times New Roman"/>
          <w:sz w:val="24"/>
          <w:szCs w:val="24"/>
          <w:lang w:val="es-ES"/>
        </w:rPr>
        <w:t>.</w:t>
      </w:r>
      <w:r w:rsidR="009A2953">
        <w:rPr>
          <w:rFonts w:ascii="Times New Roman" w:hAnsi="Times New Roman"/>
          <w:sz w:val="24"/>
          <w:szCs w:val="24"/>
          <w:lang w:val="es-ES"/>
        </w:rPr>
        <w:t xml:space="preserve"> </w:t>
      </w:r>
      <w:r w:rsidR="00BB7FF0">
        <w:rPr>
          <w:rFonts w:ascii="Times New Roman" w:hAnsi="Times New Roman"/>
          <w:sz w:val="24"/>
          <w:szCs w:val="24"/>
          <w:lang w:val="es-ES"/>
        </w:rPr>
        <w:t>Considerados los</w:t>
      </w:r>
      <w:r w:rsidR="000F5219">
        <w:rPr>
          <w:rFonts w:ascii="Times New Roman" w:hAnsi="Times New Roman"/>
          <w:sz w:val="24"/>
          <w:szCs w:val="24"/>
          <w:lang w:val="es-ES"/>
        </w:rPr>
        <w:t xml:space="preserve"> grupos y organizaciones con </w:t>
      </w:r>
      <w:r w:rsidR="009A2953">
        <w:rPr>
          <w:rFonts w:ascii="Times New Roman" w:hAnsi="Times New Roman"/>
          <w:sz w:val="24"/>
          <w:szCs w:val="24"/>
          <w:lang w:val="es-ES"/>
        </w:rPr>
        <w:t xml:space="preserve">carácter voluntario de pertenencia, </w:t>
      </w:r>
      <w:r w:rsidR="00215AB3">
        <w:rPr>
          <w:rFonts w:ascii="Times New Roman" w:hAnsi="Times New Roman"/>
          <w:sz w:val="24"/>
          <w:szCs w:val="24"/>
          <w:lang w:val="es-ES"/>
        </w:rPr>
        <w:t>y</w:t>
      </w:r>
      <w:r w:rsidR="009A2953">
        <w:rPr>
          <w:rFonts w:ascii="Times New Roman" w:hAnsi="Times New Roman"/>
          <w:sz w:val="24"/>
          <w:szCs w:val="24"/>
          <w:lang w:val="es-ES"/>
        </w:rPr>
        <w:t xml:space="preserve"> planteamientos </w:t>
      </w:r>
      <w:r w:rsidR="00215AB3">
        <w:rPr>
          <w:rFonts w:ascii="Times New Roman" w:hAnsi="Times New Roman"/>
          <w:sz w:val="24"/>
          <w:szCs w:val="24"/>
          <w:lang w:val="es-ES"/>
        </w:rPr>
        <w:t>más abiertos en la definición de miembro</w:t>
      </w:r>
      <w:r w:rsidR="00BB7FF0">
        <w:rPr>
          <w:rFonts w:ascii="Times New Roman" w:hAnsi="Times New Roman"/>
          <w:sz w:val="24"/>
          <w:szCs w:val="24"/>
          <w:lang w:val="es-ES"/>
        </w:rPr>
        <w:t xml:space="preserve"> que los escenarios anteriores. En algunos casos</w:t>
      </w:r>
      <w:r w:rsidR="00215AB3">
        <w:rPr>
          <w:rFonts w:ascii="Times New Roman" w:hAnsi="Times New Roman"/>
          <w:sz w:val="24"/>
          <w:szCs w:val="24"/>
          <w:lang w:val="es-ES"/>
        </w:rPr>
        <w:t xml:space="preserve"> </w:t>
      </w:r>
      <w:r w:rsidR="001F2235">
        <w:rPr>
          <w:rFonts w:ascii="Times New Roman" w:hAnsi="Times New Roman"/>
          <w:sz w:val="24"/>
          <w:szCs w:val="24"/>
          <w:lang w:val="es-ES"/>
        </w:rPr>
        <w:t>pretenden incorporar el debate constructivo</w:t>
      </w:r>
      <w:r w:rsidR="00AC0EEB">
        <w:rPr>
          <w:rFonts w:ascii="Times New Roman" w:hAnsi="Times New Roman"/>
          <w:sz w:val="24"/>
          <w:szCs w:val="24"/>
          <w:lang w:val="es-ES"/>
        </w:rPr>
        <w:t xml:space="preserve"> como forma de funcionamiento</w:t>
      </w:r>
      <w:r w:rsidR="001F2235">
        <w:rPr>
          <w:rFonts w:ascii="Times New Roman" w:hAnsi="Times New Roman"/>
          <w:sz w:val="24"/>
          <w:szCs w:val="24"/>
          <w:lang w:val="es-ES"/>
        </w:rPr>
        <w:t xml:space="preserve">. </w:t>
      </w:r>
      <w:r w:rsidR="00EB7C4C">
        <w:rPr>
          <w:rFonts w:ascii="Times New Roman" w:hAnsi="Times New Roman"/>
          <w:sz w:val="24"/>
          <w:szCs w:val="24"/>
          <w:lang w:val="es-ES"/>
        </w:rPr>
        <w:t>La creciente formalización</w:t>
      </w:r>
      <w:r w:rsidR="001F2235">
        <w:rPr>
          <w:rFonts w:ascii="Times New Roman" w:hAnsi="Times New Roman"/>
          <w:sz w:val="24"/>
          <w:szCs w:val="24"/>
          <w:lang w:val="es-ES"/>
        </w:rPr>
        <w:t xml:space="preserve"> (burocratización)</w:t>
      </w:r>
      <w:r w:rsidR="00EB7C4C">
        <w:rPr>
          <w:rFonts w:ascii="Times New Roman" w:hAnsi="Times New Roman"/>
          <w:sz w:val="24"/>
          <w:szCs w:val="24"/>
          <w:lang w:val="es-ES"/>
        </w:rPr>
        <w:t xml:space="preserve"> de orga</w:t>
      </w:r>
      <w:r w:rsidR="006E2111">
        <w:rPr>
          <w:rFonts w:ascii="Times New Roman" w:hAnsi="Times New Roman"/>
          <w:sz w:val="24"/>
          <w:szCs w:val="24"/>
          <w:lang w:val="es-ES"/>
        </w:rPr>
        <w:t>nizaciones a priori no-formales</w:t>
      </w:r>
      <w:r w:rsidR="00EB7C4C">
        <w:rPr>
          <w:rFonts w:ascii="Times New Roman" w:hAnsi="Times New Roman"/>
          <w:sz w:val="24"/>
          <w:szCs w:val="24"/>
          <w:lang w:val="es-ES"/>
        </w:rPr>
        <w:t xml:space="preserve"> supone, para</w:t>
      </w:r>
      <w:r w:rsidR="009A2953">
        <w:rPr>
          <w:rFonts w:ascii="Times New Roman" w:hAnsi="Times New Roman"/>
          <w:sz w:val="24"/>
          <w:szCs w:val="24"/>
          <w:lang w:val="es-ES"/>
        </w:rPr>
        <w:t xml:space="preserve"> nuestros personajes</w:t>
      </w:r>
      <w:r w:rsidR="00EB7C4C">
        <w:rPr>
          <w:rFonts w:ascii="Times New Roman" w:hAnsi="Times New Roman"/>
          <w:sz w:val="24"/>
          <w:szCs w:val="24"/>
          <w:lang w:val="es-ES"/>
        </w:rPr>
        <w:t>,</w:t>
      </w:r>
      <w:r w:rsidR="009A2953">
        <w:rPr>
          <w:rFonts w:ascii="Times New Roman" w:hAnsi="Times New Roman"/>
          <w:sz w:val="24"/>
          <w:szCs w:val="24"/>
          <w:lang w:val="es-ES"/>
        </w:rPr>
        <w:t xml:space="preserve"> una contradicción. </w:t>
      </w:r>
      <w:r w:rsidR="00EB7C4C">
        <w:rPr>
          <w:rFonts w:ascii="Times New Roman" w:hAnsi="Times New Roman"/>
          <w:sz w:val="24"/>
          <w:szCs w:val="24"/>
          <w:lang w:val="es-ES"/>
        </w:rPr>
        <w:t xml:space="preserve">Pese a ello, </w:t>
      </w:r>
      <w:r w:rsidR="00331BE9">
        <w:rPr>
          <w:rFonts w:ascii="Times New Roman" w:hAnsi="Times New Roman"/>
          <w:sz w:val="24"/>
          <w:szCs w:val="24"/>
          <w:lang w:val="es-ES"/>
        </w:rPr>
        <w:t>estos</w:t>
      </w:r>
      <w:r w:rsidR="00EB7C4C">
        <w:rPr>
          <w:rFonts w:ascii="Times New Roman" w:hAnsi="Times New Roman"/>
          <w:sz w:val="24"/>
          <w:szCs w:val="24"/>
          <w:lang w:val="es-ES"/>
        </w:rPr>
        <w:t xml:space="preserve"> escenarios </w:t>
      </w:r>
      <w:r w:rsidR="001F2235">
        <w:rPr>
          <w:rFonts w:ascii="Times New Roman" w:hAnsi="Times New Roman"/>
          <w:sz w:val="24"/>
          <w:szCs w:val="24"/>
          <w:lang w:val="es-ES"/>
        </w:rPr>
        <w:t xml:space="preserve">ofrecen </w:t>
      </w:r>
      <w:r w:rsidR="00EB7C4C">
        <w:rPr>
          <w:rFonts w:ascii="Times New Roman" w:hAnsi="Times New Roman"/>
          <w:sz w:val="24"/>
          <w:szCs w:val="24"/>
          <w:lang w:val="es-ES"/>
        </w:rPr>
        <w:t xml:space="preserve">la </w:t>
      </w:r>
      <w:r w:rsidR="00EB7C4C" w:rsidRPr="00F73FB5">
        <w:rPr>
          <w:rFonts w:ascii="Times New Roman" w:hAnsi="Times New Roman"/>
          <w:sz w:val="24"/>
          <w:szCs w:val="24"/>
          <w:lang w:val="es-ES"/>
        </w:rPr>
        <w:t xml:space="preserve">posibilidad y viabilidad de </w:t>
      </w:r>
      <w:r w:rsidR="00331BE9" w:rsidRPr="00F73FB5">
        <w:rPr>
          <w:rFonts w:ascii="Times New Roman" w:hAnsi="Times New Roman"/>
          <w:sz w:val="24"/>
          <w:szCs w:val="24"/>
          <w:lang w:val="es-ES"/>
        </w:rPr>
        <w:t>acciones</w:t>
      </w:r>
      <w:r w:rsidR="00EB7C4C" w:rsidRPr="00F73FB5">
        <w:rPr>
          <w:rFonts w:ascii="Times New Roman" w:hAnsi="Times New Roman"/>
          <w:sz w:val="24"/>
          <w:szCs w:val="24"/>
          <w:lang w:val="es-ES"/>
        </w:rPr>
        <w:t xml:space="preserve"> </w:t>
      </w:r>
      <w:r w:rsidR="00955972" w:rsidRPr="00F73FB5">
        <w:rPr>
          <w:rFonts w:ascii="Times New Roman" w:hAnsi="Times New Roman"/>
          <w:sz w:val="24"/>
          <w:szCs w:val="24"/>
          <w:lang w:val="es-ES"/>
        </w:rPr>
        <w:t>en pro de una participación horizontal</w:t>
      </w:r>
      <w:r w:rsidR="00EB7C4C" w:rsidRPr="00F73FB5">
        <w:rPr>
          <w:rFonts w:ascii="Times New Roman" w:hAnsi="Times New Roman"/>
          <w:sz w:val="24"/>
          <w:szCs w:val="24"/>
          <w:lang w:val="es-ES"/>
        </w:rPr>
        <w:t xml:space="preserve"> que redunda en</w:t>
      </w:r>
      <w:r w:rsidR="00331BE9" w:rsidRPr="00F73FB5">
        <w:rPr>
          <w:rFonts w:ascii="Times New Roman" w:hAnsi="Times New Roman"/>
          <w:sz w:val="24"/>
          <w:szCs w:val="24"/>
          <w:lang w:val="es-ES"/>
        </w:rPr>
        <w:t xml:space="preserve"> el cambio de los roles institui</w:t>
      </w:r>
      <w:r w:rsidR="00EB7C4C" w:rsidRPr="00F73FB5">
        <w:rPr>
          <w:rFonts w:ascii="Times New Roman" w:hAnsi="Times New Roman"/>
          <w:sz w:val="24"/>
          <w:szCs w:val="24"/>
          <w:lang w:val="es-ES"/>
        </w:rPr>
        <w:t>dos</w:t>
      </w:r>
      <w:r w:rsidR="00331BE9" w:rsidRPr="00F73FB5">
        <w:rPr>
          <w:rFonts w:ascii="Times New Roman" w:hAnsi="Times New Roman"/>
          <w:sz w:val="24"/>
          <w:szCs w:val="24"/>
          <w:lang w:val="es-ES"/>
        </w:rPr>
        <w:t xml:space="preserve"> </w:t>
      </w:r>
      <w:r w:rsidR="00955972" w:rsidRPr="00F73FB5">
        <w:rPr>
          <w:rFonts w:ascii="Times New Roman" w:hAnsi="Times New Roman"/>
          <w:sz w:val="24"/>
          <w:szCs w:val="24"/>
          <w:lang w:val="es-ES"/>
        </w:rPr>
        <w:t>(participación vertical)</w:t>
      </w:r>
      <w:r w:rsidR="00EB7C4C" w:rsidRPr="00F73FB5">
        <w:rPr>
          <w:rFonts w:ascii="Times New Roman" w:hAnsi="Times New Roman"/>
          <w:sz w:val="24"/>
          <w:szCs w:val="24"/>
          <w:lang w:val="es-ES"/>
        </w:rPr>
        <w:t xml:space="preserve">. </w:t>
      </w:r>
    </w:p>
    <w:p w:rsidR="00BB7FF0" w:rsidRDefault="003E41B1" w:rsidP="00F73FB5">
      <w:pPr>
        <w:spacing w:after="0" w:line="360" w:lineRule="auto"/>
        <w:ind w:firstLine="567"/>
        <w:jc w:val="both"/>
        <w:rPr>
          <w:rFonts w:ascii="Times New Roman" w:hAnsi="Times New Roman"/>
          <w:sz w:val="24"/>
          <w:szCs w:val="24"/>
          <w:lang w:val="es-ES"/>
        </w:rPr>
      </w:pPr>
      <w:r w:rsidRPr="00F73FB5">
        <w:rPr>
          <w:rFonts w:ascii="Times New Roman" w:hAnsi="Times New Roman"/>
          <w:sz w:val="24"/>
          <w:szCs w:val="24"/>
          <w:lang w:val="es-ES"/>
        </w:rPr>
        <w:t>LAS VIVENCIAS</w:t>
      </w:r>
      <w:r w:rsidR="000E7EF2" w:rsidRPr="00F73FB5">
        <w:rPr>
          <w:rFonts w:ascii="Times New Roman" w:hAnsi="Times New Roman"/>
          <w:sz w:val="24"/>
          <w:szCs w:val="24"/>
          <w:lang w:val="es-ES"/>
        </w:rPr>
        <w:t>.</w:t>
      </w:r>
      <w:r w:rsidR="00F73FB5">
        <w:rPr>
          <w:rFonts w:ascii="Times New Roman" w:hAnsi="Times New Roman"/>
          <w:sz w:val="24"/>
          <w:szCs w:val="24"/>
          <w:lang w:val="es-ES"/>
        </w:rPr>
        <w:t xml:space="preserve"> </w:t>
      </w:r>
      <w:r w:rsidR="000E7EF2" w:rsidRPr="00F73FB5">
        <w:rPr>
          <w:rFonts w:ascii="Times New Roman" w:hAnsi="Times New Roman"/>
          <w:sz w:val="24"/>
          <w:szCs w:val="24"/>
          <w:lang w:val="es-ES"/>
        </w:rPr>
        <w:t xml:space="preserve">Constituyen </w:t>
      </w:r>
      <w:r w:rsidR="00C7544D" w:rsidRPr="00F73FB5">
        <w:rPr>
          <w:rFonts w:ascii="Times New Roman" w:hAnsi="Times New Roman"/>
          <w:sz w:val="24"/>
          <w:szCs w:val="24"/>
          <w:lang w:val="es-ES"/>
        </w:rPr>
        <w:t>la</w:t>
      </w:r>
      <w:r w:rsidR="00955972">
        <w:rPr>
          <w:rFonts w:ascii="Times New Roman" w:hAnsi="Times New Roman"/>
          <w:sz w:val="24"/>
          <w:szCs w:val="24"/>
          <w:lang w:val="es-ES"/>
        </w:rPr>
        <w:t xml:space="preserve"> apropiación de la</w:t>
      </w:r>
      <w:r w:rsidR="00C7544D">
        <w:rPr>
          <w:rFonts w:ascii="Times New Roman" w:hAnsi="Times New Roman"/>
          <w:sz w:val="24"/>
          <w:szCs w:val="24"/>
          <w:lang w:val="es-ES"/>
        </w:rPr>
        <w:t>s acciones que lleva a cabo el protagonista</w:t>
      </w:r>
      <w:r w:rsidR="009E386D">
        <w:rPr>
          <w:rFonts w:ascii="Times New Roman" w:hAnsi="Times New Roman"/>
          <w:sz w:val="24"/>
          <w:szCs w:val="24"/>
          <w:lang w:val="es-ES"/>
        </w:rPr>
        <w:t>.</w:t>
      </w:r>
      <w:r w:rsidR="00224665">
        <w:rPr>
          <w:rFonts w:ascii="Times New Roman" w:hAnsi="Times New Roman"/>
          <w:sz w:val="24"/>
          <w:szCs w:val="24"/>
          <w:lang w:val="es-ES"/>
        </w:rPr>
        <w:t xml:space="preserve"> </w:t>
      </w:r>
      <w:r w:rsidR="004F0747">
        <w:rPr>
          <w:rFonts w:ascii="Times New Roman" w:hAnsi="Times New Roman"/>
          <w:sz w:val="24"/>
          <w:szCs w:val="24"/>
          <w:lang w:val="es-ES"/>
        </w:rPr>
        <w:t xml:space="preserve">El doble sentido de autoría se desarrolla tanto desde </w:t>
      </w:r>
      <w:r w:rsidR="00224665">
        <w:rPr>
          <w:rFonts w:ascii="Times New Roman" w:hAnsi="Times New Roman"/>
          <w:sz w:val="24"/>
          <w:szCs w:val="24"/>
          <w:lang w:val="es-ES"/>
        </w:rPr>
        <w:t>el perfil</w:t>
      </w:r>
      <w:r w:rsidR="000E7EF2">
        <w:rPr>
          <w:rFonts w:ascii="Times New Roman" w:hAnsi="Times New Roman"/>
          <w:sz w:val="24"/>
          <w:szCs w:val="24"/>
          <w:lang w:val="es-ES"/>
        </w:rPr>
        <w:t xml:space="preserve"> de las experiencias</w:t>
      </w:r>
      <w:r w:rsidR="004F0747">
        <w:rPr>
          <w:rFonts w:ascii="Times New Roman" w:hAnsi="Times New Roman"/>
          <w:sz w:val="24"/>
          <w:szCs w:val="24"/>
          <w:lang w:val="es-ES"/>
        </w:rPr>
        <w:t>, cuanto por los modos de hacer y se</w:t>
      </w:r>
      <w:r w:rsidR="00CE240A">
        <w:rPr>
          <w:rFonts w:ascii="Times New Roman" w:hAnsi="Times New Roman"/>
          <w:sz w:val="24"/>
          <w:szCs w:val="24"/>
          <w:lang w:val="es-ES"/>
        </w:rPr>
        <w:t xml:space="preserve">ntir </w:t>
      </w:r>
      <w:r w:rsidR="00224665">
        <w:rPr>
          <w:rFonts w:ascii="Times New Roman" w:hAnsi="Times New Roman"/>
          <w:sz w:val="24"/>
          <w:szCs w:val="24"/>
          <w:lang w:val="es-ES"/>
        </w:rPr>
        <w:t>la vivencia</w:t>
      </w:r>
      <w:r w:rsidR="00BB7FF0">
        <w:rPr>
          <w:rFonts w:ascii="Times New Roman" w:hAnsi="Times New Roman"/>
          <w:sz w:val="24"/>
          <w:szCs w:val="24"/>
          <w:lang w:val="es-ES"/>
        </w:rPr>
        <w:t xml:space="preserve">. Ambas categorías se delimitan a través de tres componentes: </w:t>
      </w:r>
    </w:p>
    <w:p w:rsidR="00A36F35" w:rsidRDefault="00BB2138" w:rsidP="00BE6ED1">
      <w:pPr>
        <w:spacing w:after="0" w:line="360" w:lineRule="auto"/>
        <w:ind w:firstLine="567"/>
        <w:jc w:val="both"/>
        <w:rPr>
          <w:rFonts w:ascii="Times New Roman" w:hAnsi="Times New Roman"/>
          <w:sz w:val="24"/>
          <w:szCs w:val="24"/>
          <w:lang w:val="es-ES"/>
        </w:rPr>
      </w:pPr>
      <w:r>
        <w:rPr>
          <w:rFonts w:ascii="Times New Roman" w:hAnsi="Times New Roman"/>
          <w:sz w:val="24"/>
          <w:szCs w:val="24"/>
          <w:lang w:val="es-ES"/>
        </w:rPr>
        <w:t>–</w:t>
      </w:r>
      <w:r w:rsidR="00A36F35">
        <w:rPr>
          <w:rFonts w:ascii="Times New Roman" w:hAnsi="Times New Roman"/>
          <w:sz w:val="24"/>
          <w:szCs w:val="24"/>
          <w:lang w:val="es-ES"/>
        </w:rPr>
        <w:t xml:space="preserve"> </w:t>
      </w:r>
      <w:r w:rsidR="00754B27" w:rsidRPr="00754B27">
        <w:rPr>
          <w:rFonts w:ascii="Times New Roman" w:hAnsi="Times New Roman"/>
          <w:i/>
          <w:sz w:val="24"/>
          <w:szCs w:val="24"/>
          <w:lang w:val="es-ES"/>
        </w:rPr>
        <w:t>P</w:t>
      </w:r>
      <w:r w:rsidR="009E386D" w:rsidRPr="00754B27">
        <w:rPr>
          <w:rFonts w:ascii="Times New Roman" w:hAnsi="Times New Roman"/>
          <w:i/>
          <w:sz w:val="24"/>
          <w:szCs w:val="24"/>
          <w:lang w:val="es-ES"/>
        </w:rPr>
        <w:t xml:space="preserve">erfil de las </w:t>
      </w:r>
      <w:r w:rsidR="004A6EDD">
        <w:rPr>
          <w:rFonts w:ascii="Times New Roman" w:hAnsi="Times New Roman"/>
          <w:i/>
          <w:sz w:val="24"/>
          <w:szCs w:val="24"/>
          <w:lang w:val="es-ES"/>
        </w:rPr>
        <w:t>experiencia</w:t>
      </w:r>
      <w:r w:rsidR="009E386D" w:rsidRPr="00754B27">
        <w:rPr>
          <w:rFonts w:ascii="Times New Roman" w:hAnsi="Times New Roman"/>
          <w:i/>
          <w:sz w:val="24"/>
          <w:szCs w:val="24"/>
          <w:lang w:val="es-ES"/>
        </w:rPr>
        <w:t>s</w:t>
      </w:r>
      <w:r w:rsidR="004F0747">
        <w:rPr>
          <w:rFonts w:ascii="Times New Roman" w:hAnsi="Times New Roman"/>
          <w:sz w:val="24"/>
          <w:szCs w:val="24"/>
          <w:lang w:val="es-ES"/>
        </w:rPr>
        <w:t xml:space="preserve"> especificado en tres rasgos</w:t>
      </w:r>
      <w:r w:rsidR="00EA749F">
        <w:rPr>
          <w:rFonts w:ascii="Times New Roman" w:hAnsi="Times New Roman"/>
          <w:sz w:val="24"/>
          <w:szCs w:val="24"/>
          <w:lang w:val="es-ES"/>
        </w:rPr>
        <w:t xml:space="preserve"> que las caracterizan</w:t>
      </w:r>
      <w:r w:rsidR="00A36F35">
        <w:rPr>
          <w:rFonts w:ascii="Times New Roman" w:hAnsi="Times New Roman"/>
          <w:sz w:val="24"/>
          <w:szCs w:val="24"/>
          <w:lang w:val="es-ES"/>
        </w:rPr>
        <w:t xml:space="preserve">: </w:t>
      </w:r>
    </w:p>
    <w:p w:rsidR="00FC22CD" w:rsidRDefault="003A7D14" w:rsidP="00FC22CD">
      <w:pPr>
        <w:spacing w:after="0" w:line="360" w:lineRule="auto"/>
        <w:ind w:firstLine="567"/>
        <w:jc w:val="both"/>
        <w:rPr>
          <w:rFonts w:ascii="Times New Roman" w:hAnsi="Times New Roman"/>
          <w:sz w:val="24"/>
          <w:szCs w:val="24"/>
          <w:lang w:val="es-ES"/>
        </w:rPr>
      </w:pPr>
      <w:r>
        <w:rPr>
          <w:rFonts w:ascii="Times New Roman" w:hAnsi="Times New Roman"/>
          <w:sz w:val="24"/>
          <w:szCs w:val="24"/>
          <w:lang w:val="es-ES"/>
        </w:rPr>
        <w:sym w:font="Wingdings" w:char="F0FA"/>
      </w:r>
      <w:r w:rsidR="00A36F35">
        <w:rPr>
          <w:rFonts w:ascii="Times New Roman" w:hAnsi="Times New Roman"/>
          <w:sz w:val="24"/>
          <w:szCs w:val="24"/>
          <w:lang w:val="es-ES"/>
        </w:rPr>
        <w:t xml:space="preserve"> Diversificadas, </w:t>
      </w:r>
      <w:r w:rsidR="004A6EDD">
        <w:rPr>
          <w:rFonts w:ascii="Times New Roman" w:hAnsi="Times New Roman"/>
          <w:sz w:val="24"/>
          <w:szCs w:val="24"/>
          <w:lang w:val="es-ES"/>
        </w:rPr>
        <w:t xml:space="preserve">por la variedad de personas o colectivos con quienes se relacionan y los distintos escenarios </w:t>
      </w:r>
      <w:r w:rsidR="00BB7FF0">
        <w:rPr>
          <w:rFonts w:ascii="Times New Roman" w:hAnsi="Times New Roman"/>
          <w:sz w:val="24"/>
          <w:szCs w:val="24"/>
          <w:lang w:val="es-ES"/>
        </w:rPr>
        <w:t>donde</w:t>
      </w:r>
      <w:r w:rsidR="004A6EDD">
        <w:rPr>
          <w:rFonts w:ascii="Times New Roman" w:hAnsi="Times New Roman"/>
          <w:sz w:val="24"/>
          <w:szCs w:val="24"/>
          <w:lang w:val="es-ES"/>
        </w:rPr>
        <w:t xml:space="preserve"> participan. E</w:t>
      </w:r>
      <w:r w:rsidR="00EA749F">
        <w:rPr>
          <w:rFonts w:ascii="Times New Roman" w:hAnsi="Times New Roman"/>
          <w:sz w:val="24"/>
          <w:szCs w:val="24"/>
          <w:lang w:val="es-ES"/>
        </w:rPr>
        <w:t xml:space="preserve">l ciudadano va </w:t>
      </w:r>
      <w:r w:rsidR="00FC74D9" w:rsidRPr="00FC74D9">
        <w:rPr>
          <w:rFonts w:ascii="Times New Roman" w:hAnsi="Times New Roman"/>
          <w:sz w:val="24"/>
          <w:szCs w:val="24"/>
          <w:lang w:val="es-ES"/>
        </w:rPr>
        <w:t>const</w:t>
      </w:r>
      <w:r w:rsidR="00EA749F">
        <w:rPr>
          <w:rFonts w:ascii="Times New Roman" w:hAnsi="Times New Roman"/>
          <w:sz w:val="24"/>
          <w:szCs w:val="24"/>
          <w:lang w:val="es-ES"/>
        </w:rPr>
        <w:t>ruyendo</w:t>
      </w:r>
      <w:r w:rsidR="00FC74D9" w:rsidRPr="00FC74D9">
        <w:rPr>
          <w:rFonts w:ascii="Times New Roman" w:hAnsi="Times New Roman"/>
          <w:sz w:val="24"/>
          <w:szCs w:val="24"/>
          <w:lang w:val="es-ES"/>
        </w:rPr>
        <w:t xml:space="preserve"> </w:t>
      </w:r>
      <w:r w:rsidR="004A6EDD">
        <w:rPr>
          <w:rFonts w:ascii="Times New Roman" w:hAnsi="Times New Roman"/>
          <w:sz w:val="24"/>
          <w:szCs w:val="24"/>
          <w:lang w:val="es-ES"/>
        </w:rPr>
        <w:t>un</w:t>
      </w:r>
      <w:r w:rsidR="00675235">
        <w:rPr>
          <w:rFonts w:ascii="Times New Roman" w:hAnsi="Times New Roman"/>
          <w:sz w:val="24"/>
          <w:szCs w:val="24"/>
          <w:lang w:val="es-ES"/>
        </w:rPr>
        <w:t>a</w:t>
      </w:r>
      <w:r w:rsidR="00EA749F">
        <w:rPr>
          <w:rFonts w:ascii="Times New Roman" w:hAnsi="Times New Roman"/>
          <w:sz w:val="24"/>
          <w:szCs w:val="24"/>
          <w:lang w:val="es-ES"/>
        </w:rPr>
        <w:t xml:space="preserve"> </w:t>
      </w:r>
      <w:r w:rsidR="00FC74D9" w:rsidRPr="00FC74D9">
        <w:rPr>
          <w:rFonts w:ascii="Times New Roman" w:hAnsi="Times New Roman"/>
          <w:sz w:val="24"/>
          <w:szCs w:val="24"/>
          <w:lang w:val="es-ES"/>
        </w:rPr>
        <w:t>red</w:t>
      </w:r>
      <w:r w:rsidR="00EA749F">
        <w:rPr>
          <w:rFonts w:ascii="Times New Roman" w:hAnsi="Times New Roman"/>
          <w:sz w:val="24"/>
          <w:szCs w:val="24"/>
          <w:lang w:val="es-ES"/>
        </w:rPr>
        <w:t xml:space="preserve"> personal</w:t>
      </w:r>
      <w:r w:rsidR="008064B1">
        <w:rPr>
          <w:rFonts w:ascii="Times New Roman" w:hAnsi="Times New Roman"/>
          <w:sz w:val="24"/>
          <w:szCs w:val="24"/>
          <w:lang w:val="es-ES"/>
        </w:rPr>
        <w:t xml:space="preserve"> al conectarlas</w:t>
      </w:r>
      <w:r w:rsidR="00EA749F">
        <w:rPr>
          <w:rFonts w:ascii="Times New Roman" w:hAnsi="Times New Roman"/>
          <w:sz w:val="24"/>
          <w:szCs w:val="24"/>
          <w:lang w:val="es-ES"/>
        </w:rPr>
        <w:t>.</w:t>
      </w:r>
      <w:r w:rsidR="00FC22CD">
        <w:rPr>
          <w:rFonts w:ascii="Times New Roman" w:hAnsi="Times New Roman"/>
          <w:sz w:val="24"/>
          <w:szCs w:val="24"/>
          <w:lang w:val="es-ES"/>
        </w:rPr>
        <w:t xml:space="preserve"> </w:t>
      </w:r>
    </w:p>
    <w:p w:rsidR="0071629E" w:rsidRDefault="003A7D14" w:rsidP="00FC22CD">
      <w:pPr>
        <w:spacing w:after="0" w:line="360" w:lineRule="auto"/>
        <w:ind w:firstLine="567"/>
        <w:jc w:val="both"/>
        <w:rPr>
          <w:rFonts w:ascii="Times New Roman" w:hAnsi="Times New Roman"/>
          <w:sz w:val="24"/>
          <w:szCs w:val="24"/>
          <w:lang w:val="es-ES"/>
        </w:rPr>
      </w:pPr>
      <w:r>
        <w:rPr>
          <w:rFonts w:ascii="Times New Roman" w:hAnsi="Times New Roman"/>
          <w:sz w:val="24"/>
          <w:szCs w:val="24"/>
          <w:lang w:val="es-ES"/>
        </w:rPr>
        <w:sym w:font="Wingdings" w:char="F0FA"/>
      </w:r>
      <w:r w:rsidR="00A36F35">
        <w:rPr>
          <w:rFonts w:ascii="Times New Roman" w:hAnsi="Times New Roman"/>
          <w:sz w:val="24"/>
          <w:szCs w:val="24"/>
          <w:lang w:val="es-ES"/>
        </w:rPr>
        <w:t xml:space="preserve"> Pragmáticas</w:t>
      </w:r>
      <w:r w:rsidR="007D5394">
        <w:rPr>
          <w:rFonts w:ascii="Times New Roman" w:hAnsi="Times New Roman"/>
          <w:sz w:val="24"/>
          <w:szCs w:val="24"/>
          <w:lang w:val="es-ES"/>
        </w:rPr>
        <w:t xml:space="preserve">, porque resultan </w:t>
      </w:r>
      <w:r w:rsidR="0072456E">
        <w:rPr>
          <w:rFonts w:ascii="Times New Roman" w:hAnsi="Times New Roman"/>
          <w:sz w:val="24"/>
          <w:szCs w:val="24"/>
          <w:lang w:val="es-ES"/>
        </w:rPr>
        <w:t xml:space="preserve">vivencias útiles </w:t>
      </w:r>
      <w:r w:rsidR="007D5394">
        <w:rPr>
          <w:rFonts w:ascii="Times New Roman" w:hAnsi="Times New Roman"/>
          <w:sz w:val="24"/>
          <w:szCs w:val="24"/>
          <w:lang w:val="es-ES"/>
        </w:rPr>
        <w:t xml:space="preserve">para los colectivos </w:t>
      </w:r>
      <w:r w:rsidR="004319EA">
        <w:rPr>
          <w:rFonts w:ascii="Times New Roman" w:hAnsi="Times New Roman"/>
          <w:sz w:val="24"/>
          <w:szCs w:val="24"/>
          <w:lang w:val="es-ES"/>
        </w:rPr>
        <w:t>y para el</w:t>
      </w:r>
      <w:r w:rsidR="00675235">
        <w:rPr>
          <w:rFonts w:ascii="Times New Roman" w:hAnsi="Times New Roman"/>
          <w:sz w:val="24"/>
          <w:szCs w:val="24"/>
          <w:lang w:val="es-ES"/>
        </w:rPr>
        <w:t>los mismos</w:t>
      </w:r>
      <w:r w:rsidR="004319EA">
        <w:rPr>
          <w:rFonts w:ascii="Times New Roman" w:hAnsi="Times New Roman"/>
          <w:sz w:val="24"/>
          <w:szCs w:val="24"/>
          <w:lang w:val="es-ES"/>
        </w:rPr>
        <w:t xml:space="preserve">. </w:t>
      </w:r>
      <w:r w:rsidR="00675235">
        <w:rPr>
          <w:rFonts w:ascii="Times New Roman" w:hAnsi="Times New Roman"/>
          <w:sz w:val="24"/>
          <w:szCs w:val="24"/>
          <w:lang w:val="es-ES"/>
        </w:rPr>
        <w:t xml:space="preserve">Cabe señalar </w:t>
      </w:r>
      <w:r w:rsidR="00CE240A" w:rsidRPr="00CE240A">
        <w:rPr>
          <w:rFonts w:ascii="Times New Roman" w:hAnsi="Times New Roman"/>
          <w:sz w:val="24"/>
          <w:szCs w:val="24"/>
          <w:lang w:val="es-ES"/>
        </w:rPr>
        <w:t>que es el propio informante quien le atribuye y determina el sentido de la utilidad.</w:t>
      </w:r>
      <w:r w:rsidR="006E2111">
        <w:rPr>
          <w:rFonts w:ascii="Times New Roman" w:hAnsi="Times New Roman"/>
          <w:sz w:val="24"/>
          <w:szCs w:val="24"/>
          <w:lang w:val="es-ES"/>
        </w:rPr>
        <w:t xml:space="preserve"> </w:t>
      </w:r>
    </w:p>
    <w:p w:rsidR="00474814" w:rsidRDefault="003A7D14" w:rsidP="00BE6ED1">
      <w:pPr>
        <w:spacing w:after="0" w:line="360" w:lineRule="auto"/>
        <w:ind w:firstLine="567"/>
        <w:jc w:val="both"/>
        <w:rPr>
          <w:rFonts w:ascii="Times New Roman" w:hAnsi="Times New Roman"/>
          <w:sz w:val="24"/>
          <w:szCs w:val="24"/>
          <w:lang w:val="es-ES"/>
        </w:rPr>
      </w:pPr>
      <w:r>
        <w:rPr>
          <w:rFonts w:ascii="Times New Roman" w:hAnsi="Times New Roman"/>
          <w:sz w:val="24"/>
          <w:szCs w:val="24"/>
          <w:lang w:val="es-ES"/>
        </w:rPr>
        <w:sym w:font="Wingdings" w:char="F0FA"/>
      </w:r>
      <w:r w:rsidR="004319EA">
        <w:rPr>
          <w:rFonts w:ascii="Times New Roman" w:hAnsi="Times New Roman"/>
          <w:sz w:val="24"/>
          <w:szCs w:val="24"/>
          <w:lang w:val="es-ES"/>
        </w:rPr>
        <w:t xml:space="preserve"> Formativas, porque </w:t>
      </w:r>
      <w:r w:rsidR="00675235">
        <w:rPr>
          <w:rFonts w:ascii="Times New Roman" w:hAnsi="Times New Roman"/>
          <w:sz w:val="24"/>
          <w:szCs w:val="24"/>
          <w:lang w:val="es-ES"/>
        </w:rPr>
        <w:t xml:space="preserve">suponen </w:t>
      </w:r>
      <w:r w:rsidR="00675235" w:rsidRPr="00CE240A">
        <w:rPr>
          <w:rFonts w:ascii="Times New Roman" w:hAnsi="Times New Roman"/>
          <w:sz w:val="24"/>
          <w:szCs w:val="24"/>
          <w:lang w:val="es-ES"/>
        </w:rPr>
        <w:t>la emergencia de dilemas y contradicciones sobre los que basan su propia reflexión y motivan los cambios que caracterizan sus trayectorias vitales.</w:t>
      </w:r>
      <w:r w:rsidR="00CE240A" w:rsidRPr="00CE240A">
        <w:rPr>
          <w:rFonts w:ascii="Times New Roman" w:hAnsi="Times New Roman"/>
          <w:sz w:val="24"/>
          <w:szCs w:val="24"/>
          <w:lang w:val="es-ES"/>
        </w:rPr>
        <w:t xml:space="preserve"> </w:t>
      </w:r>
    </w:p>
    <w:p w:rsidR="00370A52" w:rsidRDefault="003B423D" w:rsidP="00BE6ED1">
      <w:pPr>
        <w:spacing w:after="0" w:line="360" w:lineRule="auto"/>
        <w:ind w:firstLine="567"/>
        <w:jc w:val="both"/>
        <w:rPr>
          <w:rFonts w:ascii="Times New Roman" w:hAnsi="Times New Roman"/>
          <w:sz w:val="24"/>
          <w:szCs w:val="24"/>
          <w:lang w:val="es-ES"/>
        </w:rPr>
      </w:pPr>
      <w:r>
        <w:rPr>
          <w:rFonts w:ascii="Times New Roman" w:hAnsi="Times New Roman"/>
          <w:sz w:val="24"/>
          <w:szCs w:val="24"/>
          <w:lang w:val="es-ES"/>
        </w:rPr>
        <w:t>–</w:t>
      </w:r>
      <w:r w:rsidR="004319EA">
        <w:rPr>
          <w:rFonts w:ascii="Times New Roman" w:hAnsi="Times New Roman"/>
          <w:sz w:val="24"/>
          <w:szCs w:val="24"/>
          <w:lang w:val="es-ES"/>
        </w:rPr>
        <w:t xml:space="preserve"> </w:t>
      </w:r>
      <w:r w:rsidR="00754B27" w:rsidRPr="00754B27">
        <w:rPr>
          <w:rFonts w:ascii="Times New Roman" w:hAnsi="Times New Roman"/>
          <w:i/>
          <w:sz w:val="24"/>
          <w:szCs w:val="24"/>
          <w:lang w:val="es-ES"/>
        </w:rPr>
        <w:t>M</w:t>
      </w:r>
      <w:r w:rsidR="000A7A94" w:rsidRPr="00754B27">
        <w:rPr>
          <w:rFonts w:ascii="Times New Roman" w:hAnsi="Times New Roman"/>
          <w:i/>
          <w:sz w:val="24"/>
          <w:szCs w:val="24"/>
          <w:lang w:val="es-ES"/>
        </w:rPr>
        <w:t xml:space="preserve">odos de autoría </w:t>
      </w:r>
      <w:r w:rsidR="000A7A94">
        <w:rPr>
          <w:rFonts w:ascii="Times New Roman" w:hAnsi="Times New Roman"/>
          <w:sz w:val="24"/>
          <w:szCs w:val="24"/>
          <w:lang w:val="es-ES"/>
        </w:rPr>
        <w:t>organizados en tres situaciones</w:t>
      </w:r>
      <w:r w:rsidR="00E201EC">
        <w:rPr>
          <w:rFonts w:ascii="Times New Roman" w:hAnsi="Times New Roman"/>
          <w:sz w:val="24"/>
          <w:szCs w:val="24"/>
          <w:lang w:val="es-ES"/>
        </w:rPr>
        <w:t xml:space="preserve">: </w:t>
      </w:r>
    </w:p>
    <w:p w:rsidR="007E37DF" w:rsidRDefault="003A7D14" w:rsidP="00BE6ED1">
      <w:pPr>
        <w:spacing w:after="0" w:line="360" w:lineRule="auto"/>
        <w:ind w:firstLine="567"/>
        <w:jc w:val="both"/>
        <w:rPr>
          <w:rFonts w:ascii="Times New Roman" w:hAnsi="Times New Roman"/>
          <w:sz w:val="24"/>
          <w:szCs w:val="24"/>
          <w:lang w:val="es-ES"/>
        </w:rPr>
      </w:pPr>
      <w:r>
        <w:rPr>
          <w:rFonts w:ascii="Times New Roman" w:hAnsi="Times New Roman"/>
          <w:sz w:val="24"/>
          <w:szCs w:val="24"/>
          <w:lang w:val="es-ES"/>
        </w:rPr>
        <w:lastRenderedPageBreak/>
        <w:sym w:font="Wingdings" w:char="F0FA"/>
      </w:r>
      <w:r w:rsidR="0001405A">
        <w:rPr>
          <w:rFonts w:ascii="Times New Roman" w:hAnsi="Times New Roman"/>
          <w:sz w:val="24"/>
          <w:szCs w:val="24"/>
          <w:lang w:val="es-ES"/>
        </w:rPr>
        <w:t xml:space="preserve"> P</w:t>
      </w:r>
      <w:r w:rsidR="00C54019">
        <w:rPr>
          <w:rFonts w:ascii="Times New Roman" w:hAnsi="Times New Roman"/>
          <w:sz w:val="24"/>
          <w:szCs w:val="24"/>
          <w:lang w:val="es-ES"/>
        </w:rPr>
        <w:t>or estar:</w:t>
      </w:r>
      <w:r w:rsidR="007E37DF">
        <w:rPr>
          <w:rFonts w:ascii="Times New Roman" w:hAnsi="Times New Roman"/>
          <w:sz w:val="24"/>
          <w:szCs w:val="24"/>
          <w:lang w:val="es-ES"/>
        </w:rPr>
        <w:t xml:space="preserve"> </w:t>
      </w:r>
      <w:r w:rsidR="00CE240A">
        <w:rPr>
          <w:rFonts w:ascii="Times New Roman" w:hAnsi="Times New Roman"/>
          <w:sz w:val="24"/>
          <w:szCs w:val="24"/>
          <w:lang w:val="es-ES"/>
        </w:rPr>
        <w:t>El actor es esencialmente un observador</w:t>
      </w:r>
      <w:r w:rsidR="004F5310">
        <w:rPr>
          <w:rFonts w:ascii="Times New Roman" w:hAnsi="Times New Roman"/>
          <w:sz w:val="24"/>
          <w:szCs w:val="24"/>
          <w:lang w:val="es-ES"/>
        </w:rPr>
        <w:t>-</w:t>
      </w:r>
      <w:r w:rsidR="007E37DF">
        <w:rPr>
          <w:rFonts w:ascii="Times New Roman" w:hAnsi="Times New Roman"/>
          <w:sz w:val="24"/>
          <w:szCs w:val="24"/>
          <w:lang w:val="es-ES"/>
        </w:rPr>
        <w:t>participante</w:t>
      </w:r>
      <w:r w:rsidR="006C2DFD">
        <w:rPr>
          <w:rFonts w:ascii="Times New Roman" w:hAnsi="Times New Roman"/>
          <w:sz w:val="24"/>
          <w:szCs w:val="24"/>
          <w:lang w:val="es-ES"/>
        </w:rPr>
        <w:t>. Accede al escenario por proximidad y oportunidad; empieza a interaccionar y a conocer l</w:t>
      </w:r>
      <w:r w:rsidR="004F5310">
        <w:rPr>
          <w:rFonts w:ascii="Times New Roman" w:hAnsi="Times New Roman"/>
          <w:sz w:val="24"/>
          <w:szCs w:val="24"/>
          <w:lang w:val="es-ES"/>
        </w:rPr>
        <w:t xml:space="preserve">as posibilidades y necesidades </w:t>
      </w:r>
      <w:r w:rsidR="006C2DFD">
        <w:rPr>
          <w:rFonts w:ascii="Times New Roman" w:hAnsi="Times New Roman"/>
          <w:sz w:val="24"/>
          <w:szCs w:val="24"/>
          <w:lang w:val="es-ES"/>
        </w:rPr>
        <w:t xml:space="preserve">que le </w:t>
      </w:r>
      <w:r w:rsidR="00EC7952">
        <w:rPr>
          <w:rFonts w:ascii="Times New Roman" w:hAnsi="Times New Roman"/>
          <w:sz w:val="24"/>
          <w:szCs w:val="24"/>
          <w:lang w:val="es-ES"/>
        </w:rPr>
        <w:t xml:space="preserve">ofrece. </w:t>
      </w:r>
      <w:r w:rsidR="006C2DFD">
        <w:rPr>
          <w:rFonts w:ascii="Times New Roman" w:hAnsi="Times New Roman"/>
          <w:sz w:val="24"/>
          <w:szCs w:val="24"/>
          <w:lang w:val="es-ES"/>
        </w:rPr>
        <w:t>Predomina la reflexión sobre lo observado</w:t>
      </w:r>
      <w:r w:rsidR="00BB7FF0">
        <w:rPr>
          <w:rFonts w:ascii="Times New Roman" w:hAnsi="Times New Roman"/>
          <w:sz w:val="24"/>
          <w:szCs w:val="24"/>
          <w:lang w:val="es-ES"/>
        </w:rPr>
        <w:t>,</w:t>
      </w:r>
      <w:r w:rsidR="006C2DFD">
        <w:rPr>
          <w:rFonts w:ascii="Times New Roman" w:hAnsi="Times New Roman"/>
          <w:sz w:val="24"/>
          <w:szCs w:val="24"/>
          <w:lang w:val="es-ES"/>
        </w:rPr>
        <w:t xml:space="preserve"> desde la que construye proyectos.</w:t>
      </w:r>
      <w:r w:rsidR="004F5310">
        <w:rPr>
          <w:rFonts w:ascii="Times New Roman" w:hAnsi="Times New Roman"/>
          <w:sz w:val="24"/>
          <w:szCs w:val="24"/>
          <w:lang w:val="es-ES"/>
        </w:rPr>
        <w:t xml:space="preserve"> </w:t>
      </w:r>
    </w:p>
    <w:p w:rsidR="00474814" w:rsidRDefault="003A7D14" w:rsidP="00BE6ED1">
      <w:pPr>
        <w:spacing w:after="0" w:line="360" w:lineRule="auto"/>
        <w:ind w:firstLine="567"/>
        <w:jc w:val="both"/>
        <w:rPr>
          <w:rFonts w:ascii="Times New Roman" w:hAnsi="Times New Roman"/>
          <w:sz w:val="24"/>
          <w:szCs w:val="24"/>
          <w:lang w:val="es-ES"/>
        </w:rPr>
      </w:pPr>
      <w:r>
        <w:rPr>
          <w:rFonts w:ascii="Times New Roman" w:hAnsi="Times New Roman"/>
          <w:sz w:val="24"/>
          <w:szCs w:val="24"/>
          <w:lang w:val="es-ES"/>
        </w:rPr>
        <w:sym w:font="Wingdings" w:char="F0FA"/>
      </w:r>
      <w:r w:rsidR="00474814">
        <w:rPr>
          <w:rFonts w:ascii="Times New Roman" w:hAnsi="Times New Roman"/>
          <w:sz w:val="24"/>
          <w:szCs w:val="24"/>
          <w:lang w:val="es-ES"/>
        </w:rPr>
        <w:t xml:space="preserve"> </w:t>
      </w:r>
      <w:r w:rsidR="0001405A">
        <w:rPr>
          <w:rFonts w:ascii="Times New Roman" w:hAnsi="Times New Roman"/>
          <w:sz w:val="24"/>
          <w:szCs w:val="24"/>
          <w:lang w:val="es-ES"/>
        </w:rPr>
        <w:t>Por</w:t>
      </w:r>
      <w:r w:rsidR="00C54019">
        <w:rPr>
          <w:rFonts w:ascii="Times New Roman" w:hAnsi="Times New Roman"/>
          <w:sz w:val="24"/>
          <w:szCs w:val="24"/>
          <w:lang w:val="es-ES"/>
        </w:rPr>
        <w:t xml:space="preserve"> protagoni</w:t>
      </w:r>
      <w:r w:rsidR="0001405A">
        <w:rPr>
          <w:rFonts w:ascii="Times New Roman" w:hAnsi="Times New Roman"/>
          <w:sz w:val="24"/>
          <w:szCs w:val="24"/>
          <w:lang w:val="es-ES"/>
        </w:rPr>
        <w:t>zar</w:t>
      </w:r>
      <w:r w:rsidR="00C54019">
        <w:rPr>
          <w:rFonts w:ascii="Times New Roman" w:hAnsi="Times New Roman"/>
          <w:sz w:val="24"/>
          <w:szCs w:val="24"/>
          <w:lang w:val="es-ES"/>
        </w:rPr>
        <w:t xml:space="preserve">: </w:t>
      </w:r>
      <w:r w:rsidR="006D405C">
        <w:rPr>
          <w:rFonts w:ascii="Times New Roman" w:hAnsi="Times New Roman"/>
          <w:sz w:val="24"/>
          <w:szCs w:val="24"/>
          <w:lang w:val="es-ES"/>
        </w:rPr>
        <w:t>El actor experimenta</w:t>
      </w:r>
      <w:r w:rsidR="00D10390">
        <w:rPr>
          <w:rFonts w:ascii="Times New Roman" w:hAnsi="Times New Roman"/>
          <w:sz w:val="24"/>
          <w:szCs w:val="24"/>
          <w:lang w:val="es-ES"/>
        </w:rPr>
        <w:t>. A</w:t>
      </w:r>
      <w:r w:rsidR="006D405C">
        <w:rPr>
          <w:rFonts w:ascii="Times New Roman" w:hAnsi="Times New Roman"/>
          <w:sz w:val="24"/>
          <w:szCs w:val="24"/>
          <w:lang w:val="es-ES"/>
        </w:rPr>
        <w:t>plica</w:t>
      </w:r>
      <w:r w:rsidR="00E201EC">
        <w:rPr>
          <w:rFonts w:ascii="Times New Roman" w:hAnsi="Times New Roman"/>
          <w:sz w:val="24"/>
          <w:szCs w:val="24"/>
          <w:lang w:val="es-ES"/>
        </w:rPr>
        <w:t xml:space="preserve"> proyectos con l</w:t>
      </w:r>
      <w:r w:rsidR="00EC7952">
        <w:rPr>
          <w:rFonts w:ascii="Times New Roman" w:hAnsi="Times New Roman"/>
          <w:sz w:val="24"/>
          <w:szCs w:val="24"/>
          <w:lang w:val="es-ES"/>
        </w:rPr>
        <w:t xml:space="preserve">a doble finalidad </w:t>
      </w:r>
      <w:r w:rsidR="00E201EC">
        <w:rPr>
          <w:rFonts w:ascii="Times New Roman" w:hAnsi="Times New Roman"/>
          <w:sz w:val="24"/>
          <w:szCs w:val="24"/>
          <w:lang w:val="es-ES"/>
        </w:rPr>
        <w:t>no sólo de hacer, sino de avanzar, de progresar</w:t>
      </w:r>
      <w:r w:rsidR="00EC7952">
        <w:rPr>
          <w:rFonts w:ascii="Times New Roman" w:hAnsi="Times New Roman"/>
          <w:sz w:val="24"/>
          <w:szCs w:val="24"/>
          <w:lang w:val="es-ES"/>
        </w:rPr>
        <w:t xml:space="preserve"> (de ahí la vertiente de experimentación)</w:t>
      </w:r>
      <w:r w:rsidR="006D405C">
        <w:rPr>
          <w:rFonts w:ascii="Times New Roman" w:hAnsi="Times New Roman"/>
          <w:sz w:val="24"/>
          <w:szCs w:val="24"/>
          <w:lang w:val="es-ES"/>
        </w:rPr>
        <w:t>. Son</w:t>
      </w:r>
      <w:r w:rsidR="00EC7952">
        <w:rPr>
          <w:rFonts w:ascii="Times New Roman" w:hAnsi="Times New Roman"/>
          <w:sz w:val="24"/>
          <w:szCs w:val="24"/>
          <w:lang w:val="es-ES"/>
        </w:rPr>
        <w:t xml:space="preserve"> acciones con matices </w:t>
      </w:r>
      <w:r w:rsidR="006D405C">
        <w:rPr>
          <w:rFonts w:ascii="Times New Roman" w:hAnsi="Times New Roman"/>
          <w:sz w:val="24"/>
          <w:szCs w:val="24"/>
          <w:lang w:val="es-ES"/>
        </w:rPr>
        <w:t>innovadores.</w:t>
      </w:r>
    </w:p>
    <w:p w:rsidR="003256A6" w:rsidRDefault="003A7D14" w:rsidP="00F73FB5">
      <w:pPr>
        <w:spacing w:after="0" w:line="360" w:lineRule="auto"/>
        <w:ind w:firstLine="567"/>
        <w:jc w:val="both"/>
        <w:rPr>
          <w:rFonts w:ascii="Times New Roman" w:hAnsi="Times New Roman"/>
          <w:sz w:val="24"/>
          <w:szCs w:val="24"/>
          <w:lang w:val="es-ES"/>
        </w:rPr>
      </w:pPr>
      <w:r>
        <w:rPr>
          <w:rFonts w:ascii="Times New Roman" w:hAnsi="Times New Roman"/>
          <w:sz w:val="24"/>
          <w:szCs w:val="24"/>
          <w:lang w:val="es-ES"/>
        </w:rPr>
        <w:sym w:font="Wingdings" w:char="F0FA"/>
      </w:r>
      <w:r w:rsidR="00474814">
        <w:rPr>
          <w:rFonts w:ascii="Times New Roman" w:hAnsi="Times New Roman"/>
          <w:sz w:val="24"/>
          <w:szCs w:val="24"/>
          <w:lang w:val="es-ES"/>
        </w:rPr>
        <w:t xml:space="preserve"> </w:t>
      </w:r>
      <w:r w:rsidR="0001405A">
        <w:rPr>
          <w:rFonts w:ascii="Times New Roman" w:hAnsi="Times New Roman"/>
          <w:sz w:val="24"/>
          <w:szCs w:val="24"/>
          <w:lang w:val="es-ES"/>
        </w:rPr>
        <w:t>Por distanciarse</w:t>
      </w:r>
      <w:r w:rsidR="00EB3FB9">
        <w:rPr>
          <w:rFonts w:ascii="Times New Roman" w:hAnsi="Times New Roman"/>
          <w:sz w:val="24"/>
          <w:szCs w:val="24"/>
          <w:lang w:val="es-ES"/>
        </w:rPr>
        <w:t xml:space="preserve">: El autor se </w:t>
      </w:r>
      <w:r w:rsidR="00D55C5A">
        <w:rPr>
          <w:rFonts w:ascii="Times New Roman" w:hAnsi="Times New Roman"/>
          <w:sz w:val="24"/>
          <w:szCs w:val="24"/>
          <w:lang w:val="es-ES"/>
        </w:rPr>
        <w:t>aísla</w:t>
      </w:r>
      <w:r w:rsidR="00C54019">
        <w:rPr>
          <w:rFonts w:ascii="Times New Roman" w:hAnsi="Times New Roman"/>
          <w:sz w:val="24"/>
          <w:szCs w:val="24"/>
          <w:lang w:val="es-ES"/>
        </w:rPr>
        <w:t xml:space="preserve"> y retorna </w:t>
      </w:r>
      <w:r w:rsidR="00EB3FB9">
        <w:rPr>
          <w:rFonts w:ascii="Times New Roman" w:hAnsi="Times New Roman"/>
          <w:sz w:val="24"/>
          <w:szCs w:val="24"/>
          <w:lang w:val="es-ES"/>
        </w:rPr>
        <w:t xml:space="preserve">a </w:t>
      </w:r>
      <w:r w:rsidR="00D10390">
        <w:rPr>
          <w:rFonts w:ascii="Times New Roman" w:hAnsi="Times New Roman"/>
          <w:sz w:val="24"/>
          <w:szCs w:val="24"/>
          <w:lang w:val="es-ES"/>
        </w:rPr>
        <w:t>sí mismo.</w:t>
      </w:r>
      <w:r w:rsidR="00C54019">
        <w:rPr>
          <w:rFonts w:ascii="Times New Roman" w:hAnsi="Times New Roman"/>
          <w:sz w:val="24"/>
          <w:szCs w:val="24"/>
          <w:lang w:val="es-ES"/>
        </w:rPr>
        <w:t xml:space="preserve"> </w:t>
      </w:r>
      <w:r w:rsidR="00474814">
        <w:rPr>
          <w:rFonts w:ascii="Times New Roman" w:hAnsi="Times New Roman"/>
          <w:sz w:val="24"/>
          <w:szCs w:val="24"/>
          <w:lang w:val="es-ES"/>
        </w:rPr>
        <w:t>La</w:t>
      </w:r>
      <w:r w:rsidR="00C54019">
        <w:rPr>
          <w:rFonts w:ascii="Times New Roman" w:hAnsi="Times New Roman"/>
          <w:sz w:val="24"/>
          <w:szCs w:val="24"/>
          <w:lang w:val="es-ES"/>
        </w:rPr>
        <w:t xml:space="preserve"> </w:t>
      </w:r>
      <w:r w:rsidR="007B7EA5">
        <w:rPr>
          <w:rFonts w:ascii="Times New Roman" w:hAnsi="Times New Roman"/>
          <w:sz w:val="24"/>
          <w:szCs w:val="24"/>
          <w:lang w:val="es-ES"/>
        </w:rPr>
        <w:t xml:space="preserve">evaluación y </w:t>
      </w:r>
      <w:r w:rsidR="00E201EC">
        <w:rPr>
          <w:rFonts w:ascii="Times New Roman" w:hAnsi="Times New Roman"/>
          <w:sz w:val="24"/>
          <w:szCs w:val="24"/>
          <w:lang w:val="es-ES"/>
        </w:rPr>
        <w:t xml:space="preserve">la </w:t>
      </w:r>
      <w:r w:rsidR="007B7EA5">
        <w:rPr>
          <w:rFonts w:ascii="Times New Roman" w:hAnsi="Times New Roman"/>
          <w:sz w:val="24"/>
          <w:szCs w:val="24"/>
          <w:lang w:val="es-ES"/>
        </w:rPr>
        <w:t>reflexión</w:t>
      </w:r>
      <w:r w:rsidR="00E201EC">
        <w:rPr>
          <w:rFonts w:ascii="Times New Roman" w:hAnsi="Times New Roman"/>
          <w:sz w:val="24"/>
          <w:szCs w:val="24"/>
          <w:lang w:val="es-ES"/>
        </w:rPr>
        <w:t xml:space="preserve"> que </w:t>
      </w:r>
      <w:r w:rsidR="00143B6D" w:rsidRPr="003079E6">
        <w:rPr>
          <w:rFonts w:ascii="Times New Roman" w:hAnsi="Times New Roman"/>
          <w:color w:val="002060"/>
          <w:sz w:val="24"/>
          <w:szCs w:val="24"/>
          <w:lang w:val="es-ES"/>
        </w:rPr>
        <w:t>los</w:t>
      </w:r>
      <w:r w:rsidR="00143B6D">
        <w:rPr>
          <w:rFonts w:ascii="Times New Roman" w:hAnsi="Times New Roman"/>
          <w:sz w:val="24"/>
          <w:szCs w:val="24"/>
          <w:lang w:val="es-ES"/>
        </w:rPr>
        <w:t xml:space="preserve"> </w:t>
      </w:r>
      <w:r w:rsidR="00E201EC">
        <w:rPr>
          <w:rFonts w:ascii="Times New Roman" w:hAnsi="Times New Roman"/>
          <w:sz w:val="24"/>
          <w:szCs w:val="24"/>
          <w:lang w:val="es-ES"/>
        </w:rPr>
        <w:t>informantes realizan de sí mismos</w:t>
      </w:r>
      <w:r w:rsidR="00C54019">
        <w:rPr>
          <w:rFonts w:ascii="Times New Roman" w:hAnsi="Times New Roman"/>
          <w:sz w:val="24"/>
          <w:szCs w:val="24"/>
          <w:lang w:val="es-ES"/>
        </w:rPr>
        <w:t xml:space="preserve"> </w:t>
      </w:r>
      <w:r w:rsidR="00E201EC">
        <w:rPr>
          <w:rFonts w:ascii="Times New Roman" w:hAnsi="Times New Roman"/>
          <w:sz w:val="24"/>
          <w:szCs w:val="24"/>
          <w:lang w:val="es-ES"/>
        </w:rPr>
        <w:t xml:space="preserve">se viven </w:t>
      </w:r>
      <w:r w:rsidR="00C54019">
        <w:rPr>
          <w:rFonts w:ascii="Times New Roman" w:hAnsi="Times New Roman"/>
          <w:sz w:val="24"/>
          <w:szCs w:val="24"/>
          <w:lang w:val="es-ES"/>
        </w:rPr>
        <w:t>en términos positivos</w:t>
      </w:r>
      <w:r w:rsidR="00BB7FF0">
        <w:rPr>
          <w:rFonts w:ascii="Times New Roman" w:hAnsi="Times New Roman"/>
          <w:sz w:val="24"/>
          <w:szCs w:val="24"/>
          <w:lang w:val="es-ES"/>
        </w:rPr>
        <w:t>, como autorrefuerzo</w:t>
      </w:r>
      <w:r w:rsidR="00D10390">
        <w:rPr>
          <w:rFonts w:ascii="Times New Roman" w:hAnsi="Times New Roman"/>
          <w:sz w:val="24"/>
          <w:szCs w:val="24"/>
          <w:lang w:val="es-ES"/>
        </w:rPr>
        <w:t>. Se</w:t>
      </w:r>
      <w:r w:rsidR="00CD1F83">
        <w:rPr>
          <w:rFonts w:ascii="Times New Roman" w:hAnsi="Times New Roman"/>
          <w:sz w:val="24"/>
          <w:szCs w:val="24"/>
          <w:lang w:val="es-ES"/>
        </w:rPr>
        <w:t xml:space="preserve"> </w:t>
      </w:r>
      <w:r w:rsidR="00D10390">
        <w:rPr>
          <w:rFonts w:ascii="Times New Roman" w:hAnsi="Times New Roman"/>
          <w:sz w:val="24"/>
          <w:szCs w:val="24"/>
          <w:lang w:val="es-ES"/>
        </w:rPr>
        <w:t xml:space="preserve">valoran </w:t>
      </w:r>
      <w:r w:rsidR="00C54019">
        <w:rPr>
          <w:rFonts w:ascii="Times New Roman" w:hAnsi="Times New Roman"/>
          <w:sz w:val="24"/>
          <w:szCs w:val="24"/>
          <w:lang w:val="es-ES"/>
        </w:rPr>
        <w:t xml:space="preserve">logros </w:t>
      </w:r>
      <w:r w:rsidR="00D10390">
        <w:rPr>
          <w:rFonts w:ascii="Times New Roman" w:hAnsi="Times New Roman"/>
          <w:sz w:val="24"/>
          <w:szCs w:val="24"/>
          <w:lang w:val="es-ES"/>
        </w:rPr>
        <w:t>y aparentes fracasos</w:t>
      </w:r>
      <w:r w:rsidR="00E201EC">
        <w:rPr>
          <w:rFonts w:ascii="Times New Roman" w:hAnsi="Times New Roman"/>
          <w:sz w:val="24"/>
          <w:szCs w:val="24"/>
          <w:lang w:val="es-ES"/>
        </w:rPr>
        <w:t xml:space="preserve">, </w:t>
      </w:r>
      <w:r w:rsidR="000106EF">
        <w:rPr>
          <w:rFonts w:ascii="Times New Roman" w:hAnsi="Times New Roman"/>
          <w:sz w:val="24"/>
          <w:szCs w:val="24"/>
          <w:lang w:val="es-ES"/>
        </w:rPr>
        <w:t>para iniciar acciones que les hagan avanzar en su trayectoria vital</w:t>
      </w:r>
      <w:r w:rsidR="00CD1F83">
        <w:rPr>
          <w:rFonts w:ascii="Times New Roman" w:hAnsi="Times New Roman"/>
          <w:sz w:val="24"/>
          <w:szCs w:val="24"/>
          <w:lang w:val="es-ES"/>
        </w:rPr>
        <w:t xml:space="preserve">. </w:t>
      </w:r>
    </w:p>
    <w:p w:rsidR="00C549DF" w:rsidRDefault="007E37DF" w:rsidP="00F73FB5">
      <w:pPr>
        <w:spacing w:after="0" w:line="360" w:lineRule="auto"/>
        <w:ind w:firstLine="567"/>
        <w:jc w:val="both"/>
        <w:rPr>
          <w:rFonts w:ascii="Times New Roman" w:hAnsi="Times New Roman"/>
          <w:sz w:val="24"/>
          <w:szCs w:val="24"/>
          <w:lang w:val="es-ES"/>
        </w:rPr>
      </w:pPr>
      <w:r>
        <w:rPr>
          <w:rFonts w:ascii="Times New Roman" w:hAnsi="Times New Roman"/>
          <w:sz w:val="24"/>
          <w:szCs w:val="24"/>
          <w:lang w:val="es-ES"/>
        </w:rPr>
        <w:t xml:space="preserve">LA </w:t>
      </w:r>
      <w:r w:rsidR="00C7544D">
        <w:rPr>
          <w:rFonts w:ascii="Times New Roman" w:hAnsi="Times New Roman"/>
          <w:sz w:val="24"/>
          <w:szCs w:val="24"/>
          <w:lang w:val="es-ES"/>
        </w:rPr>
        <w:t>SOCIALIZACIÓN</w:t>
      </w:r>
      <w:r w:rsidR="00F73FB5">
        <w:rPr>
          <w:rFonts w:ascii="Times New Roman" w:hAnsi="Times New Roman"/>
          <w:sz w:val="24"/>
          <w:szCs w:val="24"/>
          <w:lang w:val="es-ES"/>
        </w:rPr>
        <w:t xml:space="preserve">. </w:t>
      </w:r>
      <w:r w:rsidR="00005874">
        <w:rPr>
          <w:rFonts w:ascii="Times New Roman" w:hAnsi="Times New Roman"/>
          <w:sz w:val="24"/>
          <w:szCs w:val="24"/>
          <w:lang w:val="es-ES"/>
        </w:rPr>
        <w:t>R</w:t>
      </w:r>
      <w:r w:rsidR="00AA2AA3">
        <w:rPr>
          <w:rFonts w:ascii="Times New Roman" w:hAnsi="Times New Roman"/>
          <w:sz w:val="24"/>
          <w:szCs w:val="24"/>
          <w:lang w:val="es-ES"/>
        </w:rPr>
        <w:t>epresenta</w:t>
      </w:r>
      <w:r w:rsidR="00C7544D">
        <w:rPr>
          <w:rFonts w:ascii="Times New Roman" w:hAnsi="Times New Roman"/>
          <w:sz w:val="24"/>
          <w:szCs w:val="24"/>
          <w:lang w:val="es-ES"/>
        </w:rPr>
        <w:t xml:space="preserve"> el tema</w:t>
      </w:r>
      <w:r w:rsidR="00BF36C2">
        <w:rPr>
          <w:rFonts w:ascii="Times New Roman" w:hAnsi="Times New Roman"/>
          <w:sz w:val="24"/>
          <w:szCs w:val="24"/>
          <w:lang w:val="es-ES"/>
        </w:rPr>
        <w:t xml:space="preserve"> de los procesos </w:t>
      </w:r>
      <w:r w:rsidR="00BC27E5">
        <w:rPr>
          <w:rFonts w:ascii="Times New Roman" w:hAnsi="Times New Roman"/>
          <w:sz w:val="24"/>
          <w:szCs w:val="24"/>
          <w:lang w:val="es-ES"/>
        </w:rPr>
        <w:t>vivenciados</w:t>
      </w:r>
      <w:r w:rsidR="00BF36C2">
        <w:rPr>
          <w:rFonts w:ascii="Times New Roman" w:hAnsi="Times New Roman"/>
          <w:sz w:val="24"/>
          <w:szCs w:val="24"/>
          <w:lang w:val="es-ES"/>
        </w:rPr>
        <w:t xml:space="preserve">. </w:t>
      </w:r>
      <w:r w:rsidR="00BC27E5">
        <w:rPr>
          <w:rFonts w:ascii="Times New Roman" w:hAnsi="Times New Roman"/>
          <w:sz w:val="24"/>
          <w:szCs w:val="24"/>
          <w:lang w:val="es-ES"/>
        </w:rPr>
        <w:t xml:space="preserve">Es </w:t>
      </w:r>
      <w:r w:rsidR="00C549DF">
        <w:rPr>
          <w:rFonts w:ascii="Times New Roman" w:hAnsi="Times New Roman"/>
          <w:sz w:val="24"/>
          <w:szCs w:val="24"/>
          <w:lang w:val="es-ES"/>
        </w:rPr>
        <w:t xml:space="preserve">el proceso de enculturación en una </w:t>
      </w:r>
      <w:r w:rsidR="009D41C3">
        <w:rPr>
          <w:rFonts w:ascii="Times New Roman" w:hAnsi="Times New Roman"/>
          <w:sz w:val="24"/>
          <w:szCs w:val="24"/>
          <w:lang w:val="es-ES"/>
        </w:rPr>
        <w:t xml:space="preserve">sociedad </w:t>
      </w:r>
      <w:r w:rsidR="00C549DF">
        <w:rPr>
          <w:rFonts w:ascii="Times New Roman" w:hAnsi="Times New Roman"/>
          <w:sz w:val="24"/>
          <w:szCs w:val="24"/>
          <w:lang w:val="es-ES"/>
        </w:rPr>
        <w:t xml:space="preserve">ciudadana activa y participativa. Se incide en el carácter </w:t>
      </w:r>
      <w:r w:rsidR="009D41C3">
        <w:rPr>
          <w:rFonts w:ascii="Times New Roman" w:hAnsi="Times New Roman"/>
          <w:sz w:val="24"/>
          <w:szCs w:val="24"/>
          <w:lang w:val="es-ES"/>
        </w:rPr>
        <w:t xml:space="preserve">constructivista </w:t>
      </w:r>
      <w:r w:rsidR="00C549DF">
        <w:rPr>
          <w:rFonts w:ascii="Times New Roman" w:hAnsi="Times New Roman"/>
          <w:sz w:val="24"/>
          <w:szCs w:val="24"/>
          <w:lang w:val="es-ES"/>
        </w:rPr>
        <w:t>esbozado en el siguiente continuo</w:t>
      </w:r>
      <w:r w:rsidR="00AA4DD1">
        <w:rPr>
          <w:rFonts w:ascii="Times New Roman" w:hAnsi="Times New Roman"/>
          <w:sz w:val="24"/>
          <w:szCs w:val="24"/>
          <w:lang w:val="es-ES"/>
        </w:rPr>
        <w:t xml:space="preserve"> </w:t>
      </w:r>
      <w:r w:rsidR="006A68F8">
        <w:rPr>
          <w:rFonts w:ascii="Times New Roman" w:hAnsi="Times New Roman"/>
          <w:sz w:val="24"/>
          <w:szCs w:val="24"/>
          <w:lang w:val="es-ES"/>
        </w:rPr>
        <w:t>representativo de</w:t>
      </w:r>
      <w:r w:rsidR="00AA4DD1">
        <w:rPr>
          <w:rFonts w:ascii="Times New Roman" w:hAnsi="Times New Roman"/>
          <w:sz w:val="24"/>
          <w:szCs w:val="24"/>
          <w:lang w:val="es-ES"/>
        </w:rPr>
        <w:t xml:space="preserve"> las tres categorías</w:t>
      </w:r>
      <w:r w:rsidR="006A68F8">
        <w:rPr>
          <w:rFonts w:ascii="Times New Roman" w:hAnsi="Times New Roman"/>
          <w:sz w:val="24"/>
          <w:szCs w:val="24"/>
          <w:lang w:val="es-ES"/>
        </w:rPr>
        <w:t xml:space="preserve"> obtenidas</w:t>
      </w:r>
      <w:r w:rsidR="00C549DF">
        <w:rPr>
          <w:rFonts w:ascii="Times New Roman" w:hAnsi="Times New Roman"/>
          <w:sz w:val="24"/>
          <w:szCs w:val="24"/>
          <w:lang w:val="es-ES"/>
        </w:rPr>
        <w:t xml:space="preserve">: del </w:t>
      </w:r>
      <w:r w:rsidR="00C549DF" w:rsidRPr="004F5310">
        <w:rPr>
          <w:rFonts w:ascii="Times New Roman" w:hAnsi="Times New Roman"/>
          <w:i/>
          <w:sz w:val="24"/>
          <w:szCs w:val="24"/>
          <w:lang w:val="es-ES"/>
        </w:rPr>
        <w:t>observo a los que están en una manifestación</w:t>
      </w:r>
      <w:r w:rsidR="00C549DF">
        <w:rPr>
          <w:rFonts w:ascii="Times New Roman" w:hAnsi="Times New Roman"/>
          <w:sz w:val="24"/>
          <w:szCs w:val="24"/>
          <w:lang w:val="es-ES"/>
        </w:rPr>
        <w:t xml:space="preserve">, </w:t>
      </w:r>
      <w:r w:rsidR="00C549DF" w:rsidRPr="004F5310">
        <w:rPr>
          <w:rFonts w:ascii="Times New Roman" w:hAnsi="Times New Roman"/>
          <w:i/>
          <w:sz w:val="24"/>
          <w:szCs w:val="24"/>
          <w:lang w:val="es-ES"/>
        </w:rPr>
        <w:t>acompaño a un compañero</w:t>
      </w:r>
      <w:r w:rsidR="006A68F8">
        <w:rPr>
          <w:rFonts w:ascii="Times New Roman" w:hAnsi="Times New Roman"/>
          <w:sz w:val="24"/>
          <w:szCs w:val="24"/>
          <w:lang w:val="es-ES"/>
        </w:rPr>
        <w:t>,</w:t>
      </w:r>
      <w:r w:rsidR="00C549DF">
        <w:rPr>
          <w:rFonts w:ascii="Times New Roman" w:hAnsi="Times New Roman"/>
          <w:sz w:val="24"/>
          <w:szCs w:val="24"/>
          <w:lang w:val="es-ES"/>
        </w:rPr>
        <w:t xml:space="preserve"> </w:t>
      </w:r>
      <w:r w:rsidR="00C549DF" w:rsidRPr="004F5310">
        <w:rPr>
          <w:rFonts w:ascii="Times New Roman" w:hAnsi="Times New Roman"/>
          <w:i/>
          <w:sz w:val="24"/>
          <w:szCs w:val="24"/>
          <w:lang w:val="es-ES"/>
        </w:rPr>
        <w:t xml:space="preserve">y </w:t>
      </w:r>
      <w:r w:rsidR="00F86711" w:rsidRPr="004F5310">
        <w:rPr>
          <w:rFonts w:ascii="Times New Roman" w:hAnsi="Times New Roman"/>
          <w:i/>
          <w:sz w:val="24"/>
          <w:szCs w:val="24"/>
          <w:lang w:val="es-ES"/>
        </w:rPr>
        <w:t>asumo cierto protagonismo al promover la incorporación de otros a</w:t>
      </w:r>
      <w:r w:rsidR="004F5310" w:rsidRPr="004F5310">
        <w:rPr>
          <w:rFonts w:ascii="Times New Roman" w:hAnsi="Times New Roman"/>
          <w:i/>
          <w:sz w:val="24"/>
          <w:szCs w:val="24"/>
          <w:lang w:val="es-ES"/>
        </w:rPr>
        <w:t xml:space="preserve"> </w:t>
      </w:r>
      <w:r w:rsidR="00C549DF" w:rsidRPr="004F5310">
        <w:rPr>
          <w:rFonts w:ascii="Times New Roman" w:hAnsi="Times New Roman"/>
          <w:i/>
          <w:sz w:val="24"/>
          <w:szCs w:val="24"/>
          <w:lang w:val="es-ES"/>
        </w:rPr>
        <w:t>la manifestación</w:t>
      </w:r>
      <w:r w:rsidR="00C549DF">
        <w:rPr>
          <w:rFonts w:ascii="Times New Roman" w:hAnsi="Times New Roman"/>
          <w:sz w:val="24"/>
          <w:szCs w:val="24"/>
          <w:lang w:val="es-ES"/>
        </w:rPr>
        <w:t xml:space="preserve">. </w:t>
      </w:r>
    </w:p>
    <w:p w:rsidR="003D5BD7" w:rsidRDefault="003B423D" w:rsidP="00BE6ED1">
      <w:pPr>
        <w:spacing w:after="0" w:line="360" w:lineRule="auto"/>
        <w:ind w:firstLine="567"/>
        <w:jc w:val="both"/>
        <w:rPr>
          <w:rFonts w:ascii="Times New Roman" w:hAnsi="Times New Roman"/>
          <w:sz w:val="24"/>
          <w:szCs w:val="24"/>
          <w:lang w:val="es-ES"/>
        </w:rPr>
      </w:pPr>
      <w:r>
        <w:rPr>
          <w:rFonts w:ascii="Times New Roman" w:hAnsi="Times New Roman"/>
          <w:sz w:val="24"/>
          <w:szCs w:val="24"/>
          <w:lang w:val="es-ES"/>
        </w:rPr>
        <w:t>–</w:t>
      </w:r>
      <w:r w:rsidR="00523E22">
        <w:rPr>
          <w:rFonts w:ascii="Times New Roman" w:hAnsi="Times New Roman"/>
          <w:sz w:val="24"/>
          <w:szCs w:val="24"/>
          <w:lang w:val="es-ES"/>
        </w:rPr>
        <w:t xml:space="preserve"> </w:t>
      </w:r>
      <w:r w:rsidR="00523E22" w:rsidRPr="006A68F8">
        <w:rPr>
          <w:rFonts w:ascii="Times New Roman" w:hAnsi="Times New Roman"/>
          <w:i/>
          <w:sz w:val="24"/>
          <w:szCs w:val="24"/>
          <w:lang w:val="es-ES"/>
        </w:rPr>
        <w:t>A</w:t>
      </w:r>
      <w:r w:rsidR="003D5BD7" w:rsidRPr="006A68F8">
        <w:rPr>
          <w:rFonts w:ascii="Times New Roman" w:hAnsi="Times New Roman"/>
          <w:i/>
          <w:sz w:val="24"/>
          <w:szCs w:val="24"/>
          <w:lang w:val="es-ES"/>
        </w:rPr>
        <w:t>lfabetización</w:t>
      </w:r>
      <w:r w:rsidR="00523E22">
        <w:rPr>
          <w:rFonts w:ascii="Times New Roman" w:hAnsi="Times New Roman"/>
          <w:sz w:val="24"/>
          <w:szCs w:val="24"/>
          <w:lang w:val="es-ES"/>
        </w:rPr>
        <w:t xml:space="preserve">, </w:t>
      </w:r>
      <w:r w:rsidR="008B380F">
        <w:rPr>
          <w:rFonts w:ascii="Times New Roman" w:hAnsi="Times New Roman"/>
          <w:sz w:val="24"/>
          <w:szCs w:val="24"/>
          <w:lang w:val="es-ES"/>
        </w:rPr>
        <w:t>relativ</w:t>
      </w:r>
      <w:r w:rsidR="00BB7FF0">
        <w:rPr>
          <w:rFonts w:ascii="Times New Roman" w:hAnsi="Times New Roman"/>
          <w:sz w:val="24"/>
          <w:szCs w:val="24"/>
          <w:lang w:val="es-ES"/>
        </w:rPr>
        <w:t>a</w:t>
      </w:r>
      <w:r w:rsidR="00523E22">
        <w:rPr>
          <w:rFonts w:ascii="Times New Roman" w:hAnsi="Times New Roman"/>
          <w:sz w:val="24"/>
          <w:szCs w:val="24"/>
          <w:lang w:val="es-ES"/>
        </w:rPr>
        <w:t xml:space="preserve"> a los procesos de aprendizaje instrumental, de aquellas herramientas que permitan el posterior desarrollo de la acción. El ciudadano </w:t>
      </w:r>
      <w:r w:rsidR="0042001F">
        <w:rPr>
          <w:rFonts w:ascii="Times New Roman" w:hAnsi="Times New Roman"/>
          <w:sz w:val="24"/>
          <w:szCs w:val="24"/>
          <w:lang w:val="es-ES"/>
        </w:rPr>
        <w:t>adquiere</w:t>
      </w:r>
      <w:r w:rsidR="00523E22">
        <w:rPr>
          <w:rFonts w:ascii="Times New Roman" w:hAnsi="Times New Roman"/>
          <w:sz w:val="24"/>
          <w:szCs w:val="24"/>
          <w:lang w:val="es-ES"/>
        </w:rPr>
        <w:t xml:space="preserve"> lenguajes, normas, reglas, códi</w:t>
      </w:r>
      <w:r w:rsidR="00C549DF">
        <w:rPr>
          <w:rFonts w:ascii="Times New Roman" w:hAnsi="Times New Roman"/>
          <w:sz w:val="24"/>
          <w:szCs w:val="24"/>
          <w:lang w:val="es-ES"/>
        </w:rPr>
        <w:t>gos, usos, ritos y rituales propios de una</w:t>
      </w:r>
      <w:r w:rsidR="0042001F">
        <w:rPr>
          <w:rFonts w:ascii="Times New Roman" w:hAnsi="Times New Roman"/>
          <w:sz w:val="24"/>
          <w:szCs w:val="24"/>
          <w:lang w:val="es-ES"/>
        </w:rPr>
        <w:t xml:space="preserve"> cultura activa y participativa</w:t>
      </w:r>
      <w:r w:rsidR="00A43F89" w:rsidRPr="00A43F89">
        <w:rPr>
          <w:rFonts w:ascii="Times New Roman" w:hAnsi="Times New Roman"/>
          <w:sz w:val="24"/>
          <w:szCs w:val="24"/>
          <w:lang w:val="es-ES"/>
        </w:rPr>
        <w:t>.</w:t>
      </w:r>
    </w:p>
    <w:p w:rsidR="0042001F" w:rsidRDefault="003B423D" w:rsidP="00BE6ED1">
      <w:pPr>
        <w:spacing w:after="0" w:line="360" w:lineRule="auto"/>
        <w:ind w:firstLine="567"/>
        <w:jc w:val="both"/>
        <w:rPr>
          <w:rFonts w:ascii="Times New Roman" w:hAnsi="Times New Roman"/>
          <w:sz w:val="24"/>
          <w:szCs w:val="24"/>
          <w:lang w:val="es-ES"/>
        </w:rPr>
      </w:pPr>
      <w:r>
        <w:rPr>
          <w:rFonts w:ascii="Times New Roman" w:hAnsi="Times New Roman"/>
          <w:sz w:val="24"/>
          <w:szCs w:val="24"/>
          <w:lang w:val="es-ES"/>
        </w:rPr>
        <w:t>–</w:t>
      </w:r>
      <w:r w:rsidR="00523E22">
        <w:rPr>
          <w:rFonts w:ascii="Times New Roman" w:hAnsi="Times New Roman"/>
          <w:sz w:val="24"/>
          <w:szCs w:val="24"/>
          <w:lang w:val="es-ES"/>
        </w:rPr>
        <w:t xml:space="preserve"> </w:t>
      </w:r>
      <w:r w:rsidR="00E90698" w:rsidRPr="0042001F">
        <w:rPr>
          <w:rFonts w:ascii="Times New Roman" w:hAnsi="Times New Roman"/>
          <w:i/>
          <w:sz w:val="24"/>
          <w:szCs w:val="24"/>
          <w:lang w:val="es-ES"/>
        </w:rPr>
        <w:t>Interacción</w:t>
      </w:r>
      <w:r w:rsidR="00E90698" w:rsidRPr="00E90698">
        <w:rPr>
          <w:rFonts w:ascii="Times New Roman" w:hAnsi="Times New Roman"/>
          <w:sz w:val="24"/>
          <w:szCs w:val="24"/>
          <w:lang w:val="es-ES"/>
        </w:rPr>
        <w:t xml:space="preserve">, definida como aquellas relaciones </w:t>
      </w:r>
      <w:r w:rsidR="00972831">
        <w:rPr>
          <w:rFonts w:ascii="Times New Roman" w:hAnsi="Times New Roman"/>
          <w:sz w:val="24"/>
          <w:szCs w:val="24"/>
          <w:lang w:val="es-ES"/>
        </w:rPr>
        <w:t>mantenidas desd</w:t>
      </w:r>
      <w:r w:rsidR="0042001F">
        <w:rPr>
          <w:rFonts w:ascii="Times New Roman" w:hAnsi="Times New Roman"/>
          <w:sz w:val="24"/>
          <w:szCs w:val="24"/>
          <w:lang w:val="es-ES"/>
        </w:rPr>
        <w:t>e la reciprocidad. L</w:t>
      </w:r>
      <w:r w:rsidR="00972831">
        <w:rPr>
          <w:rFonts w:ascii="Times New Roman" w:hAnsi="Times New Roman"/>
          <w:sz w:val="24"/>
          <w:szCs w:val="24"/>
          <w:lang w:val="es-ES"/>
        </w:rPr>
        <w:t xml:space="preserve">os intercambios se plantean </w:t>
      </w:r>
      <w:r w:rsidR="00BB7FF0">
        <w:rPr>
          <w:rFonts w:ascii="Times New Roman" w:hAnsi="Times New Roman"/>
          <w:sz w:val="24"/>
          <w:szCs w:val="24"/>
          <w:lang w:val="es-ES"/>
        </w:rPr>
        <w:t>en</w:t>
      </w:r>
      <w:r w:rsidR="00972831">
        <w:rPr>
          <w:rFonts w:ascii="Times New Roman" w:hAnsi="Times New Roman"/>
          <w:sz w:val="24"/>
          <w:szCs w:val="24"/>
          <w:lang w:val="es-ES"/>
        </w:rPr>
        <w:t xml:space="preserve"> un plano </w:t>
      </w:r>
      <w:r w:rsidR="0042001F">
        <w:rPr>
          <w:rFonts w:ascii="Times New Roman" w:hAnsi="Times New Roman"/>
          <w:sz w:val="24"/>
          <w:szCs w:val="24"/>
          <w:lang w:val="es-ES"/>
        </w:rPr>
        <w:t xml:space="preserve">de igualdad; </w:t>
      </w:r>
      <w:r w:rsidR="00972831">
        <w:rPr>
          <w:rFonts w:ascii="Times New Roman" w:hAnsi="Times New Roman"/>
          <w:sz w:val="24"/>
          <w:szCs w:val="24"/>
          <w:lang w:val="es-ES"/>
        </w:rPr>
        <w:t>se desta</w:t>
      </w:r>
      <w:r w:rsidR="0042001F">
        <w:rPr>
          <w:rFonts w:ascii="Times New Roman" w:hAnsi="Times New Roman"/>
          <w:sz w:val="24"/>
          <w:szCs w:val="24"/>
          <w:lang w:val="es-ES"/>
        </w:rPr>
        <w:t>ca</w:t>
      </w:r>
      <w:r w:rsidR="00972831">
        <w:rPr>
          <w:rFonts w:ascii="Times New Roman" w:hAnsi="Times New Roman"/>
          <w:sz w:val="24"/>
          <w:szCs w:val="24"/>
          <w:lang w:val="es-ES"/>
        </w:rPr>
        <w:t xml:space="preserve"> el </w:t>
      </w:r>
      <w:r w:rsidR="00E90698" w:rsidRPr="00E90698">
        <w:rPr>
          <w:rFonts w:ascii="Times New Roman" w:hAnsi="Times New Roman"/>
          <w:sz w:val="24"/>
          <w:szCs w:val="24"/>
          <w:lang w:val="es-ES"/>
        </w:rPr>
        <w:t>compo</w:t>
      </w:r>
      <w:r w:rsidR="0042001F">
        <w:rPr>
          <w:rFonts w:ascii="Times New Roman" w:hAnsi="Times New Roman"/>
          <w:sz w:val="24"/>
          <w:szCs w:val="24"/>
          <w:lang w:val="es-ES"/>
        </w:rPr>
        <w:t>nente afectivo</w:t>
      </w:r>
      <w:r w:rsidR="00E90698" w:rsidRPr="00E90698">
        <w:rPr>
          <w:rFonts w:ascii="Times New Roman" w:hAnsi="Times New Roman"/>
          <w:sz w:val="24"/>
          <w:szCs w:val="24"/>
          <w:lang w:val="es-ES"/>
        </w:rPr>
        <w:t xml:space="preserve">, con referencias sentimentales explícitas. </w:t>
      </w:r>
      <w:r w:rsidR="00972831">
        <w:rPr>
          <w:rFonts w:ascii="Times New Roman" w:hAnsi="Times New Roman"/>
          <w:sz w:val="24"/>
          <w:szCs w:val="24"/>
          <w:lang w:val="es-ES"/>
        </w:rPr>
        <w:t>La interacción recíproca se vincula a la horizontalidad como eje vertebrador de la ciudadanía activa</w:t>
      </w:r>
      <w:r w:rsidR="00836E30">
        <w:rPr>
          <w:rFonts w:ascii="Times New Roman" w:hAnsi="Times New Roman"/>
          <w:sz w:val="24"/>
          <w:szCs w:val="24"/>
          <w:lang w:val="es-ES"/>
        </w:rPr>
        <w:t xml:space="preserve">. </w:t>
      </w:r>
    </w:p>
    <w:p w:rsidR="003D5BD7" w:rsidRDefault="003B423D" w:rsidP="00BE6ED1">
      <w:pPr>
        <w:spacing w:after="0" w:line="360" w:lineRule="auto"/>
        <w:ind w:firstLine="567"/>
        <w:jc w:val="both"/>
        <w:rPr>
          <w:rFonts w:ascii="Times New Roman" w:hAnsi="Times New Roman"/>
          <w:sz w:val="24"/>
          <w:szCs w:val="24"/>
          <w:lang w:val="es-ES"/>
        </w:rPr>
      </w:pPr>
      <w:r>
        <w:rPr>
          <w:rFonts w:ascii="Times New Roman" w:hAnsi="Times New Roman"/>
          <w:sz w:val="24"/>
          <w:szCs w:val="24"/>
          <w:lang w:val="es-ES"/>
        </w:rPr>
        <w:t>–</w:t>
      </w:r>
      <w:r w:rsidR="00523E22">
        <w:rPr>
          <w:rFonts w:ascii="Times New Roman" w:hAnsi="Times New Roman"/>
          <w:sz w:val="24"/>
          <w:szCs w:val="24"/>
          <w:lang w:val="es-ES"/>
        </w:rPr>
        <w:t xml:space="preserve"> </w:t>
      </w:r>
      <w:r w:rsidR="0042001F" w:rsidRPr="0042001F">
        <w:rPr>
          <w:rFonts w:ascii="Times New Roman" w:hAnsi="Times New Roman"/>
          <w:i/>
          <w:sz w:val="24"/>
          <w:szCs w:val="24"/>
          <w:lang w:val="es-ES"/>
        </w:rPr>
        <w:t>C</w:t>
      </w:r>
      <w:r w:rsidR="00E90698" w:rsidRPr="0042001F">
        <w:rPr>
          <w:rFonts w:ascii="Times New Roman" w:hAnsi="Times New Roman"/>
          <w:i/>
          <w:sz w:val="24"/>
          <w:szCs w:val="24"/>
          <w:lang w:val="es-ES"/>
        </w:rPr>
        <w:t>ambio</w:t>
      </w:r>
      <w:r w:rsidR="0042001F">
        <w:rPr>
          <w:rFonts w:ascii="Times New Roman" w:hAnsi="Times New Roman"/>
          <w:sz w:val="24"/>
          <w:szCs w:val="24"/>
          <w:lang w:val="es-ES"/>
        </w:rPr>
        <w:t>,</w:t>
      </w:r>
      <w:r w:rsidR="00E90698">
        <w:rPr>
          <w:rFonts w:ascii="Times New Roman" w:hAnsi="Times New Roman"/>
          <w:sz w:val="24"/>
          <w:szCs w:val="24"/>
          <w:lang w:val="es-ES"/>
        </w:rPr>
        <w:t xml:space="preserve"> </w:t>
      </w:r>
      <w:r w:rsidR="00E90698" w:rsidRPr="00E90698">
        <w:rPr>
          <w:rFonts w:ascii="Times New Roman" w:hAnsi="Times New Roman"/>
          <w:sz w:val="24"/>
          <w:szCs w:val="24"/>
          <w:lang w:val="es-ES"/>
        </w:rPr>
        <w:t xml:space="preserve">define el </w:t>
      </w:r>
      <w:r w:rsidR="00836A29">
        <w:rPr>
          <w:rFonts w:ascii="Times New Roman" w:hAnsi="Times New Roman"/>
          <w:sz w:val="24"/>
          <w:szCs w:val="24"/>
          <w:lang w:val="es-ES"/>
        </w:rPr>
        <w:t xml:space="preserve">significado de </w:t>
      </w:r>
      <w:r w:rsidR="00F1650F">
        <w:rPr>
          <w:rFonts w:ascii="Times New Roman" w:hAnsi="Times New Roman"/>
          <w:sz w:val="24"/>
          <w:szCs w:val="24"/>
          <w:lang w:val="es-ES"/>
        </w:rPr>
        <w:t>la socialización</w:t>
      </w:r>
      <w:r w:rsidR="00E90698" w:rsidRPr="00E90698">
        <w:rPr>
          <w:rFonts w:ascii="Times New Roman" w:hAnsi="Times New Roman"/>
          <w:sz w:val="24"/>
          <w:szCs w:val="24"/>
          <w:lang w:val="es-ES"/>
        </w:rPr>
        <w:t xml:space="preserve">. El </w:t>
      </w:r>
      <w:r w:rsidR="00F1650F">
        <w:rPr>
          <w:rFonts w:ascii="Times New Roman" w:hAnsi="Times New Roman"/>
          <w:sz w:val="24"/>
          <w:szCs w:val="24"/>
          <w:lang w:val="es-ES"/>
        </w:rPr>
        <w:t>ciudadano</w:t>
      </w:r>
      <w:r w:rsidR="00E90698" w:rsidRPr="00E90698">
        <w:rPr>
          <w:rFonts w:ascii="Times New Roman" w:hAnsi="Times New Roman"/>
          <w:sz w:val="24"/>
          <w:szCs w:val="24"/>
          <w:lang w:val="es-ES"/>
        </w:rPr>
        <w:t xml:space="preserve"> interioriza el principio </w:t>
      </w:r>
      <w:r w:rsidR="00F1650F">
        <w:rPr>
          <w:rFonts w:ascii="Times New Roman" w:hAnsi="Times New Roman"/>
          <w:sz w:val="24"/>
          <w:szCs w:val="24"/>
          <w:lang w:val="es-ES"/>
        </w:rPr>
        <w:t>de la</w:t>
      </w:r>
      <w:r w:rsidR="00E90698" w:rsidRPr="00E90698">
        <w:rPr>
          <w:rFonts w:ascii="Times New Roman" w:hAnsi="Times New Roman"/>
          <w:sz w:val="24"/>
          <w:szCs w:val="24"/>
          <w:lang w:val="es-ES"/>
        </w:rPr>
        <w:t xml:space="preserve"> participación que tiene su sentido y razón de ser en el progreso de la sociedad. </w:t>
      </w:r>
      <w:r w:rsidR="0042001F">
        <w:rPr>
          <w:rFonts w:ascii="Times New Roman" w:hAnsi="Times New Roman"/>
          <w:sz w:val="24"/>
          <w:szCs w:val="24"/>
          <w:lang w:val="es-ES"/>
        </w:rPr>
        <w:t xml:space="preserve">Se </w:t>
      </w:r>
      <w:r w:rsidR="00F1650F">
        <w:rPr>
          <w:rFonts w:ascii="Times New Roman" w:hAnsi="Times New Roman"/>
          <w:sz w:val="24"/>
          <w:szCs w:val="24"/>
          <w:lang w:val="es-ES"/>
        </w:rPr>
        <w:t xml:space="preserve">promueven acciones responsables </w:t>
      </w:r>
      <w:r w:rsidR="00BB7FF0">
        <w:rPr>
          <w:rFonts w:ascii="Times New Roman" w:hAnsi="Times New Roman"/>
          <w:sz w:val="24"/>
          <w:szCs w:val="24"/>
          <w:lang w:val="es-ES"/>
        </w:rPr>
        <w:t>para</w:t>
      </w:r>
      <w:r w:rsidR="00E90698" w:rsidRPr="00E90698">
        <w:rPr>
          <w:rFonts w:ascii="Times New Roman" w:hAnsi="Times New Roman"/>
          <w:sz w:val="24"/>
          <w:szCs w:val="24"/>
          <w:lang w:val="es-ES"/>
        </w:rPr>
        <w:t xml:space="preserve"> </w:t>
      </w:r>
      <w:r w:rsidR="00C04904">
        <w:rPr>
          <w:rFonts w:ascii="Times New Roman" w:hAnsi="Times New Roman"/>
          <w:sz w:val="24"/>
          <w:szCs w:val="24"/>
          <w:lang w:val="es-ES"/>
        </w:rPr>
        <w:t>su propio</w:t>
      </w:r>
      <w:r w:rsidR="00E90698" w:rsidRPr="00E90698">
        <w:rPr>
          <w:rFonts w:ascii="Times New Roman" w:hAnsi="Times New Roman"/>
          <w:sz w:val="24"/>
          <w:szCs w:val="24"/>
          <w:lang w:val="es-ES"/>
        </w:rPr>
        <w:t xml:space="preserve"> futuro </w:t>
      </w:r>
      <w:r w:rsidR="00C04904">
        <w:rPr>
          <w:rFonts w:ascii="Times New Roman" w:hAnsi="Times New Roman"/>
          <w:sz w:val="24"/>
          <w:szCs w:val="24"/>
          <w:lang w:val="es-ES"/>
        </w:rPr>
        <w:t xml:space="preserve">y el </w:t>
      </w:r>
      <w:r w:rsidR="00E90698" w:rsidRPr="00E90698">
        <w:rPr>
          <w:rFonts w:ascii="Times New Roman" w:hAnsi="Times New Roman"/>
          <w:sz w:val="24"/>
          <w:szCs w:val="24"/>
          <w:lang w:val="es-ES"/>
        </w:rPr>
        <w:t xml:space="preserve">de las generaciones siguientes. </w:t>
      </w:r>
      <w:r w:rsidR="00C04904">
        <w:rPr>
          <w:rFonts w:ascii="Times New Roman" w:hAnsi="Times New Roman"/>
          <w:sz w:val="24"/>
          <w:szCs w:val="24"/>
          <w:lang w:val="es-ES"/>
        </w:rPr>
        <w:t>Este referente de futuro da una proyección distinta</w:t>
      </w:r>
      <w:r w:rsidR="00BE50F7">
        <w:rPr>
          <w:rFonts w:ascii="Times New Roman" w:hAnsi="Times New Roman"/>
          <w:sz w:val="24"/>
          <w:szCs w:val="24"/>
          <w:lang w:val="es-ES"/>
        </w:rPr>
        <w:t xml:space="preserve"> a su acción más allá de la motivación vinculada al escenario, le confiere mayor apertura interpretativa y cierto despegue de búsqueda permanente de desarrollo. </w:t>
      </w:r>
    </w:p>
    <w:p w:rsidR="00295351" w:rsidRDefault="007F12F7" w:rsidP="00295351">
      <w:pPr>
        <w:spacing w:after="0" w:line="360" w:lineRule="auto"/>
        <w:ind w:firstLine="567"/>
        <w:jc w:val="both"/>
        <w:rPr>
          <w:rFonts w:ascii="Times New Roman" w:hAnsi="Times New Roman"/>
          <w:sz w:val="24"/>
          <w:szCs w:val="24"/>
          <w:lang w:val="es-ES"/>
        </w:rPr>
      </w:pPr>
      <w:r>
        <w:rPr>
          <w:rFonts w:ascii="Times New Roman" w:hAnsi="Times New Roman"/>
          <w:sz w:val="24"/>
          <w:szCs w:val="24"/>
          <w:lang w:val="es-ES"/>
        </w:rPr>
        <w:lastRenderedPageBreak/>
        <w:t xml:space="preserve">La </w:t>
      </w:r>
      <w:r w:rsidRPr="007F12F7">
        <w:rPr>
          <w:rFonts w:ascii="Times New Roman" w:hAnsi="Times New Roman"/>
          <w:i/>
          <w:sz w:val="24"/>
          <w:szCs w:val="24"/>
          <w:lang w:val="es-ES"/>
        </w:rPr>
        <w:t>relación inter-categorial</w:t>
      </w:r>
      <w:r>
        <w:rPr>
          <w:rFonts w:ascii="Times New Roman" w:hAnsi="Times New Roman"/>
          <w:sz w:val="24"/>
          <w:szCs w:val="24"/>
          <w:lang w:val="es-ES"/>
        </w:rPr>
        <w:t xml:space="preserve"> </w:t>
      </w:r>
      <w:r w:rsidR="00295351" w:rsidRPr="003079E6">
        <w:rPr>
          <w:rFonts w:ascii="Times New Roman" w:hAnsi="Times New Roman"/>
          <w:color w:val="002060"/>
          <w:sz w:val="24"/>
          <w:szCs w:val="24"/>
          <w:lang w:val="es-ES"/>
        </w:rPr>
        <w:t xml:space="preserve">aparece representada con una asociación de las dimensiones resultados-procesos por pares de macrocategorías vinculadas </w:t>
      </w:r>
      <w:r w:rsidR="00064002" w:rsidRPr="003079E6">
        <w:rPr>
          <w:rFonts w:ascii="Times New Roman" w:hAnsi="Times New Roman"/>
          <w:color w:val="002060"/>
          <w:sz w:val="24"/>
          <w:szCs w:val="24"/>
          <w:lang w:val="es-ES"/>
        </w:rPr>
        <w:t>(figura 3)</w:t>
      </w:r>
      <w:r w:rsidR="00005874" w:rsidRPr="003079E6">
        <w:rPr>
          <w:rFonts w:ascii="Times New Roman" w:hAnsi="Times New Roman"/>
          <w:color w:val="002060"/>
          <w:sz w:val="24"/>
          <w:szCs w:val="24"/>
          <w:lang w:val="es-ES"/>
        </w:rPr>
        <w:t xml:space="preserve">. </w:t>
      </w:r>
      <w:r w:rsidR="00295351" w:rsidRPr="003079E6">
        <w:rPr>
          <w:rFonts w:ascii="Times New Roman" w:hAnsi="Times New Roman"/>
          <w:color w:val="002060"/>
          <w:sz w:val="24"/>
          <w:szCs w:val="24"/>
          <w:lang w:val="es-ES"/>
        </w:rPr>
        <w:t xml:space="preserve">La construcción de la </w:t>
      </w:r>
      <w:r w:rsidR="00295351" w:rsidRPr="003079E6">
        <w:rPr>
          <w:rFonts w:ascii="Times New Roman" w:hAnsi="Times New Roman"/>
          <w:i/>
          <w:color w:val="002060"/>
          <w:sz w:val="24"/>
          <w:szCs w:val="24"/>
          <w:lang w:val="es-ES"/>
        </w:rPr>
        <w:t>identidad</w:t>
      </w:r>
      <w:r w:rsidR="00295351" w:rsidRPr="003079E6">
        <w:rPr>
          <w:rFonts w:ascii="Times New Roman" w:hAnsi="Times New Roman"/>
          <w:color w:val="002060"/>
          <w:sz w:val="24"/>
          <w:szCs w:val="24"/>
          <w:lang w:val="es-ES"/>
        </w:rPr>
        <w:t xml:space="preserve"> ciudadana está unida a los distintos </w:t>
      </w:r>
      <w:r w:rsidR="00295351" w:rsidRPr="003079E6">
        <w:rPr>
          <w:rFonts w:ascii="Times New Roman" w:hAnsi="Times New Roman"/>
          <w:i/>
          <w:color w:val="002060"/>
          <w:sz w:val="24"/>
          <w:szCs w:val="24"/>
          <w:lang w:val="es-ES"/>
        </w:rPr>
        <w:t>escenarios</w:t>
      </w:r>
      <w:r w:rsidR="00295351" w:rsidRPr="003079E6">
        <w:rPr>
          <w:rFonts w:ascii="Times New Roman" w:hAnsi="Times New Roman"/>
          <w:color w:val="002060"/>
          <w:sz w:val="24"/>
          <w:szCs w:val="24"/>
          <w:lang w:val="es-ES"/>
        </w:rPr>
        <w:t xml:space="preserve"> por los que transita la persona en la siguiente relación: </w:t>
      </w:r>
      <w:r w:rsidR="00295351" w:rsidRPr="003079E6">
        <w:rPr>
          <w:rFonts w:ascii="Times New Roman" w:hAnsi="Times New Roman"/>
          <w:i/>
          <w:color w:val="002060"/>
          <w:sz w:val="24"/>
          <w:szCs w:val="24"/>
          <w:lang w:val="es-ES"/>
        </w:rPr>
        <w:t>situada</w:t>
      </w:r>
      <w:r w:rsidR="00295351" w:rsidRPr="003079E6">
        <w:rPr>
          <w:rFonts w:ascii="Times New Roman" w:hAnsi="Times New Roman"/>
          <w:color w:val="002060"/>
          <w:sz w:val="24"/>
          <w:szCs w:val="24"/>
          <w:lang w:val="es-ES"/>
        </w:rPr>
        <w:t xml:space="preserve"> en los distintos </w:t>
      </w:r>
      <w:r w:rsidR="00295351" w:rsidRPr="003079E6">
        <w:rPr>
          <w:rFonts w:ascii="Times New Roman" w:hAnsi="Times New Roman"/>
          <w:i/>
          <w:color w:val="002060"/>
          <w:sz w:val="24"/>
          <w:szCs w:val="24"/>
          <w:lang w:val="es-ES"/>
        </w:rPr>
        <w:t>ecosistemas</w:t>
      </w:r>
      <w:r w:rsidR="00295351" w:rsidRPr="003079E6">
        <w:rPr>
          <w:rFonts w:ascii="Times New Roman" w:hAnsi="Times New Roman"/>
          <w:color w:val="002060"/>
          <w:sz w:val="24"/>
          <w:szCs w:val="24"/>
          <w:lang w:val="es-ES"/>
        </w:rPr>
        <w:t xml:space="preserve">, </w:t>
      </w:r>
      <w:r w:rsidR="00295351" w:rsidRPr="003079E6">
        <w:rPr>
          <w:rFonts w:ascii="Times New Roman" w:hAnsi="Times New Roman"/>
          <w:i/>
          <w:color w:val="002060"/>
          <w:sz w:val="24"/>
          <w:szCs w:val="24"/>
          <w:lang w:val="es-ES"/>
        </w:rPr>
        <w:t>discursiva</w:t>
      </w:r>
      <w:r w:rsidR="00295351" w:rsidRPr="003079E6">
        <w:rPr>
          <w:rFonts w:ascii="Times New Roman" w:hAnsi="Times New Roman"/>
          <w:color w:val="002060"/>
          <w:sz w:val="24"/>
          <w:szCs w:val="24"/>
          <w:lang w:val="es-ES"/>
        </w:rPr>
        <w:t xml:space="preserve"> y </w:t>
      </w:r>
      <w:r w:rsidR="00295351" w:rsidRPr="003079E6">
        <w:rPr>
          <w:rFonts w:ascii="Times New Roman" w:hAnsi="Times New Roman"/>
          <w:i/>
          <w:color w:val="002060"/>
          <w:sz w:val="24"/>
          <w:szCs w:val="24"/>
          <w:lang w:val="es-ES"/>
        </w:rPr>
        <w:t>dialéctica</w:t>
      </w:r>
      <w:r w:rsidR="00295351" w:rsidRPr="003079E6">
        <w:rPr>
          <w:rFonts w:ascii="Times New Roman" w:hAnsi="Times New Roman"/>
          <w:color w:val="002060"/>
          <w:sz w:val="24"/>
          <w:szCs w:val="24"/>
          <w:lang w:val="es-ES"/>
        </w:rPr>
        <w:t xml:space="preserve"> por el contraste en el ejercicio de roles en escenarios institucionales y comunitarios. Es decir, se trata de una identidad dinámica como participante en la construcción social de escenarios cualitativamente diversos.</w:t>
      </w:r>
      <w:r w:rsidR="00295351">
        <w:rPr>
          <w:rFonts w:ascii="Times New Roman" w:hAnsi="Times New Roman"/>
          <w:sz w:val="24"/>
          <w:szCs w:val="24"/>
          <w:lang w:val="es-ES"/>
        </w:rPr>
        <w:t xml:space="preserve"> </w:t>
      </w:r>
    </w:p>
    <w:p w:rsidR="00396C7D" w:rsidRDefault="00396C7D" w:rsidP="00BE6ED1">
      <w:pPr>
        <w:spacing w:after="0" w:line="360" w:lineRule="auto"/>
        <w:ind w:firstLine="567"/>
        <w:jc w:val="both"/>
        <w:rPr>
          <w:rFonts w:ascii="Times New Roman" w:hAnsi="Times New Roman"/>
          <w:sz w:val="24"/>
          <w:szCs w:val="24"/>
          <w:lang w:val="es-ES"/>
        </w:rPr>
      </w:pPr>
      <w:r>
        <w:rPr>
          <w:rFonts w:ascii="Times New Roman" w:hAnsi="Times New Roman"/>
          <w:sz w:val="24"/>
          <w:szCs w:val="24"/>
          <w:lang w:val="es-ES"/>
        </w:rPr>
        <w:t xml:space="preserve">El </w:t>
      </w:r>
      <w:r w:rsidRPr="00396C7D">
        <w:rPr>
          <w:rFonts w:ascii="Times New Roman" w:hAnsi="Times New Roman"/>
          <w:i/>
          <w:sz w:val="24"/>
          <w:szCs w:val="24"/>
          <w:lang w:val="es-ES"/>
        </w:rPr>
        <w:t>compromiso</w:t>
      </w:r>
      <w:r>
        <w:rPr>
          <w:rFonts w:ascii="Times New Roman" w:hAnsi="Times New Roman"/>
          <w:sz w:val="24"/>
          <w:szCs w:val="24"/>
          <w:lang w:val="es-ES"/>
        </w:rPr>
        <w:t xml:space="preserve"> </w:t>
      </w:r>
      <w:r w:rsidR="00201EB2">
        <w:rPr>
          <w:rFonts w:ascii="Times New Roman" w:hAnsi="Times New Roman"/>
          <w:sz w:val="24"/>
          <w:szCs w:val="24"/>
          <w:lang w:val="es-ES"/>
        </w:rPr>
        <w:t>resulta</w:t>
      </w:r>
      <w:r>
        <w:rPr>
          <w:rFonts w:ascii="Times New Roman" w:hAnsi="Times New Roman"/>
          <w:sz w:val="24"/>
          <w:szCs w:val="24"/>
          <w:lang w:val="es-ES"/>
        </w:rPr>
        <w:t xml:space="preserve"> vinculado con las </w:t>
      </w:r>
      <w:r w:rsidR="008E5793">
        <w:rPr>
          <w:rFonts w:ascii="Times New Roman" w:hAnsi="Times New Roman"/>
          <w:i/>
          <w:sz w:val="24"/>
          <w:szCs w:val="24"/>
          <w:lang w:val="es-ES"/>
        </w:rPr>
        <w:t xml:space="preserve">vivencias </w:t>
      </w:r>
      <w:r w:rsidR="008E5793" w:rsidRPr="008E5793">
        <w:rPr>
          <w:rFonts w:ascii="Times New Roman" w:hAnsi="Times New Roman"/>
          <w:sz w:val="24"/>
          <w:szCs w:val="24"/>
          <w:lang w:val="es-ES"/>
        </w:rPr>
        <w:t>que</w:t>
      </w:r>
      <w:r w:rsidR="00201EB2">
        <w:rPr>
          <w:rFonts w:ascii="Times New Roman" w:hAnsi="Times New Roman"/>
          <w:i/>
          <w:sz w:val="24"/>
          <w:szCs w:val="24"/>
          <w:lang w:val="es-ES"/>
        </w:rPr>
        <w:t xml:space="preserve"> </w:t>
      </w:r>
      <w:r w:rsidR="00201EB2">
        <w:rPr>
          <w:rFonts w:ascii="Times New Roman" w:hAnsi="Times New Roman"/>
          <w:sz w:val="24"/>
          <w:szCs w:val="24"/>
          <w:lang w:val="es-ES"/>
        </w:rPr>
        <w:t xml:space="preserve">en su </w:t>
      </w:r>
      <w:r w:rsidR="00201EB2" w:rsidRPr="00201EB2">
        <w:rPr>
          <w:rFonts w:ascii="Times New Roman" w:hAnsi="Times New Roman"/>
          <w:i/>
          <w:sz w:val="24"/>
          <w:szCs w:val="24"/>
          <w:lang w:val="es-ES"/>
        </w:rPr>
        <w:t>perfil</w:t>
      </w:r>
      <w:r w:rsidR="00201EB2">
        <w:rPr>
          <w:rFonts w:ascii="Times New Roman" w:hAnsi="Times New Roman"/>
          <w:sz w:val="24"/>
          <w:szCs w:val="24"/>
          <w:lang w:val="es-ES"/>
        </w:rPr>
        <w:t xml:space="preserve"> diverso, út</w:t>
      </w:r>
      <w:r w:rsidR="00005874">
        <w:rPr>
          <w:rFonts w:ascii="Times New Roman" w:hAnsi="Times New Roman"/>
          <w:sz w:val="24"/>
          <w:szCs w:val="24"/>
          <w:lang w:val="es-ES"/>
        </w:rPr>
        <w:t>i</w:t>
      </w:r>
      <w:r w:rsidR="00201EB2">
        <w:rPr>
          <w:rFonts w:ascii="Times New Roman" w:hAnsi="Times New Roman"/>
          <w:sz w:val="24"/>
          <w:szCs w:val="24"/>
          <w:lang w:val="es-ES"/>
        </w:rPr>
        <w:t xml:space="preserve">l, y formativo permiten consolidar los valores del ciudadano participativo. </w:t>
      </w:r>
      <w:r w:rsidR="001A14F7">
        <w:rPr>
          <w:rFonts w:ascii="Times New Roman" w:hAnsi="Times New Roman"/>
          <w:sz w:val="24"/>
          <w:szCs w:val="24"/>
          <w:lang w:val="es-ES"/>
        </w:rPr>
        <w:t xml:space="preserve">De la </w:t>
      </w:r>
      <w:r w:rsidR="001A14F7" w:rsidRPr="001A14F7">
        <w:rPr>
          <w:rFonts w:ascii="Times New Roman" w:hAnsi="Times New Roman"/>
          <w:i/>
          <w:sz w:val="24"/>
          <w:szCs w:val="24"/>
          <w:lang w:val="es-ES"/>
        </w:rPr>
        <w:t>observación</w:t>
      </w:r>
      <w:r w:rsidR="001A14F7">
        <w:rPr>
          <w:rFonts w:ascii="Times New Roman" w:hAnsi="Times New Roman"/>
          <w:sz w:val="24"/>
          <w:szCs w:val="24"/>
          <w:lang w:val="es-ES"/>
        </w:rPr>
        <w:t xml:space="preserve"> personal emerge la </w:t>
      </w:r>
      <w:r w:rsidR="001A14F7" w:rsidRPr="001A14F7">
        <w:rPr>
          <w:rFonts w:ascii="Times New Roman" w:hAnsi="Times New Roman"/>
          <w:i/>
          <w:sz w:val="24"/>
          <w:szCs w:val="24"/>
          <w:lang w:val="es-ES"/>
        </w:rPr>
        <w:t>viabilidad</w:t>
      </w:r>
      <w:r w:rsidR="001A14F7">
        <w:rPr>
          <w:rFonts w:ascii="Times New Roman" w:hAnsi="Times New Roman"/>
          <w:sz w:val="24"/>
          <w:szCs w:val="24"/>
          <w:lang w:val="es-ES"/>
        </w:rPr>
        <w:t xml:space="preserve"> y </w:t>
      </w:r>
      <w:r w:rsidR="00130464">
        <w:rPr>
          <w:rFonts w:ascii="Times New Roman" w:hAnsi="Times New Roman"/>
          <w:sz w:val="24"/>
          <w:szCs w:val="24"/>
          <w:lang w:val="es-ES"/>
        </w:rPr>
        <w:t xml:space="preserve">el </w:t>
      </w:r>
      <w:r w:rsidR="001A14F7" w:rsidRPr="001A14F7">
        <w:rPr>
          <w:rFonts w:ascii="Times New Roman" w:hAnsi="Times New Roman"/>
          <w:i/>
          <w:sz w:val="24"/>
          <w:szCs w:val="24"/>
          <w:lang w:val="es-ES"/>
        </w:rPr>
        <w:t>vitalismo</w:t>
      </w:r>
      <w:r w:rsidR="001A14F7">
        <w:rPr>
          <w:rFonts w:ascii="Times New Roman" w:hAnsi="Times New Roman"/>
          <w:sz w:val="24"/>
          <w:szCs w:val="24"/>
          <w:lang w:val="es-ES"/>
        </w:rPr>
        <w:t xml:space="preserve"> de los compromisos que asume. En un segundo momento, nuestros informantes </w:t>
      </w:r>
      <w:r w:rsidR="001A14F7" w:rsidRPr="001A14F7">
        <w:rPr>
          <w:rFonts w:ascii="Times New Roman" w:hAnsi="Times New Roman"/>
          <w:i/>
          <w:sz w:val="24"/>
          <w:szCs w:val="24"/>
          <w:lang w:val="es-ES"/>
        </w:rPr>
        <w:t>experimentan,</w:t>
      </w:r>
      <w:r w:rsidR="001A14F7">
        <w:rPr>
          <w:rFonts w:ascii="Times New Roman" w:hAnsi="Times New Roman"/>
          <w:sz w:val="24"/>
          <w:szCs w:val="24"/>
          <w:lang w:val="es-ES"/>
        </w:rPr>
        <w:t xml:space="preserve"> a través de las vivencias, la </w:t>
      </w:r>
      <w:r w:rsidR="001A14F7" w:rsidRPr="001A14F7">
        <w:rPr>
          <w:rFonts w:ascii="Times New Roman" w:hAnsi="Times New Roman"/>
          <w:i/>
          <w:sz w:val="24"/>
          <w:szCs w:val="24"/>
          <w:lang w:val="es-ES"/>
        </w:rPr>
        <w:t>sensibilidad</w:t>
      </w:r>
      <w:r w:rsidR="001A14F7">
        <w:rPr>
          <w:rFonts w:ascii="Times New Roman" w:hAnsi="Times New Roman"/>
          <w:sz w:val="24"/>
          <w:szCs w:val="24"/>
          <w:lang w:val="es-ES"/>
        </w:rPr>
        <w:t xml:space="preserve"> hacia los demás y la </w:t>
      </w:r>
      <w:r w:rsidR="001A14F7" w:rsidRPr="001A14F7">
        <w:rPr>
          <w:rFonts w:ascii="Times New Roman" w:hAnsi="Times New Roman"/>
          <w:i/>
          <w:sz w:val="24"/>
          <w:szCs w:val="24"/>
          <w:lang w:val="es-ES"/>
        </w:rPr>
        <w:t>responsabilidad</w:t>
      </w:r>
      <w:r w:rsidR="001A14F7">
        <w:rPr>
          <w:rFonts w:ascii="Times New Roman" w:hAnsi="Times New Roman"/>
          <w:sz w:val="24"/>
          <w:szCs w:val="24"/>
          <w:lang w:val="es-ES"/>
        </w:rPr>
        <w:t xml:space="preserve"> para con el otro; bajo el referente del </w:t>
      </w:r>
      <w:r w:rsidR="001A14F7" w:rsidRPr="001A14F7">
        <w:rPr>
          <w:rFonts w:ascii="Times New Roman" w:hAnsi="Times New Roman"/>
          <w:i/>
          <w:sz w:val="24"/>
          <w:szCs w:val="24"/>
          <w:lang w:val="es-ES"/>
        </w:rPr>
        <w:t>futuro</w:t>
      </w:r>
      <w:r w:rsidR="001A14F7">
        <w:rPr>
          <w:rFonts w:ascii="Times New Roman" w:hAnsi="Times New Roman"/>
          <w:sz w:val="24"/>
          <w:szCs w:val="24"/>
          <w:lang w:val="es-ES"/>
        </w:rPr>
        <w:t xml:space="preserve"> </w:t>
      </w:r>
      <w:r w:rsidR="004F5310">
        <w:rPr>
          <w:rFonts w:ascii="Times New Roman" w:hAnsi="Times New Roman"/>
          <w:sz w:val="24"/>
          <w:szCs w:val="24"/>
          <w:lang w:val="es-ES"/>
        </w:rPr>
        <w:t>por</w:t>
      </w:r>
      <w:r w:rsidR="001A14F7">
        <w:rPr>
          <w:rFonts w:ascii="Times New Roman" w:hAnsi="Times New Roman"/>
          <w:sz w:val="24"/>
          <w:szCs w:val="24"/>
          <w:lang w:val="es-ES"/>
        </w:rPr>
        <w:t xml:space="preserve"> el que </w:t>
      </w:r>
      <w:r w:rsidR="001A14F7" w:rsidRPr="001A14F7">
        <w:rPr>
          <w:rFonts w:ascii="Times New Roman" w:hAnsi="Times New Roman"/>
          <w:i/>
          <w:sz w:val="24"/>
          <w:szCs w:val="24"/>
          <w:lang w:val="es-ES"/>
        </w:rPr>
        <w:t>evalúan</w:t>
      </w:r>
      <w:r w:rsidR="001A14F7">
        <w:rPr>
          <w:rFonts w:ascii="Times New Roman" w:hAnsi="Times New Roman"/>
          <w:sz w:val="24"/>
          <w:szCs w:val="24"/>
          <w:lang w:val="es-ES"/>
        </w:rPr>
        <w:t xml:space="preserve"> los logros. </w:t>
      </w:r>
    </w:p>
    <w:p w:rsidR="007644E8" w:rsidRDefault="001A14F7" w:rsidP="00BE6ED1">
      <w:pPr>
        <w:spacing w:after="0" w:line="360" w:lineRule="auto"/>
        <w:ind w:firstLine="567"/>
        <w:jc w:val="both"/>
        <w:rPr>
          <w:rFonts w:ascii="Times New Roman" w:hAnsi="Times New Roman"/>
          <w:sz w:val="24"/>
          <w:szCs w:val="24"/>
          <w:lang w:val="es-ES"/>
        </w:rPr>
      </w:pPr>
      <w:r>
        <w:rPr>
          <w:rFonts w:ascii="Times New Roman" w:hAnsi="Times New Roman"/>
          <w:sz w:val="24"/>
          <w:szCs w:val="24"/>
          <w:lang w:val="es-ES"/>
        </w:rPr>
        <w:t xml:space="preserve">La </w:t>
      </w:r>
      <w:r w:rsidRPr="001A14F7">
        <w:rPr>
          <w:rFonts w:ascii="Times New Roman" w:hAnsi="Times New Roman"/>
          <w:i/>
          <w:sz w:val="24"/>
          <w:szCs w:val="24"/>
          <w:lang w:val="es-ES"/>
        </w:rPr>
        <w:t>acción</w:t>
      </w:r>
      <w:r>
        <w:rPr>
          <w:rFonts w:ascii="Times New Roman" w:hAnsi="Times New Roman"/>
          <w:sz w:val="24"/>
          <w:szCs w:val="24"/>
          <w:lang w:val="es-ES"/>
        </w:rPr>
        <w:t xml:space="preserve"> </w:t>
      </w:r>
      <w:r w:rsidR="00D94B6C">
        <w:rPr>
          <w:rFonts w:ascii="Times New Roman" w:hAnsi="Times New Roman"/>
          <w:sz w:val="24"/>
          <w:szCs w:val="24"/>
          <w:lang w:val="es-ES"/>
        </w:rPr>
        <w:t xml:space="preserve">está estrechamente relacionada </w:t>
      </w:r>
      <w:r>
        <w:rPr>
          <w:rFonts w:ascii="Times New Roman" w:hAnsi="Times New Roman"/>
          <w:sz w:val="24"/>
          <w:szCs w:val="24"/>
          <w:lang w:val="es-ES"/>
        </w:rPr>
        <w:t xml:space="preserve">con la </w:t>
      </w:r>
      <w:r w:rsidRPr="001A14F7">
        <w:rPr>
          <w:rFonts w:ascii="Times New Roman" w:hAnsi="Times New Roman"/>
          <w:i/>
          <w:sz w:val="24"/>
          <w:szCs w:val="24"/>
          <w:lang w:val="es-ES"/>
        </w:rPr>
        <w:t>socialización</w:t>
      </w:r>
      <w:r>
        <w:rPr>
          <w:rFonts w:ascii="Times New Roman" w:hAnsi="Times New Roman"/>
          <w:sz w:val="24"/>
          <w:szCs w:val="24"/>
          <w:lang w:val="es-ES"/>
        </w:rPr>
        <w:t xml:space="preserve"> en la cultura </w:t>
      </w:r>
      <w:r w:rsidR="0092095B">
        <w:rPr>
          <w:rFonts w:ascii="Times New Roman" w:hAnsi="Times New Roman"/>
          <w:sz w:val="24"/>
          <w:szCs w:val="24"/>
          <w:lang w:val="es-ES"/>
        </w:rPr>
        <w:t>ciudadana</w:t>
      </w:r>
      <w:r>
        <w:rPr>
          <w:rFonts w:ascii="Times New Roman" w:hAnsi="Times New Roman"/>
          <w:sz w:val="24"/>
          <w:szCs w:val="24"/>
          <w:lang w:val="es-ES"/>
        </w:rPr>
        <w:t xml:space="preserve">. Los procesos de enculturación se definen, a su vez, por la </w:t>
      </w:r>
      <w:r w:rsidRPr="001A14F7">
        <w:rPr>
          <w:rFonts w:ascii="Times New Roman" w:hAnsi="Times New Roman"/>
          <w:i/>
          <w:sz w:val="24"/>
          <w:szCs w:val="24"/>
          <w:lang w:val="es-ES"/>
        </w:rPr>
        <w:t>alfabetización</w:t>
      </w:r>
      <w:r>
        <w:rPr>
          <w:rFonts w:ascii="Times New Roman" w:hAnsi="Times New Roman"/>
          <w:sz w:val="24"/>
          <w:szCs w:val="24"/>
          <w:lang w:val="es-ES"/>
        </w:rPr>
        <w:t xml:space="preserve"> </w:t>
      </w:r>
      <w:r w:rsidR="00D95F20" w:rsidRPr="003079E6">
        <w:rPr>
          <w:rFonts w:ascii="Times New Roman" w:hAnsi="Times New Roman"/>
          <w:color w:val="002060"/>
          <w:sz w:val="24"/>
          <w:szCs w:val="24"/>
          <w:lang w:val="es-ES"/>
        </w:rPr>
        <w:t>en</w:t>
      </w:r>
      <w:r w:rsidR="00D95F20">
        <w:rPr>
          <w:rFonts w:ascii="Times New Roman" w:hAnsi="Times New Roman"/>
          <w:sz w:val="24"/>
          <w:szCs w:val="24"/>
          <w:lang w:val="es-ES"/>
        </w:rPr>
        <w:t xml:space="preserve"> </w:t>
      </w:r>
      <w:r>
        <w:rPr>
          <w:rFonts w:ascii="Times New Roman" w:hAnsi="Times New Roman"/>
          <w:sz w:val="24"/>
          <w:szCs w:val="24"/>
          <w:lang w:val="es-ES"/>
        </w:rPr>
        <w:t xml:space="preserve">el </w:t>
      </w:r>
      <w:r w:rsidRPr="001A14F7">
        <w:rPr>
          <w:rFonts w:ascii="Times New Roman" w:hAnsi="Times New Roman"/>
          <w:i/>
          <w:sz w:val="24"/>
          <w:szCs w:val="24"/>
          <w:lang w:val="es-ES"/>
        </w:rPr>
        <w:t>liderazgo</w:t>
      </w:r>
      <w:r>
        <w:rPr>
          <w:rFonts w:ascii="Times New Roman" w:hAnsi="Times New Roman"/>
          <w:sz w:val="24"/>
          <w:szCs w:val="24"/>
          <w:lang w:val="es-ES"/>
        </w:rPr>
        <w:t xml:space="preserve"> y el </w:t>
      </w:r>
      <w:r w:rsidRPr="001A14F7">
        <w:rPr>
          <w:rFonts w:ascii="Times New Roman" w:hAnsi="Times New Roman"/>
          <w:i/>
          <w:sz w:val="24"/>
          <w:szCs w:val="24"/>
          <w:lang w:val="es-ES"/>
        </w:rPr>
        <w:t>poder</w:t>
      </w:r>
      <w:r w:rsidR="00D94B6C">
        <w:rPr>
          <w:rFonts w:ascii="Times New Roman" w:hAnsi="Times New Roman"/>
          <w:sz w:val="24"/>
          <w:szCs w:val="24"/>
          <w:lang w:val="es-ES"/>
        </w:rPr>
        <w:t xml:space="preserve"> de hacer; se desarrollan</w:t>
      </w:r>
      <w:r>
        <w:rPr>
          <w:rFonts w:ascii="Times New Roman" w:hAnsi="Times New Roman"/>
          <w:sz w:val="24"/>
          <w:szCs w:val="24"/>
          <w:lang w:val="es-ES"/>
        </w:rPr>
        <w:t xml:space="preserve"> </w:t>
      </w:r>
      <w:r w:rsidR="00D95F20" w:rsidRPr="003079E6">
        <w:rPr>
          <w:rFonts w:ascii="Times New Roman" w:hAnsi="Times New Roman"/>
          <w:color w:val="002060"/>
          <w:sz w:val="24"/>
          <w:szCs w:val="24"/>
          <w:lang w:val="es-ES"/>
        </w:rPr>
        <w:t>con la</w:t>
      </w:r>
      <w:r w:rsidR="003079E6">
        <w:rPr>
          <w:rFonts w:ascii="Times New Roman" w:hAnsi="Times New Roman"/>
          <w:sz w:val="24"/>
          <w:szCs w:val="24"/>
          <w:lang w:val="es-ES"/>
        </w:rPr>
        <w:t xml:space="preserve"> </w:t>
      </w:r>
      <w:r w:rsidR="00D94B6C" w:rsidRPr="00D94B6C">
        <w:rPr>
          <w:rFonts w:ascii="Times New Roman" w:hAnsi="Times New Roman"/>
          <w:i/>
          <w:sz w:val="24"/>
          <w:szCs w:val="24"/>
          <w:lang w:val="es-ES"/>
        </w:rPr>
        <w:t>interacción</w:t>
      </w:r>
      <w:r w:rsidR="00D94B6C" w:rsidRPr="00D94B6C">
        <w:rPr>
          <w:rFonts w:ascii="Times New Roman" w:hAnsi="Times New Roman"/>
          <w:sz w:val="24"/>
          <w:szCs w:val="24"/>
          <w:lang w:val="es-ES"/>
        </w:rPr>
        <w:t xml:space="preserve"> entre las personas </w:t>
      </w:r>
      <w:r w:rsidR="00D94B6C">
        <w:rPr>
          <w:rFonts w:ascii="Times New Roman" w:hAnsi="Times New Roman"/>
          <w:sz w:val="24"/>
          <w:szCs w:val="24"/>
          <w:lang w:val="es-ES"/>
        </w:rPr>
        <w:t xml:space="preserve">a través de </w:t>
      </w:r>
      <w:r>
        <w:rPr>
          <w:rFonts w:ascii="Times New Roman" w:hAnsi="Times New Roman"/>
          <w:sz w:val="24"/>
          <w:szCs w:val="24"/>
          <w:lang w:val="es-ES"/>
        </w:rPr>
        <w:t xml:space="preserve">comportamientos </w:t>
      </w:r>
      <w:r w:rsidRPr="001A14F7">
        <w:rPr>
          <w:rFonts w:ascii="Times New Roman" w:hAnsi="Times New Roman"/>
          <w:i/>
          <w:sz w:val="24"/>
          <w:szCs w:val="24"/>
          <w:lang w:val="es-ES"/>
        </w:rPr>
        <w:t>dialógicos</w:t>
      </w:r>
      <w:r>
        <w:rPr>
          <w:rFonts w:ascii="Times New Roman" w:hAnsi="Times New Roman"/>
          <w:sz w:val="24"/>
          <w:szCs w:val="24"/>
          <w:lang w:val="es-ES"/>
        </w:rPr>
        <w:t xml:space="preserve">; para concluir, marcando </w:t>
      </w:r>
      <w:r w:rsidRPr="00D94B6C">
        <w:rPr>
          <w:rFonts w:ascii="Times New Roman" w:hAnsi="Times New Roman"/>
          <w:sz w:val="24"/>
          <w:szCs w:val="24"/>
          <w:lang w:val="es-ES"/>
        </w:rPr>
        <w:t>objetivos</w:t>
      </w:r>
      <w:r>
        <w:rPr>
          <w:rFonts w:ascii="Times New Roman" w:hAnsi="Times New Roman"/>
          <w:sz w:val="24"/>
          <w:szCs w:val="24"/>
          <w:lang w:val="es-ES"/>
        </w:rPr>
        <w:t xml:space="preserve"> </w:t>
      </w:r>
      <w:r w:rsidR="00D94B6C" w:rsidRPr="00D94B6C">
        <w:rPr>
          <w:rFonts w:ascii="Times New Roman" w:hAnsi="Times New Roman"/>
          <w:i/>
          <w:sz w:val="24"/>
          <w:szCs w:val="24"/>
          <w:lang w:val="es-ES"/>
        </w:rPr>
        <w:t>de cambio</w:t>
      </w:r>
      <w:r w:rsidR="00D94B6C">
        <w:rPr>
          <w:rFonts w:ascii="Times New Roman" w:hAnsi="Times New Roman"/>
          <w:sz w:val="24"/>
          <w:szCs w:val="24"/>
          <w:lang w:val="es-ES"/>
        </w:rPr>
        <w:t xml:space="preserve"> </w:t>
      </w:r>
      <w:r>
        <w:rPr>
          <w:rFonts w:ascii="Times New Roman" w:hAnsi="Times New Roman"/>
          <w:sz w:val="24"/>
          <w:szCs w:val="24"/>
          <w:lang w:val="es-ES"/>
        </w:rPr>
        <w:t xml:space="preserve">y estableciendo </w:t>
      </w:r>
      <w:r w:rsidRPr="00FC439F">
        <w:rPr>
          <w:rFonts w:ascii="Times New Roman" w:hAnsi="Times New Roman"/>
          <w:i/>
          <w:sz w:val="24"/>
          <w:szCs w:val="24"/>
          <w:lang w:val="es-ES"/>
        </w:rPr>
        <w:t>proyectos</w:t>
      </w:r>
      <w:r>
        <w:rPr>
          <w:rFonts w:ascii="Times New Roman" w:hAnsi="Times New Roman"/>
          <w:sz w:val="24"/>
          <w:szCs w:val="24"/>
          <w:lang w:val="es-ES"/>
        </w:rPr>
        <w:t xml:space="preserve"> </w:t>
      </w:r>
      <w:r w:rsidR="00D94B6C" w:rsidRPr="00D94B6C">
        <w:rPr>
          <w:rFonts w:ascii="Times New Roman" w:hAnsi="Times New Roman"/>
          <w:i/>
          <w:sz w:val="24"/>
          <w:szCs w:val="24"/>
          <w:lang w:val="es-ES"/>
        </w:rPr>
        <w:t>innovadores</w:t>
      </w:r>
      <w:r w:rsidR="00D94B6C">
        <w:rPr>
          <w:rFonts w:ascii="Times New Roman" w:hAnsi="Times New Roman"/>
          <w:sz w:val="24"/>
          <w:szCs w:val="24"/>
          <w:lang w:val="es-ES"/>
        </w:rPr>
        <w:t xml:space="preserve"> </w:t>
      </w:r>
      <w:r>
        <w:rPr>
          <w:rFonts w:ascii="Times New Roman" w:hAnsi="Times New Roman"/>
          <w:sz w:val="24"/>
          <w:szCs w:val="24"/>
          <w:lang w:val="es-ES"/>
        </w:rPr>
        <w:t xml:space="preserve">para alcanzarlos. </w:t>
      </w:r>
    </w:p>
    <w:p w:rsidR="0073762D" w:rsidRDefault="0073762D" w:rsidP="00BE6ED1">
      <w:pPr>
        <w:spacing w:after="0" w:line="360" w:lineRule="auto"/>
        <w:ind w:firstLine="567"/>
        <w:jc w:val="both"/>
        <w:rPr>
          <w:rFonts w:ascii="Times New Roman" w:hAnsi="Times New Roman"/>
          <w:sz w:val="24"/>
          <w:szCs w:val="24"/>
          <w:lang w:val="es-ES"/>
        </w:rPr>
      </w:pPr>
    </w:p>
    <w:p w:rsidR="00696250" w:rsidRPr="005F5F79" w:rsidRDefault="00D155AE" w:rsidP="00BE6ED1">
      <w:pPr>
        <w:spacing w:after="0" w:line="360" w:lineRule="auto"/>
        <w:jc w:val="both"/>
        <w:rPr>
          <w:rFonts w:ascii="Times New Roman" w:hAnsi="Times New Roman"/>
          <w:b/>
          <w:sz w:val="24"/>
          <w:szCs w:val="24"/>
          <w:lang w:val="es-ES"/>
        </w:rPr>
      </w:pPr>
      <w:r w:rsidRPr="005F5F79">
        <w:rPr>
          <w:rFonts w:ascii="Times New Roman" w:hAnsi="Times New Roman"/>
          <w:b/>
          <w:sz w:val="24"/>
          <w:szCs w:val="24"/>
          <w:lang w:val="es-ES"/>
        </w:rPr>
        <w:t xml:space="preserve">3. Discusión y conclusiones: </w:t>
      </w:r>
      <w:r w:rsidR="006F5014" w:rsidRPr="005F5F79">
        <w:rPr>
          <w:rFonts w:ascii="Times New Roman" w:hAnsi="Times New Roman"/>
          <w:b/>
          <w:sz w:val="24"/>
          <w:szCs w:val="24"/>
          <w:lang w:val="es-ES"/>
        </w:rPr>
        <w:t xml:space="preserve">pautas para </w:t>
      </w:r>
      <w:r w:rsidR="007D7CB9">
        <w:rPr>
          <w:rFonts w:ascii="Times New Roman" w:hAnsi="Times New Roman"/>
          <w:b/>
          <w:sz w:val="24"/>
          <w:szCs w:val="24"/>
          <w:lang w:val="es-ES"/>
        </w:rPr>
        <w:t>el aprendizaje</w:t>
      </w:r>
      <w:r w:rsidR="006F5014" w:rsidRPr="005F5F79">
        <w:rPr>
          <w:rFonts w:ascii="Times New Roman" w:hAnsi="Times New Roman"/>
          <w:b/>
          <w:sz w:val="24"/>
          <w:szCs w:val="24"/>
          <w:lang w:val="es-ES"/>
        </w:rPr>
        <w:t xml:space="preserve"> de la</w:t>
      </w:r>
      <w:r w:rsidR="00130464">
        <w:rPr>
          <w:rFonts w:ascii="Times New Roman" w:hAnsi="Times New Roman"/>
          <w:b/>
          <w:sz w:val="24"/>
          <w:szCs w:val="24"/>
          <w:lang w:val="es-ES"/>
        </w:rPr>
        <w:t xml:space="preserve"> ciudadanía </w:t>
      </w:r>
      <w:r w:rsidR="00AE2584" w:rsidRPr="005F5F79">
        <w:rPr>
          <w:rFonts w:ascii="Times New Roman" w:hAnsi="Times New Roman"/>
          <w:b/>
          <w:sz w:val="24"/>
          <w:szCs w:val="24"/>
          <w:lang w:val="es-ES"/>
        </w:rPr>
        <w:t>desde la</w:t>
      </w:r>
      <w:r w:rsidR="006F5014" w:rsidRPr="005F5F79">
        <w:rPr>
          <w:rFonts w:ascii="Times New Roman" w:hAnsi="Times New Roman"/>
          <w:b/>
          <w:sz w:val="24"/>
          <w:szCs w:val="24"/>
          <w:lang w:val="es-ES"/>
        </w:rPr>
        <w:t xml:space="preserve"> animación</w:t>
      </w:r>
      <w:r w:rsidR="00AE2584" w:rsidRPr="005F5F79">
        <w:rPr>
          <w:rFonts w:ascii="Times New Roman" w:hAnsi="Times New Roman"/>
          <w:b/>
          <w:sz w:val="24"/>
          <w:szCs w:val="24"/>
          <w:lang w:val="es-ES"/>
        </w:rPr>
        <w:t xml:space="preserve"> sociocultural</w:t>
      </w:r>
      <w:r w:rsidRPr="005F5F79">
        <w:rPr>
          <w:rFonts w:ascii="Times New Roman" w:hAnsi="Times New Roman"/>
          <w:b/>
          <w:sz w:val="24"/>
          <w:szCs w:val="24"/>
          <w:lang w:val="es-ES"/>
        </w:rPr>
        <w:t>.</w:t>
      </w:r>
      <w:r w:rsidR="00005874" w:rsidRPr="00005874">
        <w:rPr>
          <w:rStyle w:val="Refdenotaalfinal"/>
          <w:rFonts w:ascii="Times New Roman" w:hAnsi="Times New Roman"/>
          <w:sz w:val="24"/>
          <w:szCs w:val="24"/>
          <w:lang w:val="es-ES"/>
        </w:rPr>
        <w:endnoteReference w:id="5"/>
      </w:r>
      <w:r w:rsidRPr="005F5F79">
        <w:rPr>
          <w:rFonts w:ascii="Times New Roman" w:hAnsi="Times New Roman"/>
          <w:b/>
          <w:sz w:val="24"/>
          <w:szCs w:val="24"/>
          <w:lang w:val="es-ES"/>
        </w:rPr>
        <w:t xml:space="preserve"> </w:t>
      </w:r>
    </w:p>
    <w:p w:rsidR="00D47D93" w:rsidRDefault="00873769" w:rsidP="00BE6ED1">
      <w:pPr>
        <w:spacing w:after="0" w:line="360" w:lineRule="auto"/>
        <w:ind w:firstLine="567"/>
        <w:jc w:val="both"/>
        <w:rPr>
          <w:rFonts w:ascii="Times New Roman" w:hAnsi="Times New Roman"/>
          <w:sz w:val="24"/>
          <w:szCs w:val="24"/>
          <w:lang w:val="es-ES"/>
        </w:rPr>
      </w:pPr>
      <w:r>
        <w:rPr>
          <w:rFonts w:ascii="Times New Roman" w:hAnsi="Times New Roman"/>
          <w:sz w:val="24"/>
          <w:szCs w:val="24"/>
          <w:lang w:val="es-ES"/>
        </w:rPr>
        <w:t xml:space="preserve">El desarrollo de una ciudadanía activa y participativa </w:t>
      </w:r>
      <w:r w:rsidR="00D25139">
        <w:rPr>
          <w:rFonts w:ascii="Times New Roman" w:hAnsi="Times New Roman"/>
          <w:sz w:val="24"/>
          <w:szCs w:val="24"/>
          <w:lang w:val="es-ES"/>
        </w:rPr>
        <w:t xml:space="preserve">puede ser relevante </w:t>
      </w:r>
      <w:r w:rsidR="00E765AC">
        <w:rPr>
          <w:rFonts w:ascii="Times New Roman" w:hAnsi="Times New Roman"/>
          <w:sz w:val="24"/>
          <w:szCs w:val="24"/>
          <w:lang w:val="es-ES"/>
        </w:rPr>
        <w:t>en</w:t>
      </w:r>
      <w:r w:rsidR="00D25139">
        <w:rPr>
          <w:rFonts w:ascii="Times New Roman" w:hAnsi="Times New Roman"/>
          <w:sz w:val="24"/>
          <w:szCs w:val="24"/>
          <w:lang w:val="es-ES"/>
        </w:rPr>
        <w:t xml:space="preserve"> los nuevos retos de</w:t>
      </w:r>
      <w:r>
        <w:rPr>
          <w:rFonts w:ascii="Times New Roman" w:hAnsi="Times New Roman"/>
          <w:sz w:val="24"/>
          <w:szCs w:val="24"/>
          <w:lang w:val="es-ES"/>
        </w:rPr>
        <w:t xml:space="preserve"> la animación sociocultural</w:t>
      </w:r>
      <w:r w:rsidR="00422AD4">
        <w:rPr>
          <w:rFonts w:ascii="Times New Roman" w:hAnsi="Times New Roman"/>
          <w:sz w:val="24"/>
          <w:szCs w:val="24"/>
          <w:lang w:val="es-ES"/>
        </w:rPr>
        <w:t xml:space="preserve"> frente a las prácticas institucionalizadas (Letz </w:t>
      </w:r>
      <w:r w:rsidR="002E22CD">
        <w:rPr>
          <w:rFonts w:ascii="Times New Roman" w:hAnsi="Times New Roman"/>
          <w:sz w:val="24"/>
          <w:szCs w:val="24"/>
          <w:lang w:val="es-ES"/>
        </w:rPr>
        <w:t>&amp;</w:t>
      </w:r>
      <w:r w:rsidR="00422AD4">
        <w:rPr>
          <w:rFonts w:ascii="Times New Roman" w:hAnsi="Times New Roman"/>
          <w:sz w:val="24"/>
          <w:szCs w:val="24"/>
          <w:lang w:val="es-ES"/>
        </w:rPr>
        <w:t xml:space="preserve"> Pautal, 2012)</w:t>
      </w:r>
      <w:r>
        <w:rPr>
          <w:rFonts w:ascii="Times New Roman" w:hAnsi="Times New Roman"/>
          <w:sz w:val="24"/>
          <w:szCs w:val="24"/>
          <w:lang w:val="es-ES"/>
        </w:rPr>
        <w:t xml:space="preserve">. </w:t>
      </w:r>
      <w:r w:rsidR="00D25139">
        <w:rPr>
          <w:rFonts w:ascii="Times New Roman" w:hAnsi="Times New Roman"/>
          <w:sz w:val="24"/>
          <w:szCs w:val="24"/>
          <w:lang w:val="es-ES"/>
        </w:rPr>
        <w:t xml:space="preserve">En uno de los últimos coloquios sobre el tema, </w:t>
      </w:r>
      <w:r>
        <w:rPr>
          <w:rFonts w:ascii="Times New Roman" w:hAnsi="Times New Roman"/>
          <w:sz w:val="24"/>
          <w:szCs w:val="24"/>
          <w:lang w:val="es-ES"/>
        </w:rPr>
        <w:t xml:space="preserve">Wildemeersch (2012) </w:t>
      </w:r>
      <w:r w:rsidR="000F4B9F">
        <w:rPr>
          <w:rFonts w:ascii="Times New Roman" w:hAnsi="Times New Roman"/>
          <w:sz w:val="24"/>
          <w:szCs w:val="24"/>
          <w:lang w:val="es-ES"/>
        </w:rPr>
        <w:t>inicia</w:t>
      </w:r>
      <w:r w:rsidR="00D25139">
        <w:rPr>
          <w:rFonts w:ascii="Times New Roman" w:hAnsi="Times New Roman"/>
          <w:sz w:val="24"/>
          <w:szCs w:val="24"/>
          <w:lang w:val="es-ES"/>
        </w:rPr>
        <w:t>ba</w:t>
      </w:r>
      <w:r w:rsidR="000F4B9F">
        <w:rPr>
          <w:rFonts w:ascii="Times New Roman" w:hAnsi="Times New Roman"/>
          <w:sz w:val="24"/>
          <w:szCs w:val="24"/>
          <w:lang w:val="es-ES"/>
        </w:rPr>
        <w:t xml:space="preserve"> su ponencia “animación y educación” con la misma afirmación que retoma</w:t>
      </w:r>
      <w:r w:rsidR="00D25139">
        <w:rPr>
          <w:rFonts w:ascii="Times New Roman" w:hAnsi="Times New Roman"/>
          <w:sz w:val="24"/>
          <w:szCs w:val="24"/>
          <w:lang w:val="es-ES"/>
        </w:rPr>
        <w:t>ba</w:t>
      </w:r>
      <w:r w:rsidR="000F4B9F">
        <w:rPr>
          <w:rFonts w:ascii="Times New Roman" w:hAnsi="Times New Roman"/>
          <w:sz w:val="24"/>
          <w:szCs w:val="24"/>
          <w:lang w:val="es-ES"/>
        </w:rPr>
        <w:t xml:space="preserve"> y enfatiza</w:t>
      </w:r>
      <w:r w:rsidR="00D25139">
        <w:rPr>
          <w:rFonts w:ascii="Times New Roman" w:hAnsi="Times New Roman"/>
          <w:sz w:val="24"/>
          <w:szCs w:val="24"/>
          <w:lang w:val="es-ES"/>
        </w:rPr>
        <w:t>ba</w:t>
      </w:r>
      <w:r w:rsidR="000F4B9F">
        <w:rPr>
          <w:rFonts w:ascii="Times New Roman" w:hAnsi="Times New Roman"/>
          <w:sz w:val="24"/>
          <w:szCs w:val="24"/>
          <w:lang w:val="es-ES"/>
        </w:rPr>
        <w:t xml:space="preserve"> Caride (2012</w:t>
      </w:r>
      <w:r w:rsidR="0004207B">
        <w:rPr>
          <w:rFonts w:ascii="Times New Roman" w:hAnsi="Times New Roman"/>
          <w:sz w:val="24"/>
          <w:szCs w:val="24"/>
          <w:lang w:val="es-ES"/>
        </w:rPr>
        <w:t xml:space="preserve">, p. </w:t>
      </w:r>
      <w:r w:rsidR="00B0734E">
        <w:rPr>
          <w:rFonts w:ascii="Times New Roman" w:hAnsi="Times New Roman"/>
          <w:sz w:val="24"/>
          <w:szCs w:val="24"/>
          <w:lang w:val="es-ES"/>
        </w:rPr>
        <w:t>60</w:t>
      </w:r>
      <w:r w:rsidR="000F4B9F">
        <w:rPr>
          <w:rFonts w:ascii="Times New Roman" w:hAnsi="Times New Roman"/>
          <w:sz w:val="24"/>
          <w:szCs w:val="24"/>
          <w:lang w:val="es-ES"/>
        </w:rPr>
        <w:t xml:space="preserve">) en su réplica: “Vivimos en un mundo diferente. Lo mínimo que podemos decir es que vivimos </w:t>
      </w:r>
      <w:r w:rsidR="00D25139">
        <w:rPr>
          <w:rFonts w:ascii="Times New Roman" w:hAnsi="Times New Roman"/>
          <w:sz w:val="24"/>
          <w:szCs w:val="24"/>
          <w:lang w:val="es-ES"/>
        </w:rPr>
        <w:t>en sociedades complejas”. Hecho que</w:t>
      </w:r>
      <w:r w:rsidR="000F4B9F">
        <w:rPr>
          <w:rFonts w:ascii="Times New Roman" w:hAnsi="Times New Roman"/>
          <w:sz w:val="24"/>
          <w:szCs w:val="24"/>
          <w:lang w:val="es-ES"/>
        </w:rPr>
        <w:t xml:space="preserve"> obliga a replanteamientos</w:t>
      </w:r>
      <w:r w:rsidR="00D25139">
        <w:rPr>
          <w:rFonts w:ascii="Times New Roman" w:hAnsi="Times New Roman"/>
          <w:sz w:val="24"/>
          <w:szCs w:val="24"/>
          <w:lang w:val="es-ES"/>
        </w:rPr>
        <w:t xml:space="preserve"> </w:t>
      </w:r>
      <w:r w:rsidR="000F4B9F">
        <w:rPr>
          <w:rFonts w:ascii="Times New Roman" w:hAnsi="Times New Roman"/>
          <w:sz w:val="24"/>
          <w:szCs w:val="24"/>
          <w:lang w:val="es-ES"/>
        </w:rPr>
        <w:t>de “las perspectivas y prácticas sociopedagógicas críticas”</w:t>
      </w:r>
      <w:r w:rsidR="00D25139">
        <w:rPr>
          <w:rFonts w:ascii="Times New Roman" w:hAnsi="Times New Roman"/>
          <w:sz w:val="24"/>
          <w:szCs w:val="24"/>
          <w:lang w:val="es-ES"/>
        </w:rPr>
        <w:t xml:space="preserve"> (</w:t>
      </w:r>
      <w:r w:rsidR="00032F5D">
        <w:rPr>
          <w:rFonts w:ascii="Times New Roman" w:hAnsi="Times New Roman"/>
          <w:sz w:val="24"/>
          <w:szCs w:val="24"/>
          <w:lang w:val="es-ES"/>
        </w:rPr>
        <w:t>Caride, 2012, p. 60</w:t>
      </w:r>
      <w:r w:rsidR="00D25139">
        <w:rPr>
          <w:rFonts w:ascii="Times New Roman" w:hAnsi="Times New Roman"/>
          <w:sz w:val="24"/>
          <w:szCs w:val="24"/>
          <w:lang w:val="es-ES"/>
        </w:rPr>
        <w:t>)</w:t>
      </w:r>
      <w:r w:rsidR="000F4B9F">
        <w:rPr>
          <w:rFonts w:ascii="Times New Roman" w:hAnsi="Times New Roman"/>
          <w:sz w:val="24"/>
          <w:szCs w:val="24"/>
          <w:lang w:val="es-ES"/>
        </w:rPr>
        <w:t xml:space="preserve"> y</w:t>
      </w:r>
      <w:r w:rsidR="00E20F8E">
        <w:rPr>
          <w:rFonts w:ascii="Times New Roman" w:hAnsi="Times New Roman"/>
          <w:sz w:val="24"/>
          <w:szCs w:val="24"/>
          <w:lang w:val="es-ES"/>
        </w:rPr>
        <w:t xml:space="preserve"> por tanto</w:t>
      </w:r>
      <w:r w:rsidR="000F4B9F">
        <w:rPr>
          <w:rFonts w:ascii="Times New Roman" w:hAnsi="Times New Roman"/>
          <w:sz w:val="24"/>
          <w:szCs w:val="24"/>
          <w:lang w:val="es-ES"/>
        </w:rPr>
        <w:t xml:space="preserve"> del sentido de la animación sociocultural</w:t>
      </w:r>
      <w:r w:rsidR="00D25139">
        <w:rPr>
          <w:rFonts w:ascii="Times New Roman" w:hAnsi="Times New Roman"/>
          <w:sz w:val="24"/>
          <w:szCs w:val="24"/>
          <w:lang w:val="es-ES"/>
        </w:rPr>
        <w:t xml:space="preserve">; y en su conjunto </w:t>
      </w:r>
      <w:r w:rsidR="002A4639">
        <w:rPr>
          <w:rFonts w:ascii="Times New Roman" w:hAnsi="Times New Roman"/>
          <w:sz w:val="24"/>
          <w:szCs w:val="24"/>
          <w:lang w:val="es-ES"/>
        </w:rPr>
        <w:t xml:space="preserve">de la acción socioeducativa </w:t>
      </w:r>
      <w:r w:rsidR="000F4B9F">
        <w:rPr>
          <w:rFonts w:ascii="Times New Roman" w:hAnsi="Times New Roman"/>
          <w:sz w:val="24"/>
          <w:szCs w:val="24"/>
          <w:lang w:val="es-ES"/>
        </w:rPr>
        <w:t>ante</w:t>
      </w:r>
      <w:r w:rsidR="00101C06">
        <w:rPr>
          <w:rFonts w:ascii="Times New Roman" w:hAnsi="Times New Roman"/>
          <w:sz w:val="24"/>
          <w:szCs w:val="24"/>
          <w:lang w:val="es-ES"/>
        </w:rPr>
        <w:t xml:space="preserve"> los nuevos escenarios (Morin, Ciurana </w:t>
      </w:r>
      <w:r w:rsidR="002E22CD">
        <w:rPr>
          <w:rFonts w:ascii="Times New Roman" w:hAnsi="Times New Roman"/>
          <w:sz w:val="24"/>
          <w:szCs w:val="24"/>
          <w:lang w:val="es-ES"/>
        </w:rPr>
        <w:t>&amp;</w:t>
      </w:r>
      <w:r w:rsidR="00101C06">
        <w:rPr>
          <w:rFonts w:ascii="Times New Roman" w:hAnsi="Times New Roman"/>
          <w:sz w:val="24"/>
          <w:szCs w:val="24"/>
          <w:lang w:val="es-ES"/>
        </w:rPr>
        <w:t xml:space="preserve"> Motta, 2003). </w:t>
      </w:r>
    </w:p>
    <w:p w:rsidR="00D47D93" w:rsidRPr="003079E6" w:rsidRDefault="00D47D93" w:rsidP="000C1EE1">
      <w:pPr>
        <w:spacing w:after="0" w:line="360" w:lineRule="auto"/>
        <w:ind w:firstLine="567"/>
        <w:jc w:val="both"/>
        <w:rPr>
          <w:rFonts w:ascii="Times New Roman" w:hAnsi="Times New Roman"/>
          <w:color w:val="002060"/>
          <w:sz w:val="24"/>
          <w:szCs w:val="24"/>
          <w:lang w:val="es-ES"/>
        </w:rPr>
      </w:pPr>
      <w:r w:rsidRPr="003079E6">
        <w:rPr>
          <w:rFonts w:ascii="Times New Roman" w:hAnsi="Times New Roman"/>
          <w:color w:val="002060"/>
          <w:sz w:val="24"/>
          <w:szCs w:val="24"/>
          <w:lang w:val="es-ES"/>
        </w:rPr>
        <w:lastRenderedPageBreak/>
        <w:t xml:space="preserve">Los resultados obtenidos están en sintonía con otros estudios realizados sobre la formación de la ciudadanía (Holford &amp; Veen, 2003; Lawy &amp; Biesta, 2006); </w:t>
      </w:r>
      <w:r w:rsidR="00D106E4" w:rsidRPr="003079E6">
        <w:rPr>
          <w:rFonts w:ascii="Times New Roman" w:hAnsi="Times New Roman"/>
          <w:color w:val="002060"/>
          <w:sz w:val="24"/>
          <w:szCs w:val="24"/>
          <w:lang w:val="es-ES"/>
        </w:rPr>
        <w:t>en particular</w:t>
      </w:r>
      <w:r w:rsidRPr="003079E6">
        <w:rPr>
          <w:rFonts w:ascii="Times New Roman" w:hAnsi="Times New Roman"/>
          <w:color w:val="002060"/>
          <w:sz w:val="24"/>
          <w:szCs w:val="24"/>
          <w:lang w:val="es-ES"/>
        </w:rPr>
        <w:t>, la acción ciudadana como constante en la trayectoria vital</w:t>
      </w:r>
      <w:r w:rsidR="000C1EE1" w:rsidRPr="003079E6">
        <w:rPr>
          <w:rFonts w:ascii="Times New Roman" w:hAnsi="Times New Roman"/>
          <w:color w:val="002060"/>
          <w:sz w:val="24"/>
          <w:szCs w:val="24"/>
          <w:lang w:val="es-ES"/>
        </w:rPr>
        <w:t>,</w:t>
      </w:r>
      <w:r w:rsidRPr="003079E6">
        <w:rPr>
          <w:rFonts w:ascii="Times New Roman" w:hAnsi="Times New Roman"/>
          <w:color w:val="002060"/>
          <w:sz w:val="24"/>
          <w:szCs w:val="24"/>
          <w:lang w:val="es-ES"/>
        </w:rPr>
        <w:t xml:space="preserve"> el potencial de la propia acción como formación ciudadana</w:t>
      </w:r>
      <w:r w:rsidR="000C1EE1" w:rsidRPr="003079E6">
        <w:rPr>
          <w:rFonts w:ascii="Times New Roman" w:hAnsi="Times New Roman"/>
          <w:color w:val="002060"/>
          <w:sz w:val="24"/>
          <w:szCs w:val="24"/>
          <w:lang w:val="es-ES"/>
        </w:rPr>
        <w:t xml:space="preserve"> y el protagonismo activo del aprendiz</w:t>
      </w:r>
      <w:r w:rsidRPr="003079E6">
        <w:rPr>
          <w:rFonts w:ascii="Times New Roman" w:hAnsi="Times New Roman"/>
          <w:color w:val="002060"/>
          <w:sz w:val="24"/>
          <w:szCs w:val="24"/>
          <w:lang w:val="es-ES"/>
        </w:rPr>
        <w:t xml:space="preserve">. </w:t>
      </w:r>
      <w:r w:rsidR="000C1EE1" w:rsidRPr="003079E6">
        <w:rPr>
          <w:rFonts w:ascii="Times New Roman" w:hAnsi="Times New Roman"/>
          <w:color w:val="002060"/>
          <w:sz w:val="24"/>
          <w:szCs w:val="24"/>
          <w:lang w:val="es-ES"/>
        </w:rPr>
        <w:t xml:space="preserve">De la interpretación más amplia del modelo categorial obtenido se desprenden referentes útiles para dinamizar las intervenciones socio-educativas: </w:t>
      </w:r>
    </w:p>
    <w:p w:rsidR="00E20F8E" w:rsidRDefault="00E95D94" w:rsidP="00BE6ED1">
      <w:pPr>
        <w:spacing w:after="0" w:line="360" w:lineRule="auto"/>
        <w:ind w:firstLine="567"/>
        <w:jc w:val="both"/>
        <w:rPr>
          <w:rFonts w:ascii="Times New Roman" w:hAnsi="Times New Roman"/>
          <w:sz w:val="24"/>
          <w:szCs w:val="24"/>
          <w:lang w:val="es-ES"/>
        </w:rPr>
      </w:pPr>
      <w:r>
        <w:rPr>
          <w:rFonts w:ascii="Times New Roman" w:hAnsi="Times New Roman"/>
          <w:sz w:val="24"/>
          <w:szCs w:val="24"/>
          <w:lang w:val="es-ES"/>
        </w:rPr>
        <w:t>–</w:t>
      </w:r>
      <w:r w:rsidR="00007E01">
        <w:rPr>
          <w:rFonts w:ascii="Times New Roman" w:hAnsi="Times New Roman"/>
          <w:sz w:val="24"/>
          <w:szCs w:val="24"/>
          <w:lang w:val="es-ES"/>
        </w:rPr>
        <w:t xml:space="preserve"> </w:t>
      </w:r>
      <w:r w:rsidR="0020773F" w:rsidRPr="00B47664">
        <w:rPr>
          <w:rFonts w:ascii="Times New Roman" w:hAnsi="Times New Roman"/>
          <w:i/>
          <w:sz w:val="24"/>
          <w:szCs w:val="24"/>
          <w:lang w:val="es-ES"/>
        </w:rPr>
        <w:t>El self</w:t>
      </w:r>
      <w:r w:rsidR="00E72746" w:rsidRPr="00B47664">
        <w:rPr>
          <w:rFonts w:ascii="Times New Roman" w:hAnsi="Times New Roman"/>
          <w:i/>
          <w:sz w:val="24"/>
          <w:szCs w:val="24"/>
          <w:lang w:val="es-ES"/>
        </w:rPr>
        <w:t xml:space="preserve"> contextualizado</w:t>
      </w:r>
      <w:r w:rsidR="00E81FEB">
        <w:rPr>
          <w:rFonts w:ascii="Times New Roman" w:hAnsi="Times New Roman"/>
          <w:i/>
          <w:sz w:val="24"/>
          <w:szCs w:val="24"/>
          <w:lang w:val="es-ES"/>
        </w:rPr>
        <w:t xml:space="preserve"> </w:t>
      </w:r>
      <w:r w:rsidR="00E81FEB" w:rsidRPr="00605E89">
        <w:rPr>
          <w:rFonts w:ascii="Times New Roman" w:hAnsi="Times New Roman"/>
          <w:i/>
          <w:color w:val="002060"/>
          <w:sz w:val="24"/>
          <w:szCs w:val="24"/>
          <w:lang w:val="es-ES"/>
        </w:rPr>
        <w:t>(desde las macrocategorías identidad y escenarios)</w:t>
      </w:r>
      <w:r w:rsidR="00E72746" w:rsidRPr="00B47664">
        <w:rPr>
          <w:rFonts w:ascii="Times New Roman" w:hAnsi="Times New Roman"/>
          <w:i/>
          <w:sz w:val="24"/>
          <w:szCs w:val="24"/>
          <w:lang w:val="es-ES"/>
        </w:rPr>
        <w:t>.</w:t>
      </w:r>
      <w:r w:rsidR="00E72746">
        <w:rPr>
          <w:rFonts w:ascii="Times New Roman" w:hAnsi="Times New Roman"/>
          <w:sz w:val="24"/>
          <w:szCs w:val="24"/>
          <w:lang w:val="es-ES"/>
        </w:rPr>
        <w:t xml:space="preserve"> </w:t>
      </w:r>
      <w:r w:rsidR="00F9226E">
        <w:rPr>
          <w:rFonts w:ascii="Times New Roman" w:hAnsi="Times New Roman"/>
          <w:sz w:val="24"/>
          <w:szCs w:val="24"/>
          <w:lang w:val="es-ES"/>
        </w:rPr>
        <w:t>E</w:t>
      </w:r>
      <w:r w:rsidR="00EA30D0">
        <w:rPr>
          <w:rFonts w:ascii="Times New Roman" w:hAnsi="Times New Roman"/>
          <w:sz w:val="24"/>
          <w:szCs w:val="24"/>
          <w:lang w:val="es-ES"/>
        </w:rPr>
        <w:t>s evidente que en los procesos colectivos de interacción construimos no solo nuestra propia identidad sino la de los demás bajo el bagaje común</w:t>
      </w:r>
      <w:r w:rsidR="00E20F8E">
        <w:rPr>
          <w:rFonts w:ascii="Times New Roman" w:hAnsi="Times New Roman"/>
          <w:sz w:val="24"/>
          <w:szCs w:val="24"/>
          <w:lang w:val="es-ES"/>
        </w:rPr>
        <w:t xml:space="preserve"> de una cultura.</w:t>
      </w:r>
      <w:r w:rsidR="00EA30D0">
        <w:rPr>
          <w:rFonts w:ascii="Times New Roman" w:hAnsi="Times New Roman"/>
          <w:sz w:val="24"/>
          <w:szCs w:val="24"/>
          <w:lang w:val="es-ES"/>
        </w:rPr>
        <w:t xml:space="preserve"> En </w:t>
      </w:r>
      <w:r w:rsidR="00143B6D" w:rsidRPr="00605E89">
        <w:rPr>
          <w:rFonts w:ascii="Times New Roman" w:hAnsi="Times New Roman"/>
          <w:color w:val="002060"/>
          <w:sz w:val="24"/>
          <w:szCs w:val="24"/>
          <w:lang w:val="es-ES"/>
        </w:rPr>
        <w:t>este</w:t>
      </w:r>
      <w:r w:rsidR="00143B6D">
        <w:rPr>
          <w:rFonts w:ascii="Times New Roman" w:hAnsi="Times New Roman"/>
          <w:sz w:val="24"/>
          <w:szCs w:val="24"/>
          <w:lang w:val="es-ES"/>
        </w:rPr>
        <w:t xml:space="preserve"> </w:t>
      </w:r>
      <w:r w:rsidR="00EA30D0">
        <w:rPr>
          <w:rFonts w:ascii="Times New Roman" w:hAnsi="Times New Roman"/>
          <w:sz w:val="24"/>
          <w:szCs w:val="24"/>
          <w:lang w:val="es-ES"/>
        </w:rPr>
        <w:t xml:space="preserve">caso, estos procesos tienen su referente educativo </w:t>
      </w:r>
      <w:r w:rsidR="0011320D" w:rsidRPr="0011320D">
        <w:rPr>
          <w:rFonts w:ascii="Times New Roman" w:hAnsi="Times New Roman"/>
          <w:sz w:val="24"/>
          <w:szCs w:val="24"/>
          <w:lang w:val="es-ES"/>
        </w:rPr>
        <w:t xml:space="preserve">en </w:t>
      </w:r>
      <w:r w:rsidR="0011320D">
        <w:rPr>
          <w:rFonts w:ascii="Times New Roman" w:hAnsi="Times New Roman"/>
          <w:sz w:val="24"/>
          <w:szCs w:val="24"/>
          <w:lang w:val="es-ES"/>
        </w:rPr>
        <w:t>la interdependencia (</w:t>
      </w:r>
      <w:r w:rsidR="00BE6ED1">
        <w:rPr>
          <w:rFonts w:ascii="Times New Roman" w:hAnsi="Times New Roman"/>
          <w:sz w:val="24"/>
          <w:szCs w:val="24"/>
          <w:lang w:val="es-ES"/>
        </w:rPr>
        <w:t>“</w:t>
      </w:r>
      <w:r w:rsidR="00A81869">
        <w:rPr>
          <w:rFonts w:ascii="Times New Roman" w:hAnsi="Times New Roman"/>
          <w:sz w:val="24"/>
          <w:szCs w:val="24"/>
          <w:lang w:val="es-ES"/>
        </w:rPr>
        <w:t>connectedness</w:t>
      </w:r>
      <w:r w:rsidR="00BE6ED1">
        <w:rPr>
          <w:rFonts w:ascii="Times New Roman" w:hAnsi="Times New Roman"/>
          <w:sz w:val="24"/>
          <w:szCs w:val="24"/>
          <w:lang w:val="es-ES"/>
        </w:rPr>
        <w:t>”</w:t>
      </w:r>
      <w:r w:rsidR="00605E89">
        <w:rPr>
          <w:rFonts w:ascii="Times New Roman" w:hAnsi="Times New Roman"/>
          <w:sz w:val="24"/>
          <w:szCs w:val="24"/>
          <w:lang w:val="es-ES"/>
        </w:rPr>
        <w:t xml:space="preserve">) </w:t>
      </w:r>
      <w:r w:rsidR="0011320D" w:rsidRPr="0011320D">
        <w:rPr>
          <w:rFonts w:ascii="Times New Roman" w:hAnsi="Times New Roman"/>
          <w:sz w:val="24"/>
          <w:szCs w:val="24"/>
          <w:lang w:val="es-ES"/>
        </w:rPr>
        <w:t xml:space="preserve">como promotor del bienestar personal (Townsend </w:t>
      </w:r>
      <w:r w:rsidR="00032F5D">
        <w:rPr>
          <w:rFonts w:ascii="Times New Roman" w:hAnsi="Times New Roman"/>
          <w:sz w:val="24"/>
          <w:szCs w:val="24"/>
          <w:lang w:val="es-ES"/>
        </w:rPr>
        <w:t>&amp;</w:t>
      </w:r>
      <w:r w:rsidR="0011320D" w:rsidRPr="0011320D">
        <w:rPr>
          <w:rFonts w:ascii="Times New Roman" w:hAnsi="Times New Roman"/>
          <w:sz w:val="24"/>
          <w:szCs w:val="24"/>
          <w:lang w:val="es-ES"/>
        </w:rPr>
        <w:t xml:space="preserve"> McWriter, 2005).</w:t>
      </w:r>
      <w:r w:rsidR="0033163C">
        <w:rPr>
          <w:rFonts w:ascii="Times New Roman" w:hAnsi="Times New Roman"/>
          <w:sz w:val="24"/>
          <w:szCs w:val="24"/>
          <w:lang w:val="es-ES"/>
        </w:rPr>
        <w:t xml:space="preserve"> </w:t>
      </w:r>
      <w:r w:rsidR="00143B6D" w:rsidRPr="00605E89">
        <w:rPr>
          <w:rFonts w:ascii="Times New Roman" w:hAnsi="Times New Roman"/>
          <w:color w:val="002060"/>
          <w:sz w:val="24"/>
          <w:szCs w:val="24"/>
          <w:lang w:val="es-ES"/>
        </w:rPr>
        <w:t>Los</w:t>
      </w:r>
      <w:r w:rsidR="00143B6D">
        <w:rPr>
          <w:rFonts w:ascii="Times New Roman" w:hAnsi="Times New Roman"/>
          <w:sz w:val="24"/>
          <w:szCs w:val="24"/>
          <w:lang w:val="es-ES"/>
        </w:rPr>
        <w:t xml:space="preserve"> </w:t>
      </w:r>
      <w:r w:rsidR="0033163C">
        <w:rPr>
          <w:rFonts w:ascii="Times New Roman" w:hAnsi="Times New Roman"/>
          <w:sz w:val="24"/>
          <w:szCs w:val="24"/>
          <w:lang w:val="es-ES"/>
        </w:rPr>
        <w:t>interlocutores</w:t>
      </w:r>
      <w:r w:rsidR="007E4F5B">
        <w:rPr>
          <w:rFonts w:ascii="Times New Roman" w:hAnsi="Times New Roman"/>
          <w:sz w:val="24"/>
          <w:szCs w:val="24"/>
          <w:lang w:val="es-ES"/>
        </w:rPr>
        <w:t xml:space="preserve"> ejemplifican estos procesos. Construyen su identidad </w:t>
      </w:r>
      <w:r w:rsidR="0033163C">
        <w:rPr>
          <w:rFonts w:ascii="Times New Roman" w:hAnsi="Times New Roman"/>
          <w:sz w:val="24"/>
          <w:szCs w:val="24"/>
          <w:lang w:val="es-ES"/>
        </w:rPr>
        <w:t>desde la</w:t>
      </w:r>
      <w:r w:rsidR="007E4F5B">
        <w:rPr>
          <w:rFonts w:ascii="Times New Roman" w:hAnsi="Times New Roman"/>
          <w:sz w:val="24"/>
          <w:szCs w:val="24"/>
          <w:lang w:val="es-ES"/>
        </w:rPr>
        <w:t xml:space="preserve"> interacción</w:t>
      </w:r>
      <w:r w:rsidR="00E20F8E">
        <w:rPr>
          <w:rFonts w:ascii="Times New Roman" w:hAnsi="Times New Roman"/>
          <w:sz w:val="24"/>
          <w:szCs w:val="24"/>
          <w:lang w:val="es-ES"/>
        </w:rPr>
        <w:t xml:space="preserve"> reflexionada</w:t>
      </w:r>
      <w:r w:rsidR="007E4F5B">
        <w:rPr>
          <w:rFonts w:ascii="Times New Roman" w:hAnsi="Times New Roman"/>
          <w:sz w:val="24"/>
          <w:szCs w:val="24"/>
          <w:lang w:val="es-ES"/>
        </w:rPr>
        <w:t xml:space="preserve"> en </w:t>
      </w:r>
      <w:r w:rsidR="00695E73">
        <w:rPr>
          <w:rFonts w:ascii="Times New Roman" w:hAnsi="Times New Roman"/>
          <w:sz w:val="24"/>
          <w:szCs w:val="24"/>
          <w:lang w:val="es-ES"/>
        </w:rPr>
        <w:t>sus</w:t>
      </w:r>
      <w:r w:rsidR="00F9226E">
        <w:rPr>
          <w:rFonts w:ascii="Times New Roman" w:hAnsi="Times New Roman"/>
          <w:sz w:val="24"/>
          <w:szCs w:val="24"/>
          <w:lang w:val="es-ES"/>
        </w:rPr>
        <w:t xml:space="preserve"> contextos</w:t>
      </w:r>
      <w:r w:rsidR="007E4F5B">
        <w:rPr>
          <w:rFonts w:ascii="Times New Roman" w:hAnsi="Times New Roman"/>
          <w:sz w:val="24"/>
          <w:szCs w:val="24"/>
          <w:lang w:val="es-ES"/>
        </w:rPr>
        <w:t xml:space="preserve">. En cada contexto, ejercen roles </w:t>
      </w:r>
      <w:r w:rsidR="00F9226E">
        <w:rPr>
          <w:rFonts w:ascii="Times New Roman" w:hAnsi="Times New Roman"/>
          <w:sz w:val="24"/>
          <w:szCs w:val="24"/>
          <w:lang w:val="es-ES"/>
        </w:rPr>
        <w:t xml:space="preserve">específicos </w:t>
      </w:r>
      <w:r w:rsidR="007E4F5B">
        <w:rPr>
          <w:rFonts w:ascii="Times New Roman" w:hAnsi="Times New Roman"/>
          <w:sz w:val="24"/>
          <w:szCs w:val="24"/>
          <w:lang w:val="es-ES"/>
        </w:rPr>
        <w:t xml:space="preserve">de cuya sinergia emerge la construcción de su propia identidad. </w:t>
      </w:r>
      <w:r w:rsidR="00CD396A">
        <w:rPr>
          <w:rFonts w:ascii="Times New Roman" w:hAnsi="Times New Roman"/>
          <w:sz w:val="24"/>
          <w:szCs w:val="24"/>
          <w:lang w:val="es-ES"/>
        </w:rPr>
        <w:t xml:space="preserve">Se distancian de la identidad instantánea que refiere Ortega (2004), </w:t>
      </w:r>
      <w:r w:rsidR="001C473E">
        <w:rPr>
          <w:rFonts w:ascii="Times New Roman" w:hAnsi="Times New Roman"/>
          <w:sz w:val="24"/>
          <w:szCs w:val="24"/>
          <w:lang w:val="es-ES"/>
        </w:rPr>
        <w:t>no están descolocados de su trayectoria vital, ni bloqueados o enajenados de sí mismo</w:t>
      </w:r>
      <w:r w:rsidR="008E5793">
        <w:rPr>
          <w:rFonts w:ascii="Times New Roman" w:hAnsi="Times New Roman"/>
          <w:sz w:val="24"/>
          <w:szCs w:val="24"/>
          <w:lang w:val="es-ES"/>
        </w:rPr>
        <w:t>s</w:t>
      </w:r>
      <w:r w:rsidR="001C473E">
        <w:rPr>
          <w:rFonts w:ascii="Times New Roman" w:hAnsi="Times New Roman"/>
          <w:sz w:val="24"/>
          <w:szCs w:val="24"/>
          <w:lang w:val="es-ES"/>
        </w:rPr>
        <w:t xml:space="preserve"> o de los demás.</w:t>
      </w:r>
    </w:p>
    <w:p w:rsidR="008E5793" w:rsidRDefault="007E4F5B" w:rsidP="008E5793">
      <w:pPr>
        <w:spacing w:after="0" w:line="360" w:lineRule="auto"/>
        <w:ind w:firstLine="567"/>
        <w:jc w:val="both"/>
        <w:rPr>
          <w:rFonts w:ascii="Times New Roman" w:hAnsi="Times New Roman"/>
          <w:sz w:val="24"/>
          <w:szCs w:val="24"/>
          <w:lang w:val="es-ES"/>
        </w:rPr>
      </w:pPr>
      <w:r>
        <w:rPr>
          <w:rFonts w:ascii="Times New Roman" w:hAnsi="Times New Roman"/>
          <w:sz w:val="24"/>
          <w:szCs w:val="24"/>
          <w:lang w:val="es-ES"/>
        </w:rPr>
        <w:t>La animación sociocultural puede dinamizar e</w:t>
      </w:r>
      <w:r w:rsidR="001461C4">
        <w:rPr>
          <w:rFonts w:ascii="Times New Roman" w:hAnsi="Times New Roman"/>
          <w:sz w:val="24"/>
          <w:szCs w:val="24"/>
          <w:lang w:val="es-ES"/>
        </w:rPr>
        <w:t>ste tipo de aprendizaje diversificando los di</w:t>
      </w:r>
      <w:r w:rsidR="008E5793">
        <w:rPr>
          <w:rFonts w:ascii="Times New Roman" w:hAnsi="Times New Roman"/>
          <w:sz w:val="24"/>
          <w:szCs w:val="24"/>
          <w:lang w:val="es-ES"/>
        </w:rPr>
        <w:t xml:space="preserve">stintos contextos educativos, </w:t>
      </w:r>
      <w:r w:rsidR="001461C4">
        <w:rPr>
          <w:rFonts w:ascii="Times New Roman" w:hAnsi="Times New Roman"/>
          <w:sz w:val="24"/>
          <w:szCs w:val="24"/>
          <w:lang w:val="es-ES"/>
        </w:rPr>
        <w:t>enriqueciendo</w:t>
      </w:r>
      <w:r w:rsidR="008E5793">
        <w:rPr>
          <w:rFonts w:ascii="Times New Roman" w:hAnsi="Times New Roman"/>
          <w:sz w:val="24"/>
          <w:szCs w:val="24"/>
          <w:lang w:val="es-ES"/>
        </w:rPr>
        <w:t xml:space="preserve"> </w:t>
      </w:r>
      <w:r w:rsidR="001461C4">
        <w:rPr>
          <w:rFonts w:ascii="Times New Roman" w:hAnsi="Times New Roman"/>
          <w:sz w:val="24"/>
          <w:szCs w:val="24"/>
          <w:lang w:val="es-ES"/>
        </w:rPr>
        <w:t>el ejercicio de roles</w:t>
      </w:r>
      <w:r w:rsidR="0033163C">
        <w:rPr>
          <w:rFonts w:ascii="Times New Roman" w:hAnsi="Times New Roman"/>
          <w:sz w:val="24"/>
          <w:szCs w:val="24"/>
          <w:lang w:val="es-ES"/>
        </w:rPr>
        <w:t xml:space="preserve"> diversos</w:t>
      </w:r>
      <w:r w:rsidR="008E5793">
        <w:rPr>
          <w:rFonts w:ascii="Times New Roman" w:hAnsi="Times New Roman"/>
          <w:sz w:val="24"/>
          <w:szCs w:val="24"/>
          <w:lang w:val="es-ES"/>
        </w:rPr>
        <w:t>, y promoviendo la reflexión sobre sus acciones</w:t>
      </w:r>
      <w:r w:rsidR="001461C4">
        <w:rPr>
          <w:rFonts w:ascii="Times New Roman" w:hAnsi="Times New Roman"/>
          <w:sz w:val="24"/>
          <w:szCs w:val="24"/>
          <w:lang w:val="es-ES"/>
        </w:rPr>
        <w:t xml:space="preserve">. Al apreciar la vivencia de múltiples roles, la persona construye una identidad que da cabida a los demás, con las consecuencias críticas en una participación ciudadana no tanto organizada por las instituciones, sino tejida entre todos. </w:t>
      </w:r>
      <w:r w:rsidR="00A449AA">
        <w:rPr>
          <w:rFonts w:ascii="Times New Roman" w:hAnsi="Times New Roman"/>
          <w:sz w:val="24"/>
          <w:szCs w:val="24"/>
          <w:lang w:val="es-ES"/>
        </w:rPr>
        <w:t xml:space="preserve">Es una identidad marcada por la </w:t>
      </w:r>
      <w:r w:rsidR="00A449AA" w:rsidRPr="00A449AA">
        <w:rPr>
          <w:rFonts w:ascii="Times New Roman" w:hAnsi="Times New Roman"/>
          <w:i/>
          <w:sz w:val="24"/>
          <w:szCs w:val="24"/>
          <w:lang w:val="es-ES"/>
        </w:rPr>
        <w:t>ética de las responsabilidades</w:t>
      </w:r>
      <w:r w:rsidR="00A449AA">
        <w:rPr>
          <w:rFonts w:ascii="Times New Roman" w:hAnsi="Times New Roman"/>
          <w:sz w:val="24"/>
          <w:szCs w:val="24"/>
          <w:lang w:val="es-ES"/>
        </w:rPr>
        <w:t xml:space="preserve"> (Campillo, 2003). </w:t>
      </w:r>
      <w:r w:rsidR="001461C4">
        <w:rPr>
          <w:rFonts w:ascii="Times New Roman" w:hAnsi="Times New Roman"/>
          <w:sz w:val="24"/>
          <w:szCs w:val="24"/>
          <w:lang w:val="es-ES"/>
        </w:rPr>
        <w:t xml:space="preserve">No se trata tan solo de organizar una animación planificada por programas </w:t>
      </w:r>
      <w:r w:rsidR="00B76808">
        <w:rPr>
          <w:rFonts w:ascii="Times New Roman" w:hAnsi="Times New Roman"/>
          <w:sz w:val="24"/>
          <w:szCs w:val="24"/>
          <w:lang w:val="es-ES"/>
        </w:rPr>
        <w:t>institucionalizados</w:t>
      </w:r>
      <w:r w:rsidR="008E5793">
        <w:rPr>
          <w:rFonts w:ascii="Times New Roman" w:hAnsi="Times New Roman"/>
          <w:sz w:val="24"/>
          <w:szCs w:val="24"/>
          <w:lang w:val="es-ES"/>
        </w:rPr>
        <w:t>; hay que</w:t>
      </w:r>
      <w:r w:rsidR="001461C4">
        <w:rPr>
          <w:rFonts w:ascii="Times New Roman" w:hAnsi="Times New Roman"/>
          <w:sz w:val="24"/>
          <w:szCs w:val="24"/>
          <w:lang w:val="es-ES"/>
        </w:rPr>
        <w:t xml:space="preserve"> potenciar la implicación en los contextos </w:t>
      </w:r>
      <w:r w:rsidR="0033163C">
        <w:rPr>
          <w:rFonts w:ascii="Times New Roman" w:hAnsi="Times New Roman"/>
          <w:sz w:val="24"/>
          <w:szCs w:val="24"/>
          <w:lang w:val="es-ES"/>
        </w:rPr>
        <w:t>reales y próximos a la persona</w:t>
      </w:r>
      <w:r w:rsidR="00130464">
        <w:rPr>
          <w:rFonts w:ascii="Times New Roman" w:hAnsi="Times New Roman"/>
          <w:sz w:val="24"/>
          <w:szCs w:val="24"/>
          <w:lang w:val="es-ES"/>
        </w:rPr>
        <w:t xml:space="preserve"> para dar sentido a su comp</w:t>
      </w:r>
      <w:r w:rsidR="008E5793">
        <w:rPr>
          <w:rFonts w:ascii="Times New Roman" w:hAnsi="Times New Roman"/>
          <w:sz w:val="24"/>
          <w:szCs w:val="24"/>
          <w:lang w:val="es-ES"/>
        </w:rPr>
        <w:t>r</w:t>
      </w:r>
      <w:r w:rsidR="00130464">
        <w:rPr>
          <w:rFonts w:ascii="Times New Roman" w:hAnsi="Times New Roman"/>
          <w:sz w:val="24"/>
          <w:szCs w:val="24"/>
          <w:lang w:val="es-ES"/>
        </w:rPr>
        <w:t>o</w:t>
      </w:r>
      <w:r w:rsidR="008E5793">
        <w:rPr>
          <w:rFonts w:ascii="Times New Roman" w:hAnsi="Times New Roman"/>
          <w:sz w:val="24"/>
          <w:szCs w:val="24"/>
          <w:lang w:val="es-ES"/>
        </w:rPr>
        <w:t>miso existencial.</w:t>
      </w:r>
    </w:p>
    <w:p w:rsidR="00BE6ED1" w:rsidRDefault="00E95D94" w:rsidP="000B6111">
      <w:pPr>
        <w:spacing w:after="0" w:line="360" w:lineRule="auto"/>
        <w:ind w:firstLine="567"/>
        <w:jc w:val="both"/>
        <w:rPr>
          <w:rFonts w:ascii="Times New Roman" w:hAnsi="Times New Roman"/>
          <w:sz w:val="24"/>
          <w:szCs w:val="24"/>
          <w:lang w:val="es-ES"/>
        </w:rPr>
      </w:pPr>
      <w:r>
        <w:rPr>
          <w:rFonts w:ascii="Times New Roman" w:hAnsi="Times New Roman"/>
          <w:sz w:val="24"/>
          <w:szCs w:val="24"/>
          <w:lang w:val="es-ES"/>
        </w:rPr>
        <w:t>–</w:t>
      </w:r>
      <w:r w:rsidR="000847B5">
        <w:rPr>
          <w:rFonts w:ascii="Times New Roman" w:hAnsi="Times New Roman"/>
          <w:sz w:val="24"/>
          <w:szCs w:val="24"/>
          <w:lang w:val="es-ES"/>
        </w:rPr>
        <w:t xml:space="preserve"> </w:t>
      </w:r>
      <w:r w:rsidR="001461C4" w:rsidRPr="00B47664">
        <w:rPr>
          <w:rFonts w:ascii="Times New Roman" w:hAnsi="Times New Roman"/>
          <w:i/>
          <w:sz w:val="24"/>
          <w:szCs w:val="24"/>
          <w:lang w:val="es-ES"/>
        </w:rPr>
        <w:t>La reinterpretación del</w:t>
      </w:r>
      <w:r w:rsidR="001461C4">
        <w:rPr>
          <w:rFonts w:ascii="Times New Roman" w:hAnsi="Times New Roman"/>
          <w:sz w:val="24"/>
          <w:szCs w:val="24"/>
          <w:lang w:val="es-ES"/>
        </w:rPr>
        <w:t xml:space="preserve"> </w:t>
      </w:r>
      <w:r w:rsidR="001461C4" w:rsidRPr="00E402DA">
        <w:rPr>
          <w:rFonts w:ascii="Times New Roman" w:hAnsi="Times New Roman"/>
          <w:i/>
          <w:sz w:val="24"/>
          <w:szCs w:val="24"/>
          <w:lang w:val="es-ES"/>
        </w:rPr>
        <w:t>pragmatismo</w:t>
      </w:r>
      <w:r w:rsidR="00E81FEB">
        <w:rPr>
          <w:rFonts w:ascii="Times New Roman" w:hAnsi="Times New Roman"/>
          <w:i/>
          <w:sz w:val="24"/>
          <w:szCs w:val="24"/>
          <w:lang w:val="es-ES"/>
        </w:rPr>
        <w:t xml:space="preserve"> </w:t>
      </w:r>
      <w:r w:rsidR="00E81FEB" w:rsidRPr="00605E89">
        <w:rPr>
          <w:rFonts w:ascii="Times New Roman" w:hAnsi="Times New Roman"/>
          <w:i/>
          <w:color w:val="002060"/>
          <w:sz w:val="24"/>
          <w:szCs w:val="24"/>
          <w:lang w:val="es-ES"/>
        </w:rPr>
        <w:t>(desde las macrocategorías acción y socialización)</w:t>
      </w:r>
      <w:r w:rsidR="001461C4" w:rsidRPr="00E402DA">
        <w:rPr>
          <w:rFonts w:ascii="Times New Roman" w:hAnsi="Times New Roman"/>
          <w:i/>
          <w:sz w:val="24"/>
          <w:szCs w:val="24"/>
          <w:lang w:val="es-ES"/>
        </w:rPr>
        <w:t>.</w:t>
      </w:r>
      <w:r w:rsidR="001461C4">
        <w:rPr>
          <w:rFonts w:ascii="Times New Roman" w:hAnsi="Times New Roman"/>
          <w:sz w:val="24"/>
          <w:szCs w:val="24"/>
          <w:lang w:val="es-ES"/>
        </w:rPr>
        <w:t xml:space="preserve"> </w:t>
      </w:r>
      <w:r w:rsidR="00143B6D" w:rsidRPr="00605E89">
        <w:rPr>
          <w:rFonts w:ascii="Times New Roman" w:hAnsi="Times New Roman"/>
          <w:color w:val="002060"/>
          <w:sz w:val="24"/>
          <w:szCs w:val="24"/>
          <w:lang w:val="es-ES"/>
        </w:rPr>
        <w:t>Los</w:t>
      </w:r>
      <w:r w:rsidR="00143B6D">
        <w:rPr>
          <w:rFonts w:ascii="Times New Roman" w:hAnsi="Times New Roman"/>
          <w:sz w:val="24"/>
          <w:szCs w:val="24"/>
          <w:lang w:val="es-ES"/>
        </w:rPr>
        <w:t xml:space="preserve"> </w:t>
      </w:r>
      <w:r w:rsidR="00B76808">
        <w:rPr>
          <w:rFonts w:ascii="Times New Roman" w:hAnsi="Times New Roman"/>
          <w:sz w:val="24"/>
          <w:szCs w:val="24"/>
          <w:lang w:val="es-ES"/>
        </w:rPr>
        <w:t>interlocutores introduce</w:t>
      </w:r>
      <w:r w:rsidR="00C57F9F">
        <w:rPr>
          <w:rFonts w:ascii="Times New Roman" w:hAnsi="Times New Roman"/>
          <w:sz w:val="24"/>
          <w:szCs w:val="24"/>
          <w:lang w:val="es-ES"/>
        </w:rPr>
        <w:t>n</w:t>
      </w:r>
      <w:r w:rsidR="00B76808">
        <w:rPr>
          <w:rFonts w:ascii="Times New Roman" w:hAnsi="Times New Roman"/>
          <w:sz w:val="24"/>
          <w:szCs w:val="24"/>
          <w:lang w:val="es-ES"/>
        </w:rPr>
        <w:t xml:space="preserve"> un sentido</w:t>
      </w:r>
      <w:r w:rsidR="001565D1">
        <w:rPr>
          <w:rFonts w:ascii="Times New Roman" w:hAnsi="Times New Roman"/>
          <w:sz w:val="24"/>
          <w:szCs w:val="24"/>
          <w:lang w:val="es-ES"/>
        </w:rPr>
        <w:t xml:space="preserve"> reinte</w:t>
      </w:r>
      <w:r w:rsidR="008476DE">
        <w:rPr>
          <w:rFonts w:ascii="Times New Roman" w:hAnsi="Times New Roman"/>
          <w:sz w:val="24"/>
          <w:szCs w:val="24"/>
          <w:lang w:val="es-ES"/>
        </w:rPr>
        <w:t>r</w:t>
      </w:r>
      <w:r w:rsidR="001565D1">
        <w:rPr>
          <w:rFonts w:ascii="Times New Roman" w:hAnsi="Times New Roman"/>
          <w:sz w:val="24"/>
          <w:szCs w:val="24"/>
          <w:lang w:val="es-ES"/>
        </w:rPr>
        <w:t>pretado</w:t>
      </w:r>
      <w:r w:rsidR="00B76808">
        <w:rPr>
          <w:rFonts w:ascii="Times New Roman" w:hAnsi="Times New Roman"/>
          <w:sz w:val="24"/>
          <w:szCs w:val="24"/>
          <w:lang w:val="es-ES"/>
        </w:rPr>
        <w:t xml:space="preserve">, aparentemente </w:t>
      </w:r>
      <w:r w:rsidR="001565D1">
        <w:rPr>
          <w:rFonts w:ascii="Times New Roman" w:hAnsi="Times New Roman"/>
          <w:sz w:val="24"/>
          <w:szCs w:val="24"/>
          <w:lang w:val="es-ES"/>
        </w:rPr>
        <w:t>contradictorio pero clarificado a lo largo de las trayectorias de vida contadas: la utilidad empieza por</w:t>
      </w:r>
      <w:r w:rsidR="003553B4">
        <w:rPr>
          <w:rFonts w:ascii="Times New Roman" w:hAnsi="Times New Roman"/>
          <w:sz w:val="24"/>
          <w:szCs w:val="24"/>
          <w:lang w:val="es-ES"/>
        </w:rPr>
        <w:t xml:space="preserve"> uno mismo, continúa en</w:t>
      </w:r>
      <w:r w:rsidR="001565D1">
        <w:rPr>
          <w:rFonts w:ascii="Times New Roman" w:hAnsi="Times New Roman"/>
          <w:sz w:val="24"/>
          <w:szCs w:val="24"/>
          <w:lang w:val="es-ES"/>
        </w:rPr>
        <w:t xml:space="preserve"> las personas próximas</w:t>
      </w:r>
      <w:r w:rsidR="003553B4">
        <w:rPr>
          <w:rFonts w:ascii="Times New Roman" w:hAnsi="Times New Roman"/>
          <w:sz w:val="24"/>
          <w:szCs w:val="24"/>
          <w:lang w:val="es-ES"/>
        </w:rPr>
        <w:t xml:space="preserve"> y avanza hacia el conjunto</w:t>
      </w:r>
      <w:r w:rsidR="00C82186">
        <w:rPr>
          <w:rFonts w:ascii="Times New Roman" w:hAnsi="Times New Roman"/>
          <w:sz w:val="24"/>
          <w:szCs w:val="24"/>
          <w:lang w:val="es-ES"/>
        </w:rPr>
        <w:t xml:space="preserve">. </w:t>
      </w:r>
      <w:r w:rsidR="00143B6D" w:rsidRPr="00605E89">
        <w:rPr>
          <w:rFonts w:ascii="Times New Roman" w:hAnsi="Times New Roman"/>
          <w:color w:val="002060"/>
          <w:sz w:val="24"/>
          <w:szCs w:val="24"/>
          <w:lang w:val="es-ES"/>
        </w:rPr>
        <w:t>Estos</w:t>
      </w:r>
      <w:r w:rsidR="00143B6D">
        <w:rPr>
          <w:rFonts w:ascii="Times New Roman" w:hAnsi="Times New Roman"/>
          <w:sz w:val="24"/>
          <w:szCs w:val="24"/>
          <w:lang w:val="es-ES"/>
        </w:rPr>
        <w:t xml:space="preserve"> </w:t>
      </w:r>
      <w:r w:rsidR="00891827">
        <w:rPr>
          <w:rFonts w:ascii="Times New Roman" w:hAnsi="Times New Roman"/>
          <w:sz w:val="24"/>
          <w:szCs w:val="24"/>
          <w:lang w:val="es-ES"/>
        </w:rPr>
        <w:t>protagonistas parecen motivados por metas múltiples (</w:t>
      </w:r>
      <w:r w:rsidR="00F71808">
        <w:rPr>
          <w:rFonts w:ascii="Times New Roman" w:hAnsi="Times New Roman"/>
          <w:sz w:val="24"/>
          <w:szCs w:val="24"/>
          <w:lang w:val="es-ES"/>
        </w:rPr>
        <w:t>Lunenburg, 2011</w:t>
      </w:r>
      <w:r w:rsidR="00891827">
        <w:rPr>
          <w:rFonts w:ascii="Times New Roman" w:hAnsi="Times New Roman"/>
          <w:sz w:val="24"/>
          <w:szCs w:val="24"/>
          <w:lang w:val="es-ES"/>
        </w:rPr>
        <w:t>)</w:t>
      </w:r>
      <w:r w:rsidR="00A82244">
        <w:rPr>
          <w:rFonts w:ascii="Times New Roman" w:hAnsi="Times New Roman"/>
          <w:sz w:val="24"/>
          <w:szCs w:val="24"/>
          <w:lang w:val="es-ES"/>
        </w:rPr>
        <w:t>, en particular las de aprendizaje/dominio y las sociales: las primeras orientadas por el valor de la tarea y la satisfacción que les produce su realización;</w:t>
      </w:r>
      <w:r w:rsidR="00A81869">
        <w:rPr>
          <w:rFonts w:ascii="Times New Roman" w:hAnsi="Times New Roman"/>
          <w:sz w:val="24"/>
          <w:szCs w:val="24"/>
          <w:lang w:val="es-ES"/>
        </w:rPr>
        <w:t xml:space="preserve"> </w:t>
      </w:r>
      <w:r w:rsidR="008E5793">
        <w:rPr>
          <w:rFonts w:ascii="Times New Roman" w:hAnsi="Times New Roman"/>
          <w:sz w:val="24"/>
          <w:szCs w:val="24"/>
          <w:lang w:val="es-ES"/>
        </w:rPr>
        <w:t xml:space="preserve">las segundas, tanto </w:t>
      </w:r>
      <w:r w:rsidR="00A82244">
        <w:rPr>
          <w:rFonts w:ascii="Times New Roman" w:hAnsi="Times New Roman"/>
          <w:sz w:val="24"/>
          <w:szCs w:val="24"/>
          <w:lang w:val="es-ES"/>
        </w:rPr>
        <w:t xml:space="preserve">asertivas </w:t>
      </w:r>
      <w:r w:rsidR="00A82244">
        <w:rPr>
          <w:rFonts w:ascii="Times New Roman" w:hAnsi="Times New Roman"/>
          <w:sz w:val="24"/>
          <w:szCs w:val="24"/>
          <w:lang w:val="es-ES"/>
        </w:rPr>
        <w:lastRenderedPageBreak/>
        <w:t xml:space="preserve">para realizar su autodeterminación, como integradoras desde su sentido de justicia y equidad. </w:t>
      </w:r>
      <w:r w:rsidR="00C57F9F">
        <w:rPr>
          <w:rFonts w:ascii="Times New Roman" w:hAnsi="Times New Roman"/>
          <w:sz w:val="24"/>
          <w:szCs w:val="24"/>
          <w:lang w:val="es-ES"/>
        </w:rPr>
        <w:t>E</w:t>
      </w:r>
      <w:r w:rsidR="001565D1">
        <w:rPr>
          <w:rFonts w:ascii="Times New Roman" w:hAnsi="Times New Roman"/>
          <w:sz w:val="24"/>
          <w:szCs w:val="24"/>
          <w:lang w:val="es-ES"/>
        </w:rPr>
        <w:t xml:space="preserve">l compromiso ciudadano </w:t>
      </w:r>
      <w:r w:rsidR="00C57F9F">
        <w:rPr>
          <w:rFonts w:ascii="Times New Roman" w:hAnsi="Times New Roman"/>
          <w:sz w:val="24"/>
          <w:szCs w:val="24"/>
          <w:lang w:val="es-ES"/>
        </w:rPr>
        <w:t xml:space="preserve">es </w:t>
      </w:r>
      <w:r w:rsidR="001565D1">
        <w:rPr>
          <w:rFonts w:ascii="Times New Roman" w:hAnsi="Times New Roman"/>
          <w:sz w:val="24"/>
          <w:szCs w:val="24"/>
          <w:lang w:val="es-ES"/>
        </w:rPr>
        <w:t xml:space="preserve">la razón que justifica la necesidad de </w:t>
      </w:r>
      <w:r w:rsidR="00C57F9F">
        <w:rPr>
          <w:rFonts w:ascii="Times New Roman" w:hAnsi="Times New Roman"/>
          <w:sz w:val="24"/>
          <w:szCs w:val="24"/>
          <w:lang w:val="es-ES"/>
        </w:rPr>
        <w:t xml:space="preserve">tener </w:t>
      </w:r>
      <w:r w:rsidR="001565D1">
        <w:rPr>
          <w:rFonts w:ascii="Times New Roman" w:hAnsi="Times New Roman"/>
          <w:sz w:val="24"/>
          <w:szCs w:val="24"/>
          <w:lang w:val="es-ES"/>
        </w:rPr>
        <w:t xml:space="preserve">poder </w:t>
      </w:r>
      <w:r w:rsidR="00C57F9F">
        <w:rPr>
          <w:rFonts w:ascii="Times New Roman" w:hAnsi="Times New Roman"/>
          <w:sz w:val="24"/>
          <w:szCs w:val="24"/>
          <w:lang w:val="es-ES"/>
        </w:rPr>
        <w:t xml:space="preserve">para </w:t>
      </w:r>
      <w:r w:rsidR="001565D1">
        <w:rPr>
          <w:rFonts w:ascii="Times New Roman" w:hAnsi="Times New Roman"/>
          <w:sz w:val="24"/>
          <w:szCs w:val="24"/>
          <w:lang w:val="es-ES"/>
        </w:rPr>
        <w:t>hacer cosas</w:t>
      </w:r>
      <w:r w:rsidR="00CD4D1B">
        <w:rPr>
          <w:rFonts w:ascii="Times New Roman" w:hAnsi="Times New Roman"/>
          <w:sz w:val="24"/>
          <w:szCs w:val="24"/>
          <w:lang w:val="es-ES"/>
        </w:rPr>
        <w:t xml:space="preserve"> útiles</w:t>
      </w:r>
      <w:r w:rsidR="00213627" w:rsidRPr="00AA7ADE">
        <w:rPr>
          <w:rFonts w:ascii="Times New Roman" w:hAnsi="Times New Roman"/>
          <w:sz w:val="24"/>
          <w:szCs w:val="24"/>
          <w:lang w:val="es-ES"/>
        </w:rPr>
        <w:t xml:space="preserve"> porque mejoran la realidad, a la vez que abren nuevas posibilidades de hacer</w:t>
      </w:r>
      <w:r w:rsidR="00213627">
        <w:rPr>
          <w:rFonts w:ascii="Times New Roman" w:hAnsi="Times New Roman"/>
          <w:sz w:val="24"/>
          <w:szCs w:val="24"/>
          <w:lang w:val="es-ES"/>
        </w:rPr>
        <w:t xml:space="preserve"> (“agency”, “empowerment” y “advocacy”)</w:t>
      </w:r>
      <w:r w:rsidR="001565D1">
        <w:rPr>
          <w:rFonts w:ascii="Times New Roman" w:hAnsi="Times New Roman"/>
          <w:sz w:val="24"/>
          <w:szCs w:val="24"/>
          <w:lang w:val="es-ES"/>
        </w:rPr>
        <w:t xml:space="preserve">. </w:t>
      </w:r>
    </w:p>
    <w:p w:rsidR="00CF20DD" w:rsidRPr="00BE6ED1" w:rsidRDefault="00C57F9F" w:rsidP="00BE6ED1">
      <w:pPr>
        <w:spacing w:after="0" w:line="360" w:lineRule="auto"/>
        <w:ind w:firstLine="567"/>
        <w:jc w:val="both"/>
        <w:rPr>
          <w:rFonts w:ascii="Times New Roman" w:hAnsi="Times New Roman"/>
          <w:sz w:val="24"/>
          <w:szCs w:val="24"/>
          <w:lang w:val="es-ES"/>
        </w:rPr>
      </w:pPr>
      <w:r>
        <w:rPr>
          <w:rFonts w:ascii="Times New Roman" w:hAnsi="Times New Roman"/>
          <w:sz w:val="24"/>
          <w:szCs w:val="24"/>
          <w:lang w:val="es-ES"/>
        </w:rPr>
        <w:t>La anima</w:t>
      </w:r>
      <w:r w:rsidR="000B6111">
        <w:rPr>
          <w:rFonts w:ascii="Times New Roman" w:hAnsi="Times New Roman"/>
          <w:sz w:val="24"/>
          <w:szCs w:val="24"/>
          <w:lang w:val="es-ES"/>
        </w:rPr>
        <w:t xml:space="preserve">ción sociocultural </w:t>
      </w:r>
      <w:r w:rsidR="006E6D8D">
        <w:rPr>
          <w:rFonts w:ascii="Times New Roman" w:hAnsi="Times New Roman"/>
          <w:sz w:val="24"/>
          <w:szCs w:val="24"/>
          <w:lang w:val="es-ES"/>
        </w:rPr>
        <w:t>puede</w:t>
      </w:r>
      <w:r>
        <w:rPr>
          <w:rFonts w:ascii="Times New Roman" w:hAnsi="Times New Roman"/>
          <w:sz w:val="24"/>
          <w:szCs w:val="24"/>
          <w:lang w:val="es-ES"/>
        </w:rPr>
        <w:t xml:space="preserve"> </w:t>
      </w:r>
      <w:r w:rsidR="000B6111">
        <w:rPr>
          <w:rFonts w:ascii="Times New Roman" w:hAnsi="Times New Roman"/>
          <w:sz w:val="24"/>
          <w:szCs w:val="24"/>
          <w:lang w:val="es-ES"/>
        </w:rPr>
        <w:t xml:space="preserve">promover </w:t>
      </w:r>
      <w:r>
        <w:rPr>
          <w:rFonts w:ascii="Times New Roman" w:hAnsi="Times New Roman"/>
          <w:sz w:val="24"/>
          <w:szCs w:val="24"/>
          <w:lang w:val="es-ES"/>
        </w:rPr>
        <w:t>claves educativas</w:t>
      </w:r>
      <w:r w:rsidR="000B6111">
        <w:rPr>
          <w:rFonts w:ascii="Times New Roman" w:hAnsi="Times New Roman"/>
          <w:sz w:val="24"/>
          <w:szCs w:val="24"/>
          <w:lang w:val="es-ES"/>
        </w:rPr>
        <w:t xml:space="preserve"> vinculadas a este sentido de pragmatismo. </w:t>
      </w:r>
      <w:r w:rsidR="0005774F">
        <w:rPr>
          <w:rFonts w:ascii="Times New Roman" w:hAnsi="Times New Roman"/>
          <w:sz w:val="24"/>
          <w:szCs w:val="24"/>
          <w:lang w:val="es-ES"/>
        </w:rPr>
        <w:t xml:space="preserve">Se </w:t>
      </w:r>
      <w:r w:rsidR="000B6111">
        <w:rPr>
          <w:rFonts w:ascii="Times New Roman" w:hAnsi="Times New Roman"/>
          <w:sz w:val="24"/>
          <w:szCs w:val="24"/>
          <w:lang w:val="es-ES"/>
        </w:rPr>
        <w:t>trata de</w:t>
      </w:r>
      <w:r w:rsidR="0005774F">
        <w:rPr>
          <w:rFonts w:ascii="Times New Roman" w:hAnsi="Times New Roman"/>
          <w:sz w:val="24"/>
          <w:szCs w:val="24"/>
          <w:lang w:val="es-ES"/>
        </w:rPr>
        <w:t xml:space="preserve"> </w:t>
      </w:r>
      <w:r w:rsidR="000B6111">
        <w:rPr>
          <w:rFonts w:ascii="Times New Roman" w:hAnsi="Times New Roman"/>
          <w:sz w:val="24"/>
          <w:szCs w:val="24"/>
          <w:lang w:val="es-ES"/>
        </w:rPr>
        <w:t>fundamentar la</w:t>
      </w:r>
      <w:r>
        <w:rPr>
          <w:rFonts w:ascii="Times New Roman" w:hAnsi="Times New Roman"/>
          <w:sz w:val="24"/>
          <w:szCs w:val="24"/>
          <w:lang w:val="es-ES"/>
        </w:rPr>
        <w:t xml:space="preserve"> formación de la ciudadanía </w:t>
      </w:r>
      <w:r w:rsidR="000B6111">
        <w:rPr>
          <w:rFonts w:ascii="Times New Roman" w:hAnsi="Times New Roman"/>
          <w:sz w:val="24"/>
          <w:szCs w:val="24"/>
          <w:lang w:val="es-ES"/>
        </w:rPr>
        <w:t>desde el estilo de vida de un</w:t>
      </w:r>
      <w:r>
        <w:rPr>
          <w:rFonts w:ascii="Times New Roman" w:hAnsi="Times New Roman"/>
          <w:sz w:val="24"/>
          <w:szCs w:val="24"/>
          <w:lang w:val="es-ES"/>
        </w:rPr>
        <w:t xml:space="preserve"> ciudadano</w:t>
      </w:r>
      <w:r w:rsidR="00CF20DD">
        <w:rPr>
          <w:rFonts w:ascii="Times New Roman" w:hAnsi="Times New Roman"/>
          <w:sz w:val="24"/>
          <w:szCs w:val="24"/>
          <w:lang w:val="es-ES"/>
        </w:rPr>
        <w:t xml:space="preserve"> competente. </w:t>
      </w:r>
      <w:r w:rsidR="00143B6D" w:rsidRPr="00605E89">
        <w:rPr>
          <w:rFonts w:ascii="Times New Roman" w:hAnsi="Times New Roman"/>
          <w:color w:val="002060"/>
          <w:sz w:val="24"/>
          <w:szCs w:val="24"/>
          <w:lang w:val="es-ES"/>
        </w:rPr>
        <w:t>Estos</w:t>
      </w:r>
      <w:r w:rsidR="00143B6D">
        <w:rPr>
          <w:rFonts w:ascii="Times New Roman" w:hAnsi="Times New Roman"/>
          <w:sz w:val="24"/>
          <w:szCs w:val="24"/>
          <w:lang w:val="es-ES"/>
        </w:rPr>
        <w:t xml:space="preserve"> </w:t>
      </w:r>
      <w:r w:rsidR="00CF20DD">
        <w:rPr>
          <w:rFonts w:ascii="Times New Roman" w:hAnsi="Times New Roman"/>
          <w:sz w:val="24"/>
          <w:szCs w:val="24"/>
          <w:lang w:val="es-ES"/>
        </w:rPr>
        <w:t>interlocutores r</w:t>
      </w:r>
      <w:r>
        <w:rPr>
          <w:rFonts w:ascii="Times New Roman" w:hAnsi="Times New Roman"/>
          <w:sz w:val="24"/>
          <w:szCs w:val="24"/>
          <w:lang w:val="es-ES"/>
        </w:rPr>
        <w:t>einterpretan el sentido ciudadano como un estilo de vida que les lleva a actuar con y</w:t>
      </w:r>
      <w:r w:rsidR="008F0ED2">
        <w:rPr>
          <w:rFonts w:ascii="Times New Roman" w:hAnsi="Times New Roman"/>
          <w:sz w:val="24"/>
          <w:szCs w:val="24"/>
          <w:lang w:val="es-ES"/>
        </w:rPr>
        <w:t xml:space="preserve"> para los demás;</w:t>
      </w:r>
      <w:r>
        <w:rPr>
          <w:rFonts w:ascii="Times New Roman" w:hAnsi="Times New Roman"/>
          <w:sz w:val="24"/>
          <w:szCs w:val="24"/>
          <w:lang w:val="es-ES"/>
        </w:rPr>
        <w:t xml:space="preserve"> </w:t>
      </w:r>
      <w:r w:rsidR="008F0ED2">
        <w:rPr>
          <w:rFonts w:ascii="Times New Roman" w:hAnsi="Times New Roman"/>
          <w:sz w:val="24"/>
          <w:szCs w:val="24"/>
          <w:lang w:val="es-ES"/>
        </w:rPr>
        <w:t>el</w:t>
      </w:r>
      <w:r>
        <w:rPr>
          <w:rFonts w:ascii="Times New Roman" w:hAnsi="Times New Roman"/>
          <w:sz w:val="24"/>
          <w:szCs w:val="24"/>
          <w:lang w:val="es-ES"/>
        </w:rPr>
        <w:t xml:space="preserve"> beneficio</w:t>
      </w:r>
      <w:r w:rsidR="008F0ED2">
        <w:rPr>
          <w:rFonts w:ascii="Times New Roman" w:hAnsi="Times New Roman"/>
          <w:sz w:val="24"/>
          <w:szCs w:val="24"/>
          <w:lang w:val="es-ES"/>
        </w:rPr>
        <w:t xml:space="preserve"> personal se transforma en</w:t>
      </w:r>
      <w:r>
        <w:rPr>
          <w:rFonts w:ascii="Times New Roman" w:hAnsi="Times New Roman"/>
          <w:sz w:val="24"/>
          <w:szCs w:val="24"/>
          <w:lang w:val="es-ES"/>
        </w:rPr>
        <w:t xml:space="preserve"> una manera de vivir</w:t>
      </w:r>
      <w:r w:rsidR="00CF20DD">
        <w:rPr>
          <w:rFonts w:ascii="Times New Roman" w:hAnsi="Times New Roman"/>
          <w:sz w:val="24"/>
          <w:szCs w:val="24"/>
          <w:lang w:val="es-ES"/>
        </w:rPr>
        <w:t xml:space="preserve"> competente</w:t>
      </w:r>
      <w:r>
        <w:rPr>
          <w:rFonts w:ascii="Times New Roman" w:hAnsi="Times New Roman"/>
          <w:sz w:val="24"/>
          <w:szCs w:val="24"/>
          <w:lang w:val="es-ES"/>
        </w:rPr>
        <w:t xml:space="preserve">. </w:t>
      </w:r>
      <w:r w:rsidR="00CF20DD">
        <w:rPr>
          <w:rFonts w:ascii="Times New Roman" w:hAnsi="Times New Roman"/>
          <w:sz w:val="24"/>
          <w:szCs w:val="24"/>
          <w:lang w:val="es-ES"/>
        </w:rPr>
        <w:t>Es el sentido weberiano de competencia</w:t>
      </w:r>
      <w:r w:rsidR="00CF20DD">
        <w:rPr>
          <w:rFonts w:ascii="CelesteRegular" w:hAnsi="CelesteRegular" w:cs="CelesteRegular"/>
          <w:sz w:val="25"/>
          <w:szCs w:val="25"/>
          <w:lang w:val="es-ES" w:eastAsia="es-ES"/>
        </w:rPr>
        <w:t xml:space="preserve"> </w:t>
      </w:r>
      <w:r w:rsidR="00CF20DD" w:rsidRPr="00CF20DD">
        <w:rPr>
          <w:rFonts w:ascii="Times New Roman" w:hAnsi="Times New Roman"/>
          <w:sz w:val="24"/>
          <w:szCs w:val="24"/>
          <w:lang w:val="es-ES" w:eastAsia="es-ES"/>
        </w:rPr>
        <w:t xml:space="preserve">como </w:t>
      </w:r>
      <w:r w:rsidR="00BE6ED1">
        <w:rPr>
          <w:rFonts w:ascii="Times New Roman" w:hAnsi="Times New Roman"/>
          <w:sz w:val="24"/>
          <w:szCs w:val="24"/>
          <w:lang w:val="es-ES" w:eastAsia="es-ES"/>
        </w:rPr>
        <w:t>fenó</w:t>
      </w:r>
      <w:r w:rsidR="00CF20DD">
        <w:rPr>
          <w:rFonts w:ascii="Times New Roman" w:hAnsi="Times New Roman"/>
          <w:sz w:val="24"/>
          <w:szCs w:val="24"/>
          <w:lang w:val="es-ES" w:eastAsia="es-ES"/>
        </w:rPr>
        <w:t xml:space="preserve">meno </w:t>
      </w:r>
      <w:r w:rsidR="00CF20DD" w:rsidRPr="00CF20DD">
        <w:rPr>
          <w:rFonts w:ascii="Times New Roman" w:hAnsi="Times New Roman"/>
          <w:sz w:val="24"/>
          <w:szCs w:val="24"/>
          <w:lang w:val="es-ES" w:eastAsia="es-ES"/>
        </w:rPr>
        <w:t>relacional</w:t>
      </w:r>
      <w:r w:rsidR="00E97C49">
        <w:rPr>
          <w:rFonts w:ascii="Times New Roman" w:hAnsi="Times New Roman"/>
          <w:sz w:val="24"/>
          <w:szCs w:val="24"/>
          <w:lang w:val="es-ES" w:eastAsia="es-ES"/>
        </w:rPr>
        <w:t xml:space="preserve"> considerando que, como recoge Attewell</w:t>
      </w:r>
      <w:r w:rsidR="0004207B">
        <w:rPr>
          <w:rFonts w:ascii="Times New Roman" w:hAnsi="Times New Roman"/>
          <w:sz w:val="24"/>
          <w:szCs w:val="24"/>
          <w:lang w:val="es-ES" w:eastAsia="es-ES"/>
        </w:rPr>
        <w:t xml:space="preserve"> (2009, p.</w:t>
      </w:r>
      <w:r w:rsidR="00E97C49">
        <w:rPr>
          <w:rFonts w:ascii="Times New Roman" w:hAnsi="Times New Roman"/>
          <w:sz w:val="24"/>
          <w:szCs w:val="24"/>
          <w:lang w:val="es-ES" w:eastAsia="es-ES"/>
        </w:rPr>
        <w:t xml:space="preserve"> 40</w:t>
      </w:r>
      <w:r w:rsidR="00AF72DF">
        <w:rPr>
          <w:rFonts w:ascii="Times New Roman" w:hAnsi="Times New Roman"/>
          <w:sz w:val="24"/>
          <w:szCs w:val="24"/>
          <w:lang w:val="es-ES" w:eastAsia="es-ES"/>
        </w:rPr>
        <w:t>)</w:t>
      </w:r>
      <w:r w:rsidR="00E97C49">
        <w:rPr>
          <w:rFonts w:ascii="Times New Roman" w:hAnsi="Times New Roman"/>
          <w:sz w:val="24"/>
          <w:szCs w:val="24"/>
          <w:lang w:val="es-ES" w:eastAsia="es-ES"/>
        </w:rPr>
        <w:t>,</w:t>
      </w:r>
      <w:r w:rsidR="00AF72DF">
        <w:rPr>
          <w:rFonts w:ascii="Times New Roman" w:hAnsi="Times New Roman"/>
          <w:sz w:val="24"/>
          <w:szCs w:val="24"/>
          <w:lang w:val="es-ES" w:eastAsia="es-ES"/>
        </w:rPr>
        <w:t xml:space="preserve"> </w:t>
      </w:r>
      <w:r w:rsidR="00BE6ED1">
        <w:rPr>
          <w:rFonts w:ascii="Times New Roman" w:hAnsi="Times New Roman"/>
          <w:sz w:val="24"/>
          <w:szCs w:val="24"/>
          <w:lang w:val="es-ES" w:eastAsia="es-ES"/>
        </w:rPr>
        <w:t>“</w:t>
      </w:r>
      <w:r w:rsidR="00E97C49">
        <w:rPr>
          <w:rFonts w:ascii="Times New Roman" w:hAnsi="Times New Roman"/>
          <w:sz w:val="24"/>
          <w:szCs w:val="24"/>
          <w:lang w:val="es-ES" w:eastAsia="es-ES"/>
        </w:rPr>
        <w:t>la mayoría de las competencias y la honra percibidas son para tareas que no están siendo bien realizadas, donde la incertidumbre de los resultados es alta debido a la escasez de rutinas seguras y conocimiento transmisible</w:t>
      </w:r>
      <w:r w:rsidR="00BE6ED1">
        <w:rPr>
          <w:rFonts w:ascii="Times New Roman" w:hAnsi="Times New Roman"/>
          <w:sz w:val="24"/>
          <w:szCs w:val="24"/>
          <w:lang w:val="es-ES" w:eastAsia="es-ES"/>
        </w:rPr>
        <w:t>”</w:t>
      </w:r>
      <w:r w:rsidR="00AF72DF" w:rsidRPr="00BE6ED1">
        <w:rPr>
          <w:rFonts w:ascii="Times New Roman" w:hAnsi="Times New Roman"/>
          <w:sz w:val="24"/>
          <w:szCs w:val="24"/>
          <w:lang w:val="es-ES" w:eastAsia="es-ES"/>
        </w:rPr>
        <w:t>.</w:t>
      </w:r>
      <w:r w:rsidR="00E97C49">
        <w:rPr>
          <w:rFonts w:ascii="Times New Roman" w:hAnsi="Times New Roman"/>
          <w:sz w:val="24"/>
          <w:szCs w:val="24"/>
          <w:lang w:val="es-ES" w:eastAsia="es-ES"/>
        </w:rPr>
        <w:t xml:space="preserve"> </w:t>
      </w:r>
    </w:p>
    <w:p w:rsidR="000847B5" w:rsidRDefault="00E95D94" w:rsidP="00BE6ED1">
      <w:pPr>
        <w:spacing w:after="0" w:line="360" w:lineRule="auto"/>
        <w:ind w:firstLine="567"/>
        <w:jc w:val="both"/>
        <w:rPr>
          <w:rFonts w:ascii="Times New Roman" w:hAnsi="Times New Roman"/>
          <w:sz w:val="24"/>
          <w:szCs w:val="24"/>
          <w:lang w:val="es-ES"/>
        </w:rPr>
      </w:pPr>
      <w:r>
        <w:rPr>
          <w:rFonts w:ascii="Times New Roman" w:hAnsi="Times New Roman"/>
          <w:sz w:val="24"/>
          <w:szCs w:val="24"/>
          <w:lang w:val="es-ES"/>
        </w:rPr>
        <w:t>–</w:t>
      </w:r>
      <w:r w:rsidR="00E402DA">
        <w:rPr>
          <w:rFonts w:ascii="Times New Roman" w:hAnsi="Times New Roman"/>
          <w:sz w:val="24"/>
          <w:szCs w:val="24"/>
          <w:lang w:val="es-ES"/>
        </w:rPr>
        <w:t xml:space="preserve"> </w:t>
      </w:r>
      <w:r w:rsidR="00E402DA" w:rsidRPr="00B47664">
        <w:rPr>
          <w:rFonts w:ascii="Times New Roman" w:hAnsi="Times New Roman"/>
          <w:i/>
          <w:sz w:val="24"/>
          <w:szCs w:val="24"/>
          <w:lang w:val="es-ES"/>
        </w:rPr>
        <w:t>La d</w:t>
      </w:r>
      <w:r w:rsidR="000847B5" w:rsidRPr="00B47664">
        <w:rPr>
          <w:rFonts w:ascii="Times New Roman" w:hAnsi="Times New Roman"/>
          <w:i/>
          <w:sz w:val="24"/>
          <w:szCs w:val="24"/>
          <w:lang w:val="es-ES"/>
        </w:rPr>
        <w:t xml:space="preserve">ialéctica </w:t>
      </w:r>
      <w:r w:rsidR="008476DE">
        <w:rPr>
          <w:rFonts w:ascii="Times New Roman" w:hAnsi="Times New Roman"/>
          <w:i/>
          <w:sz w:val="24"/>
          <w:szCs w:val="24"/>
          <w:lang w:val="es-ES"/>
        </w:rPr>
        <w:t>del descontrol</w:t>
      </w:r>
      <w:r w:rsidR="00E81FEB">
        <w:rPr>
          <w:rFonts w:ascii="Times New Roman" w:hAnsi="Times New Roman"/>
          <w:i/>
          <w:sz w:val="24"/>
          <w:szCs w:val="24"/>
          <w:lang w:val="es-ES"/>
        </w:rPr>
        <w:t xml:space="preserve"> </w:t>
      </w:r>
      <w:r w:rsidR="00E81FEB" w:rsidRPr="00605E89">
        <w:rPr>
          <w:rFonts w:ascii="Times New Roman" w:hAnsi="Times New Roman"/>
          <w:i/>
          <w:color w:val="002060"/>
          <w:sz w:val="24"/>
          <w:szCs w:val="24"/>
          <w:lang w:val="es-ES"/>
        </w:rPr>
        <w:t>(desde las macrocategorías acción y socialización)</w:t>
      </w:r>
      <w:r w:rsidR="00E402DA" w:rsidRPr="00B47664">
        <w:rPr>
          <w:rFonts w:ascii="Times New Roman" w:hAnsi="Times New Roman"/>
          <w:i/>
          <w:sz w:val="24"/>
          <w:szCs w:val="24"/>
          <w:lang w:val="es-ES"/>
        </w:rPr>
        <w:t>.</w:t>
      </w:r>
      <w:r w:rsidR="00E402DA">
        <w:rPr>
          <w:rFonts w:ascii="Times New Roman" w:hAnsi="Times New Roman"/>
          <w:sz w:val="24"/>
          <w:szCs w:val="24"/>
          <w:lang w:val="es-ES"/>
        </w:rPr>
        <w:t xml:space="preserve"> </w:t>
      </w:r>
      <w:r w:rsidR="00113406">
        <w:rPr>
          <w:rFonts w:ascii="Times New Roman" w:hAnsi="Times New Roman"/>
          <w:sz w:val="24"/>
          <w:szCs w:val="24"/>
          <w:lang w:val="es-ES"/>
        </w:rPr>
        <w:t>Desde que Theodor Adorno enunciara</w:t>
      </w:r>
      <w:r w:rsidR="00D55C5A">
        <w:rPr>
          <w:rFonts w:ascii="Times New Roman" w:hAnsi="Times New Roman"/>
          <w:sz w:val="24"/>
          <w:szCs w:val="24"/>
          <w:lang w:val="es-ES"/>
        </w:rPr>
        <w:t xml:space="preserve"> los principios de la “dialéctic</w:t>
      </w:r>
      <w:r w:rsidR="00A2669A">
        <w:rPr>
          <w:rFonts w:ascii="Times New Roman" w:hAnsi="Times New Roman"/>
          <w:sz w:val="24"/>
          <w:szCs w:val="24"/>
          <w:lang w:val="es-ES"/>
        </w:rPr>
        <w:t>a negativa”,</w:t>
      </w:r>
      <w:r w:rsidR="00FA2EE8">
        <w:rPr>
          <w:rFonts w:ascii="Times New Roman" w:hAnsi="Times New Roman"/>
          <w:sz w:val="24"/>
          <w:szCs w:val="24"/>
          <w:lang w:val="es-ES"/>
        </w:rPr>
        <w:t xml:space="preserve"> la superación clásica de la contradicción (</w:t>
      </w:r>
      <w:r w:rsidR="0005774F">
        <w:rPr>
          <w:rFonts w:ascii="Times New Roman" w:hAnsi="Times New Roman"/>
          <w:sz w:val="24"/>
          <w:szCs w:val="24"/>
          <w:lang w:val="es-ES"/>
        </w:rPr>
        <w:t>tesis-antítesis-síntesis) se su</w:t>
      </w:r>
      <w:r w:rsidR="00FA2EE8">
        <w:rPr>
          <w:rFonts w:ascii="Times New Roman" w:hAnsi="Times New Roman"/>
          <w:sz w:val="24"/>
          <w:szCs w:val="24"/>
          <w:lang w:val="es-ES"/>
        </w:rPr>
        <w:t xml:space="preserve">stituye en el razonamiento por el énfasis en la </w:t>
      </w:r>
      <w:r w:rsidR="00A2669A">
        <w:rPr>
          <w:rFonts w:ascii="Times New Roman" w:hAnsi="Times New Roman"/>
          <w:sz w:val="24"/>
          <w:szCs w:val="24"/>
          <w:lang w:val="es-ES"/>
        </w:rPr>
        <w:t>misma</w:t>
      </w:r>
      <w:r w:rsidR="00FA2EE8">
        <w:rPr>
          <w:rFonts w:ascii="Times New Roman" w:hAnsi="Times New Roman"/>
          <w:sz w:val="24"/>
          <w:szCs w:val="24"/>
          <w:lang w:val="es-ES"/>
        </w:rPr>
        <w:t>, con el consiguiente conflicto en el pensamiento y la emergencia de los dilemas en</w:t>
      </w:r>
      <w:r w:rsidR="00423750">
        <w:rPr>
          <w:rFonts w:ascii="Times New Roman" w:hAnsi="Times New Roman"/>
          <w:sz w:val="24"/>
          <w:szCs w:val="24"/>
          <w:lang w:val="es-ES"/>
        </w:rPr>
        <w:t xml:space="preserve"> el sentido de</w:t>
      </w:r>
      <w:r w:rsidR="00FA2EE8">
        <w:rPr>
          <w:rFonts w:ascii="Times New Roman" w:hAnsi="Times New Roman"/>
          <w:sz w:val="24"/>
          <w:szCs w:val="24"/>
          <w:lang w:val="es-ES"/>
        </w:rPr>
        <w:t xml:space="preserve"> la acción. Este aprendizaje, en el caso de </w:t>
      </w:r>
      <w:r w:rsidR="00143B6D" w:rsidRPr="00605E89">
        <w:rPr>
          <w:rFonts w:ascii="Times New Roman" w:hAnsi="Times New Roman"/>
          <w:color w:val="002060"/>
          <w:sz w:val="24"/>
          <w:szCs w:val="24"/>
          <w:lang w:val="es-ES"/>
        </w:rPr>
        <w:t>los</w:t>
      </w:r>
      <w:r w:rsidR="00143B6D">
        <w:rPr>
          <w:rFonts w:ascii="Times New Roman" w:hAnsi="Times New Roman"/>
          <w:sz w:val="24"/>
          <w:szCs w:val="24"/>
          <w:lang w:val="es-ES"/>
        </w:rPr>
        <w:t xml:space="preserve"> </w:t>
      </w:r>
      <w:r w:rsidR="00FA2EE8">
        <w:rPr>
          <w:rFonts w:ascii="Times New Roman" w:hAnsi="Times New Roman"/>
          <w:sz w:val="24"/>
          <w:szCs w:val="24"/>
          <w:lang w:val="es-ES"/>
        </w:rPr>
        <w:t>informantes, e</w:t>
      </w:r>
      <w:r w:rsidR="00423750">
        <w:rPr>
          <w:rFonts w:ascii="Times New Roman" w:hAnsi="Times New Roman"/>
          <w:sz w:val="24"/>
          <w:szCs w:val="24"/>
          <w:lang w:val="es-ES"/>
        </w:rPr>
        <w:t>s constante</w:t>
      </w:r>
      <w:r w:rsidR="008F0ED2">
        <w:rPr>
          <w:rFonts w:ascii="Times New Roman" w:hAnsi="Times New Roman"/>
          <w:sz w:val="24"/>
          <w:szCs w:val="24"/>
          <w:lang w:val="es-ES"/>
        </w:rPr>
        <w:t xml:space="preserve"> y</w:t>
      </w:r>
      <w:r w:rsidR="00423750">
        <w:rPr>
          <w:rFonts w:ascii="Times New Roman" w:hAnsi="Times New Roman"/>
          <w:sz w:val="24"/>
          <w:szCs w:val="24"/>
          <w:lang w:val="es-ES"/>
        </w:rPr>
        <w:t xml:space="preserve"> </w:t>
      </w:r>
      <w:r w:rsidR="00FA2EE8">
        <w:rPr>
          <w:rFonts w:ascii="Times New Roman" w:hAnsi="Times New Roman"/>
          <w:sz w:val="24"/>
          <w:szCs w:val="24"/>
          <w:lang w:val="es-ES"/>
        </w:rPr>
        <w:t xml:space="preserve">con un matiz de interés: </w:t>
      </w:r>
      <w:r w:rsidR="005C05F7">
        <w:rPr>
          <w:rFonts w:ascii="Times New Roman" w:hAnsi="Times New Roman"/>
          <w:sz w:val="24"/>
          <w:szCs w:val="24"/>
          <w:lang w:val="es-ES"/>
        </w:rPr>
        <w:t xml:space="preserve">se trata de un aprendizaje apegado a </w:t>
      </w:r>
      <w:r w:rsidR="00423750">
        <w:rPr>
          <w:rFonts w:ascii="Times New Roman" w:hAnsi="Times New Roman"/>
          <w:sz w:val="24"/>
          <w:szCs w:val="24"/>
          <w:lang w:val="es-ES"/>
        </w:rPr>
        <w:t xml:space="preserve">las experiencias que han tenido en </w:t>
      </w:r>
      <w:r w:rsidR="005C05F7">
        <w:rPr>
          <w:rFonts w:ascii="Times New Roman" w:hAnsi="Times New Roman"/>
          <w:sz w:val="24"/>
          <w:szCs w:val="24"/>
          <w:lang w:val="es-ES"/>
        </w:rPr>
        <w:t>s</w:t>
      </w:r>
      <w:r w:rsidR="00A2669A">
        <w:rPr>
          <w:rFonts w:ascii="Times New Roman" w:hAnsi="Times New Roman"/>
          <w:sz w:val="24"/>
          <w:szCs w:val="24"/>
          <w:lang w:val="es-ES"/>
        </w:rPr>
        <w:t>ituaciones comprometidas, deficitarias y provocadoras de la acción-reflexión</w:t>
      </w:r>
      <w:r w:rsidR="005C05F7">
        <w:rPr>
          <w:rFonts w:ascii="Times New Roman" w:hAnsi="Times New Roman"/>
          <w:sz w:val="24"/>
          <w:szCs w:val="24"/>
          <w:lang w:val="es-ES"/>
        </w:rPr>
        <w:t>. E</w:t>
      </w:r>
      <w:r w:rsidR="00423750">
        <w:rPr>
          <w:rFonts w:ascii="Times New Roman" w:hAnsi="Times New Roman"/>
          <w:sz w:val="24"/>
          <w:szCs w:val="24"/>
          <w:lang w:val="es-ES"/>
        </w:rPr>
        <w:t xml:space="preserve">s el </w:t>
      </w:r>
      <w:r w:rsidR="00BE6ED1">
        <w:rPr>
          <w:rFonts w:ascii="Times New Roman" w:hAnsi="Times New Roman"/>
          <w:sz w:val="24"/>
          <w:szCs w:val="24"/>
          <w:lang w:val="es-ES"/>
        </w:rPr>
        <w:t>“</w:t>
      </w:r>
      <w:r w:rsidR="00423750">
        <w:rPr>
          <w:rFonts w:ascii="Times New Roman" w:hAnsi="Times New Roman"/>
          <w:sz w:val="24"/>
          <w:szCs w:val="24"/>
          <w:lang w:val="es-ES"/>
        </w:rPr>
        <w:t>aprendizaje situado</w:t>
      </w:r>
      <w:r w:rsidR="00BE6ED1">
        <w:rPr>
          <w:rFonts w:ascii="Times New Roman" w:hAnsi="Times New Roman"/>
          <w:sz w:val="24"/>
          <w:szCs w:val="24"/>
          <w:lang w:val="es-ES"/>
        </w:rPr>
        <w:t>”</w:t>
      </w:r>
      <w:r w:rsidR="00423750">
        <w:rPr>
          <w:rFonts w:ascii="Times New Roman" w:hAnsi="Times New Roman"/>
          <w:sz w:val="24"/>
          <w:szCs w:val="24"/>
          <w:lang w:val="es-ES"/>
        </w:rPr>
        <w:t xml:space="preserve"> (</w:t>
      </w:r>
      <w:r w:rsidR="0043174D">
        <w:rPr>
          <w:rFonts w:ascii="Times New Roman" w:hAnsi="Times New Roman"/>
          <w:sz w:val="24"/>
          <w:szCs w:val="24"/>
          <w:lang w:val="es-ES"/>
        </w:rPr>
        <w:t xml:space="preserve">Lave </w:t>
      </w:r>
      <w:r w:rsidR="00032F5D">
        <w:rPr>
          <w:rFonts w:ascii="Times New Roman" w:hAnsi="Times New Roman"/>
          <w:sz w:val="24"/>
          <w:szCs w:val="24"/>
          <w:lang w:val="es-ES"/>
        </w:rPr>
        <w:t>&amp;</w:t>
      </w:r>
      <w:r w:rsidR="0043174D">
        <w:rPr>
          <w:rFonts w:ascii="Times New Roman" w:hAnsi="Times New Roman"/>
          <w:sz w:val="24"/>
          <w:szCs w:val="24"/>
          <w:lang w:val="es-ES"/>
        </w:rPr>
        <w:t xml:space="preserve"> Wenger, 1991</w:t>
      </w:r>
      <w:r w:rsidR="00423750">
        <w:rPr>
          <w:rFonts w:ascii="Times New Roman" w:hAnsi="Times New Roman"/>
          <w:sz w:val="24"/>
          <w:szCs w:val="24"/>
          <w:lang w:val="es-ES"/>
        </w:rPr>
        <w:t xml:space="preserve">) que vincula el aprender con escenarios lo más reales posible. Si </w:t>
      </w:r>
      <w:r w:rsidR="00143B6D" w:rsidRPr="00605E89">
        <w:rPr>
          <w:rFonts w:ascii="Times New Roman" w:hAnsi="Times New Roman"/>
          <w:color w:val="002060"/>
          <w:sz w:val="24"/>
          <w:szCs w:val="24"/>
          <w:lang w:val="es-ES"/>
        </w:rPr>
        <w:t>las</w:t>
      </w:r>
      <w:r w:rsidR="00143B6D">
        <w:rPr>
          <w:rFonts w:ascii="Times New Roman" w:hAnsi="Times New Roman"/>
          <w:sz w:val="24"/>
          <w:szCs w:val="24"/>
          <w:lang w:val="es-ES"/>
        </w:rPr>
        <w:t xml:space="preserve"> </w:t>
      </w:r>
      <w:r w:rsidR="00423750">
        <w:rPr>
          <w:rFonts w:ascii="Times New Roman" w:hAnsi="Times New Roman"/>
          <w:sz w:val="24"/>
          <w:szCs w:val="24"/>
          <w:lang w:val="es-ES"/>
        </w:rPr>
        <w:t xml:space="preserve">realidades –como </w:t>
      </w:r>
      <w:r w:rsidR="00143B6D" w:rsidRPr="00605E89">
        <w:rPr>
          <w:rFonts w:ascii="Times New Roman" w:hAnsi="Times New Roman"/>
          <w:color w:val="002060"/>
          <w:sz w:val="24"/>
          <w:szCs w:val="24"/>
          <w:lang w:val="es-ES"/>
        </w:rPr>
        <w:t>la</w:t>
      </w:r>
      <w:r w:rsidR="00143B6D">
        <w:rPr>
          <w:rFonts w:ascii="Times New Roman" w:hAnsi="Times New Roman"/>
          <w:sz w:val="24"/>
          <w:szCs w:val="24"/>
          <w:lang w:val="es-ES"/>
        </w:rPr>
        <w:t xml:space="preserve"> </w:t>
      </w:r>
      <w:r w:rsidR="00423750">
        <w:rPr>
          <w:rFonts w:ascii="Times New Roman" w:hAnsi="Times New Roman"/>
          <w:sz w:val="24"/>
          <w:szCs w:val="24"/>
          <w:lang w:val="es-ES"/>
        </w:rPr>
        <w:t>vida– son conflictivas, imperfectas e imprevisibles, por definición y experiencia vital</w:t>
      </w:r>
      <w:r w:rsidR="00A81869">
        <w:rPr>
          <w:rFonts w:ascii="Times New Roman" w:hAnsi="Times New Roman"/>
          <w:sz w:val="24"/>
          <w:szCs w:val="24"/>
          <w:lang w:val="es-ES"/>
        </w:rPr>
        <w:t>,</w:t>
      </w:r>
      <w:r w:rsidR="00423750">
        <w:rPr>
          <w:rFonts w:ascii="Times New Roman" w:hAnsi="Times New Roman"/>
          <w:sz w:val="24"/>
          <w:szCs w:val="24"/>
          <w:lang w:val="es-ES"/>
        </w:rPr>
        <w:t xml:space="preserve"> el aprendizaje se ha</w:t>
      </w:r>
      <w:r w:rsidR="00A2669A">
        <w:rPr>
          <w:rFonts w:ascii="Times New Roman" w:hAnsi="Times New Roman"/>
          <w:sz w:val="24"/>
          <w:szCs w:val="24"/>
          <w:lang w:val="es-ES"/>
        </w:rPr>
        <w:t xml:space="preserve"> de producir en esas</w:t>
      </w:r>
      <w:r w:rsidR="00423750">
        <w:rPr>
          <w:rFonts w:ascii="Times New Roman" w:hAnsi="Times New Roman"/>
          <w:sz w:val="24"/>
          <w:szCs w:val="24"/>
          <w:lang w:val="es-ES"/>
        </w:rPr>
        <w:t xml:space="preserve"> situaciones.</w:t>
      </w:r>
      <w:r w:rsidR="0011320D" w:rsidRPr="00286F52">
        <w:rPr>
          <w:lang w:val="es-ES"/>
        </w:rPr>
        <w:t xml:space="preserve"> </w:t>
      </w:r>
    </w:p>
    <w:p w:rsidR="00423750" w:rsidRDefault="00423750" w:rsidP="00BE6ED1">
      <w:pPr>
        <w:spacing w:after="0" w:line="360" w:lineRule="auto"/>
        <w:ind w:firstLine="567"/>
        <w:jc w:val="both"/>
        <w:rPr>
          <w:rFonts w:ascii="Times New Roman" w:hAnsi="Times New Roman"/>
          <w:sz w:val="24"/>
          <w:szCs w:val="24"/>
          <w:lang w:val="es-ES"/>
        </w:rPr>
      </w:pPr>
      <w:r>
        <w:rPr>
          <w:rFonts w:ascii="Times New Roman" w:hAnsi="Times New Roman"/>
          <w:sz w:val="24"/>
          <w:szCs w:val="24"/>
          <w:lang w:val="es-ES"/>
        </w:rPr>
        <w:t>La animación sociocultural pue</w:t>
      </w:r>
      <w:r w:rsidR="00A2669A">
        <w:rPr>
          <w:rFonts w:ascii="Times New Roman" w:hAnsi="Times New Roman"/>
          <w:sz w:val="24"/>
          <w:szCs w:val="24"/>
          <w:lang w:val="es-ES"/>
        </w:rPr>
        <w:t xml:space="preserve">de recuperar aquí la tradición </w:t>
      </w:r>
      <w:r>
        <w:rPr>
          <w:rFonts w:ascii="Times New Roman" w:hAnsi="Times New Roman"/>
          <w:sz w:val="24"/>
          <w:szCs w:val="24"/>
          <w:lang w:val="es-ES"/>
        </w:rPr>
        <w:t xml:space="preserve">de </w:t>
      </w:r>
      <w:r w:rsidR="00BE6ED1">
        <w:rPr>
          <w:rFonts w:ascii="Times New Roman" w:hAnsi="Times New Roman"/>
          <w:sz w:val="24"/>
          <w:szCs w:val="24"/>
          <w:lang w:val="es-ES"/>
        </w:rPr>
        <w:t>las</w:t>
      </w:r>
      <w:r>
        <w:rPr>
          <w:rFonts w:ascii="Times New Roman" w:hAnsi="Times New Roman"/>
          <w:sz w:val="24"/>
          <w:szCs w:val="24"/>
          <w:lang w:val="es-ES"/>
        </w:rPr>
        <w:t xml:space="preserve"> situaciones de aprendizaje </w:t>
      </w:r>
      <w:r w:rsidR="00866497">
        <w:rPr>
          <w:rFonts w:ascii="Times New Roman" w:hAnsi="Times New Roman"/>
          <w:sz w:val="24"/>
          <w:szCs w:val="24"/>
          <w:lang w:val="es-ES"/>
        </w:rPr>
        <w:t>provocadoras</w:t>
      </w:r>
      <w:r>
        <w:rPr>
          <w:rFonts w:ascii="Times New Roman" w:hAnsi="Times New Roman"/>
          <w:sz w:val="24"/>
          <w:szCs w:val="24"/>
          <w:lang w:val="es-ES"/>
        </w:rPr>
        <w:t xml:space="preserve"> en sí mismas por evidenciar las deficiencias</w:t>
      </w:r>
      <w:r w:rsidR="00866497">
        <w:rPr>
          <w:rFonts w:ascii="Times New Roman" w:hAnsi="Times New Roman"/>
          <w:sz w:val="24"/>
          <w:szCs w:val="24"/>
          <w:lang w:val="es-ES"/>
        </w:rPr>
        <w:t xml:space="preserve"> del statu quo</w:t>
      </w:r>
      <w:r>
        <w:rPr>
          <w:rFonts w:ascii="Times New Roman" w:hAnsi="Times New Roman"/>
          <w:sz w:val="24"/>
          <w:szCs w:val="24"/>
          <w:lang w:val="es-ES"/>
        </w:rPr>
        <w:t xml:space="preserve">. </w:t>
      </w:r>
      <w:r w:rsidR="00B5214D">
        <w:rPr>
          <w:rFonts w:ascii="Times New Roman" w:hAnsi="Times New Roman"/>
          <w:sz w:val="24"/>
          <w:szCs w:val="24"/>
          <w:lang w:val="es-ES"/>
        </w:rPr>
        <w:t>Aprender en estos escenarios</w:t>
      </w:r>
      <w:r w:rsidR="002A7B37">
        <w:rPr>
          <w:rFonts w:ascii="Times New Roman" w:hAnsi="Times New Roman"/>
          <w:sz w:val="24"/>
          <w:szCs w:val="24"/>
          <w:lang w:val="es-ES"/>
        </w:rPr>
        <w:t xml:space="preserve"> es clave. Cuando </w:t>
      </w:r>
      <w:r w:rsidR="00143B6D" w:rsidRPr="00605E89">
        <w:rPr>
          <w:rFonts w:ascii="Times New Roman" w:hAnsi="Times New Roman"/>
          <w:color w:val="002060"/>
          <w:sz w:val="24"/>
          <w:szCs w:val="24"/>
          <w:lang w:val="es-ES"/>
        </w:rPr>
        <w:t>la</w:t>
      </w:r>
      <w:r w:rsidR="00143B6D">
        <w:rPr>
          <w:rFonts w:ascii="Times New Roman" w:hAnsi="Times New Roman"/>
          <w:sz w:val="24"/>
          <w:szCs w:val="24"/>
          <w:lang w:val="es-ES"/>
        </w:rPr>
        <w:t xml:space="preserve"> </w:t>
      </w:r>
      <w:r w:rsidR="002A7B37">
        <w:rPr>
          <w:rFonts w:ascii="Times New Roman" w:hAnsi="Times New Roman"/>
          <w:sz w:val="24"/>
          <w:szCs w:val="24"/>
          <w:lang w:val="es-ES"/>
        </w:rPr>
        <w:t>realidad es difícilmente controlable, porque así lo demuestra el día a día, aprender en el control aparente resta posibilidades. Es</w:t>
      </w:r>
      <w:r w:rsidR="00BE6ED1">
        <w:rPr>
          <w:rFonts w:ascii="Times New Roman" w:hAnsi="Times New Roman"/>
          <w:sz w:val="24"/>
          <w:szCs w:val="24"/>
          <w:lang w:val="es-ES"/>
        </w:rPr>
        <w:t>, desde el referente de la complejidad (Nicolescu, 1998),</w:t>
      </w:r>
      <w:r w:rsidR="002A7B37">
        <w:rPr>
          <w:rFonts w:ascii="Times New Roman" w:hAnsi="Times New Roman"/>
          <w:sz w:val="24"/>
          <w:szCs w:val="24"/>
          <w:lang w:val="es-ES"/>
        </w:rPr>
        <w:t xml:space="preserve"> la dialéctica del descontrol que, estimulando el conflicto, puede aplicar la lógica</w:t>
      </w:r>
      <w:r w:rsidR="00213627">
        <w:rPr>
          <w:rFonts w:ascii="Times New Roman" w:hAnsi="Times New Roman"/>
          <w:sz w:val="24"/>
          <w:szCs w:val="24"/>
          <w:lang w:val="es-ES"/>
        </w:rPr>
        <w:t xml:space="preserve"> de la incertidumbre y la apertura</w:t>
      </w:r>
      <w:r w:rsidR="002A7B37">
        <w:rPr>
          <w:rFonts w:ascii="Times New Roman" w:hAnsi="Times New Roman"/>
          <w:sz w:val="24"/>
          <w:szCs w:val="24"/>
          <w:lang w:val="es-ES"/>
        </w:rPr>
        <w:t xml:space="preserve"> de la acción socioeducativa a través de la animación sociocultural. </w:t>
      </w:r>
    </w:p>
    <w:p w:rsidR="00985202" w:rsidRDefault="00E95D94" w:rsidP="00BE6ED1">
      <w:pPr>
        <w:spacing w:after="0" w:line="360" w:lineRule="auto"/>
        <w:ind w:firstLine="567"/>
        <w:jc w:val="both"/>
        <w:rPr>
          <w:rFonts w:ascii="Times New Roman" w:hAnsi="Times New Roman"/>
          <w:sz w:val="24"/>
          <w:szCs w:val="24"/>
          <w:lang w:val="es-ES"/>
        </w:rPr>
      </w:pPr>
      <w:r>
        <w:rPr>
          <w:rFonts w:ascii="Times New Roman" w:hAnsi="Times New Roman"/>
          <w:sz w:val="24"/>
          <w:szCs w:val="24"/>
          <w:lang w:val="es-ES"/>
        </w:rPr>
        <w:lastRenderedPageBreak/>
        <w:t>–</w:t>
      </w:r>
      <w:r w:rsidR="002A7B37">
        <w:rPr>
          <w:rFonts w:ascii="Times New Roman" w:hAnsi="Times New Roman"/>
          <w:sz w:val="24"/>
          <w:szCs w:val="24"/>
          <w:lang w:val="es-ES"/>
        </w:rPr>
        <w:t xml:space="preserve"> </w:t>
      </w:r>
      <w:r w:rsidR="002D575A" w:rsidRPr="002D575A">
        <w:rPr>
          <w:rFonts w:ascii="Times New Roman" w:hAnsi="Times New Roman"/>
          <w:i/>
          <w:sz w:val="24"/>
          <w:szCs w:val="24"/>
          <w:lang w:val="es-ES"/>
        </w:rPr>
        <w:t>El principio de la diversificación</w:t>
      </w:r>
      <w:r w:rsidR="00E81FEB">
        <w:rPr>
          <w:rFonts w:ascii="Times New Roman" w:hAnsi="Times New Roman"/>
          <w:i/>
          <w:sz w:val="24"/>
          <w:szCs w:val="24"/>
          <w:lang w:val="es-ES"/>
        </w:rPr>
        <w:t xml:space="preserve"> </w:t>
      </w:r>
      <w:r w:rsidR="00E81FEB" w:rsidRPr="00605E89">
        <w:rPr>
          <w:rFonts w:ascii="Times New Roman" w:hAnsi="Times New Roman"/>
          <w:i/>
          <w:color w:val="002060"/>
          <w:sz w:val="24"/>
          <w:szCs w:val="24"/>
          <w:lang w:val="es-ES"/>
        </w:rPr>
        <w:t>(desde las macrocategorías vivencias y compromiso)</w:t>
      </w:r>
      <w:r w:rsidR="002D575A">
        <w:rPr>
          <w:rFonts w:ascii="Times New Roman" w:hAnsi="Times New Roman"/>
          <w:sz w:val="24"/>
          <w:szCs w:val="24"/>
          <w:lang w:val="es-ES"/>
        </w:rPr>
        <w:t xml:space="preserve">. </w:t>
      </w:r>
      <w:r w:rsidR="002A7B37" w:rsidRPr="00F86AF3">
        <w:rPr>
          <w:rFonts w:ascii="Times New Roman" w:hAnsi="Times New Roman"/>
          <w:sz w:val="24"/>
          <w:szCs w:val="24"/>
          <w:lang w:val="es-ES"/>
        </w:rPr>
        <w:t>La apuesta</w:t>
      </w:r>
      <w:r w:rsidR="00F84AC5">
        <w:rPr>
          <w:rFonts w:ascii="Times New Roman" w:hAnsi="Times New Roman"/>
          <w:sz w:val="24"/>
          <w:szCs w:val="24"/>
          <w:lang w:val="es-ES"/>
        </w:rPr>
        <w:t xml:space="preserve"> por una acción socioeducativa reorientad</w:t>
      </w:r>
      <w:r w:rsidR="002A7B37" w:rsidRPr="00F86AF3">
        <w:rPr>
          <w:rFonts w:ascii="Times New Roman" w:hAnsi="Times New Roman"/>
          <w:sz w:val="24"/>
          <w:szCs w:val="24"/>
          <w:lang w:val="es-ES"/>
        </w:rPr>
        <w:t>a</w:t>
      </w:r>
      <w:r w:rsidR="00985202">
        <w:rPr>
          <w:rFonts w:ascii="Times New Roman" w:hAnsi="Times New Roman"/>
          <w:i/>
          <w:sz w:val="24"/>
          <w:szCs w:val="24"/>
          <w:lang w:val="es-ES"/>
        </w:rPr>
        <w:t xml:space="preserve"> </w:t>
      </w:r>
      <w:r w:rsidR="00985202" w:rsidRPr="00985202">
        <w:rPr>
          <w:rFonts w:ascii="Times New Roman" w:hAnsi="Times New Roman"/>
          <w:sz w:val="24"/>
          <w:szCs w:val="24"/>
          <w:lang w:val="es-ES"/>
        </w:rPr>
        <w:t>bajo los referentes emerg</w:t>
      </w:r>
      <w:r w:rsidR="00F84AC5">
        <w:rPr>
          <w:rFonts w:ascii="Times New Roman" w:hAnsi="Times New Roman"/>
          <w:sz w:val="24"/>
          <w:szCs w:val="24"/>
          <w:lang w:val="es-ES"/>
        </w:rPr>
        <w:t xml:space="preserve">entes de las historias de vida analizadas debe </w:t>
      </w:r>
      <w:r w:rsidR="00727262">
        <w:rPr>
          <w:rFonts w:ascii="Times New Roman" w:hAnsi="Times New Roman"/>
          <w:sz w:val="24"/>
          <w:szCs w:val="24"/>
          <w:lang w:val="es-ES"/>
        </w:rPr>
        <w:t>propiciar</w:t>
      </w:r>
      <w:r w:rsidR="00985202">
        <w:rPr>
          <w:rFonts w:ascii="Times New Roman" w:hAnsi="Times New Roman"/>
          <w:sz w:val="24"/>
          <w:szCs w:val="24"/>
          <w:lang w:val="es-ES"/>
        </w:rPr>
        <w:t>:</w:t>
      </w:r>
    </w:p>
    <w:p w:rsidR="003A61D3" w:rsidRDefault="00E95D94" w:rsidP="00BE6ED1">
      <w:pPr>
        <w:spacing w:after="0" w:line="360" w:lineRule="auto"/>
        <w:ind w:firstLine="567"/>
        <w:jc w:val="both"/>
        <w:rPr>
          <w:rFonts w:ascii="Times New Roman" w:hAnsi="Times New Roman"/>
          <w:sz w:val="24"/>
          <w:szCs w:val="24"/>
          <w:lang w:val="es-ES"/>
        </w:rPr>
      </w:pPr>
      <w:r w:rsidRPr="00605E89">
        <w:rPr>
          <w:rFonts w:ascii="Times New Roman" w:hAnsi="Times New Roman"/>
          <w:color w:val="002060"/>
          <w:sz w:val="24"/>
          <w:szCs w:val="24"/>
          <w:lang w:val="es-ES"/>
        </w:rPr>
        <w:t>i)</w:t>
      </w:r>
      <w:r w:rsidR="00985202">
        <w:rPr>
          <w:rFonts w:ascii="Times New Roman" w:hAnsi="Times New Roman"/>
          <w:sz w:val="24"/>
          <w:szCs w:val="24"/>
          <w:lang w:val="es-ES"/>
        </w:rPr>
        <w:t xml:space="preserve"> </w:t>
      </w:r>
      <w:r w:rsidR="00985202" w:rsidRPr="00F86AF3">
        <w:rPr>
          <w:rFonts w:ascii="Times New Roman" w:hAnsi="Times New Roman"/>
          <w:i/>
          <w:sz w:val="24"/>
          <w:szCs w:val="24"/>
          <w:lang w:val="es-ES"/>
        </w:rPr>
        <w:t>Hacer cosas,</w:t>
      </w:r>
      <w:r w:rsidR="00985202">
        <w:rPr>
          <w:rFonts w:ascii="Times New Roman" w:hAnsi="Times New Roman"/>
          <w:sz w:val="24"/>
          <w:szCs w:val="24"/>
          <w:lang w:val="es-ES"/>
        </w:rPr>
        <w:t xml:space="preserve"> </w:t>
      </w:r>
      <w:r w:rsidR="00C872AB">
        <w:rPr>
          <w:rFonts w:ascii="Times New Roman" w:hAnsi="Times New Roman"/>
          <w:sz w:val="24"/>
          <w:szCs w:val="24"/>
          <w:lang w:val="es-ES"/>
        </w:rPr>
        <w:t>desde la iniciativa de los protagonistas</w:t>
      </w:r>
      <w:r w:rsidR="00985202">
        <w:rPr>
          <w:rFonts w:ascii="Times New Roman" w:hAnsi="Times New Roman"/>
          <w:sz w:val="24"/>
          <w:szCs w:val="24"/>
          <w:lang w:val="es-ES"/>
        </w:rPr>
        <w:t xml:space="preserve">. </w:t>
      </w:r>
      <w:r w:rsidR="00F86AF3">
        <w:rPr>
          <w:rFonts w:ascii="Times New Roman" w:hAnsi="Times New Roman"/>
          <w:sz w:val="24"/>
          <w:szCs w:val="24"/>
          <w:lang w:val="es-ES"/>
        </w:rPr>
        <w:t>La persona en formación para una ciudadanía activa y participativa tiene que experimentar el poder de hacer cosas y no sólo el hacer las cosas que se le permiten o incluso se le sugieren bajo el manto de la múltiple oferta de actividades formativas y educativas.</w:t>
      </w:r>
    </w:p>
    <w:p w:rsidR="00EE6E94" w:rsidRDefault="00E95D94" w:rsidP="00BE6ED1">
      <w:pPr>
        <w:spacing w:after="0" w:line="360" w:lineRule="auto"/>
        <w:ind w:firstLine="567"/>
        <w:jc w:val="both"/>
        <w:rPr>
          <w:rFonts w:ascii="Times New Roman" w:hAnsi="Times New Roman"/>
          <w:sz w:val="24"/>
          <w:szCs w:val="24"/>
          <w:lang w:val="es-ES"/>
        </w:rPr>
      </w:pPr>
      <w:r w:rsidRPr="00605E89">
        <w:rPr>
          <w:rFonts w:ascii="Times New Roman" w:hAnsi="Times New Roman"/>
          <w:color w:val="002060"/>
          <w:sz w:val="24"/>
          <w:szCs w:val="24"/>
          <w:lang w:val="es-ES"/>
        </w:rPr>
        <w:t>ii)</w:t>
      </w:r>
      <w:r w:rsidR="00F86AF3">
        <w:rPr>
          <w:rFonts w:ascii="Times New Roman" w:hAnsi="Times New Roman"/>
          <w:sz w:val="24"/>
          <w:szCs w:val="24"/>
          <w:lang w:val="es-ES"/>
        </w:rPr>
        <w:t xml:space="preserve"> </w:t>
      </w:r>
      <w:r w:rsidR="00F86AF3" w:rsidRPr="00EE6E94">
        <w:rPr>
          <w:rFonts w:ascii="Times New Roman" w:hAnsi="Times New Roman"/>
          <w:i/>
          <w:sz w:val="24"/>
          <w:szCs w:val="24"/>
          <w:lang w:val="es-ES"/>
        </w:rPr>
        <w:t>Hacer cosas comprometidas,</w:t>
      </w:r>
      <w:r w:rsidR="00F86AF3">
        <w:rPr>
          <w:rFonts w:ascii="Times New Roman" w:hAnsi="Times New Roman"/>
          <w:sz w:val="24"/>
          <w:szCs w:val="24"/>
          <w:lang w:val="es-ES"/>
        </w:rPr>
        <w:t xml:space="preserve"> </w:t>
      </w:r>
      <w:r w:rsidR="00F84AC5">
        <w:rPr>
          <w:rFonts w:ascii="Times New Roman" w:hAnsi="Times New Roman"/>
          <w:sz w:val="24"/>
          <w:szCs w:val="24"/>
          <w:lang w:val="es-ES"/>
        </w:rPr>
        <w:t>porque tengan</w:t>
      </w:r>
      <w:r w:rsidR="00F86AF3">
        <w:rPr>
          <w:rFonts w:ascii="Times New Roman" w:hAnsi="Times New Roman"/>
          <w:sz w:val="24"/>
          <w:szCs w:val="24"/>
          <w:lang w:val="es-ES"/>
        </w:rPr>
        <w:t xml:space="preserve"> finalidad </w:t>
      </w:r>
      <w:r w:rsidR="00F84AC5">
        <w:rPr>
          <w:rFonts w:ascii="Times New Roman" w:hAnsi="Times New Roman"/>
          <w:sz w:val="24"/>
          <w:szCs w:val="24"/>
          <w:lang w:val="es-ES"/>
        </w:rPr>
        <w:t xml:space="preserve">y objetivos claros. De manera más específica, </w:t>
      </w:r>
      <w:r w:rsidR="00EE6E94">
        <w:rPr>
          <w:rFonts w:ascii="Times New Roman" w:hAnsi="Times New Roman"/>
          <w:sz w:val="24"/>
          <w:szCs w:val="24"/>
          <w:lang w:val="es-ES"/>
        </w:rPr>
        <w:t>que reviertan sobre compromisos concretos, en procesos de ida y vuelta con</w:t>
      </w:r>
      <w:r w:rsidR="00D11CED">
        <w:rPr>
          <w:rFonts w:ascii="Times New Roman" w:hAnsi="Times New Roman"/>
          <w:sz w:val="24"/>
          <w:szCs w:val="24"/>
          <w:lang w:val="es-ES"/>
        </w:rPr>
        <w:t xml:space="preserve">sigo mismo, </w:t>
      </w:r>
      <w:r w:rsidR="00EE6E94">
        <w:rPr>
          <w:rFonts w:ascii="Times New Roman" w:hAnsi="Times New Roman"/>
          <w:sz w:val="24"/>
          <w:szCs w:val="24"/>
          <w:lang w:val="es-ES"/>
        </w:rPr>
        <w:t>con los otros y con el mundo</w:t>
      </w:r>
      <w:r w:rsidR="00A77CAC">
        <w:rPr>
          <w:rFonts w:ascii="Times New Roman" w:hAnsi="Times New Roman"/>
          <w:sz w:val="24"/>
          <w:szCs w:val="24"/>
          <w:lang w:val="es-ES"/>
        </w:rPr>
        <w:t xml:space="preserve">. Es la implicación responsable que Gallardo (2009) marca como último escalón de la solidaridad, después del </w:t>
      </w:r>
      <w:r w:rsidR="00A77CAC" w:rsidRPr="00A77CAC">
        <w:rPr>
          <w:rFonts w:ascii="Times New Roman" w:hAnsi="Times New Roman"/>
          <w:iCs/>
          <w:sz w:val="24"/>
          <w:szCs w:val="24"/>
          <w:lang w:val="es-ES"/>
        </w:rPr>
        <w:t>sentimiento compasivo,</w:t>
      </w:r>
      <w:r w:rsidR="00A77CAC" w:rsidRPr="00A77CAC">
        <w:rPr>
          <w:rFonts w:ascii="Times New Roman" w:hAnsi="Times New Roman"/>
          <w:sz w:val="24"/>
          <w:szCs w:val="24"/>
          <w:lang w:val="es-ES"/>
        </w:rPr>
        <w:t xml:space="preserve"> l</w:t>
      </w:r>
      <w:r w:rsidR="00A77CAC" w:rsidRPr="00A77CAC">
        <w:rPr>
          <w:rFonts w:ascii="Times New Roman" w:hAnsi="Times New Roman"/>
          <w:iCs/>
          <w:sz w:val="24"/>
          <w:szCs w:val="24"/>
          <w:lang w:val="es-ES"/>
        </w:rPr>
        <w:t>a actitud racional del reconocimiento</w:t>
      </w:r>
      <w:r w:rsidR="00EE6E94">
        <w:rPr>
          <w:rFonts w:ascii="Times New Roman" w:hAnsi="Times New Roman"/>
          <w:sz w:val="24"/>
          <w:szCs w:val="24"/>
          <w:lang w:val="es-ES"/>
        </w:rPr>
        <w:t xml:space="preserve"> </w:t>
      </w:r>
      <w:r w:rsidR="00A77CAC">
        <w:rPr>
          <w:rFonts w:ascii="Times New Roman" w:hAnsi="Times New Roman"/>
          <w:sz w:val="24"/>
          <w:szCs w:val="24"/>
          <w:lang w:val="es-ES"/>
        </w:rPr>
        <w:t xml:space="preserve">y el valor de la universalización. </w:t>
      </w:r>
      <w:r w:rsidR="00EE6E94">
        <w:rPr>
          <w:rFonts w:ascii="Times New Roman" w:hAnsi="Times New Roman"/>
          <w:sz w:val="24"/>
          <w:szCs w:val="24"/>
          <w:lang w:val="es-ES"/>
        </w:rPr>
        <w:t>P</w:t>
      </w:r>
      <w:r w:rsidR="00CC1565">
        <w:rPr>
          <w:rFonts w:ascii="Times New Roman" w:hAnsi="Times New Roman"/>
          <w:sz w:val="24"/>
          <w:szCs w:val="24"/>
          <w:lang w:val="es-ES"/>
        </w:rPr>
        <w:t>ara ello, es necesario animar a</w:t>
      </w:r>
      <w:r w:rsidR="00EE6E94">
        <w:rPr>
          <w:rFonts w:ascii="Times New Roman" w:hAnsi="Times New Roman"/>
          <w:sz w:val="24"/>
          <w:szCs w:val="24"/>
          <w:lang w:val="es-ES"/>
        </w:rPr>
        <w:t xml:space="preserve">: </w:t>
      </w:r>
    </w:p>
    <w:p w:rsidR="001B6ADC" w:rsidRDefault="00E95D94" w:rsidP="001B6ADC">
      <w:pPr>
        <w:spacing w:after="0" w:line="360" w:lineRule="auto"/>
        <w:ind w:firstLine="567"/>
        <w:jc w:val="both"/>
        <w:rPr>
          <w:rFonts w:ascii="Times New Roman" w:hAnsi="Times New Roman"/>
          <w:sz w:val="24"/>
          <w:szCs w:val="24"/>
          <w:lang w:val="es-ES"/>
        </w:rPr>
      </w:pPr>
      <w:r w:rsidRPr="00605E89">
        <w:rPr>
          <w:rFonts w:ascii="Times New Roman" w:hAnsi="Times New Roman"/>
          <w:color w:val="002060"/>
          <w:sz w:val="24"/>
          <w:szCs w:val="24"/>
          <w:lang w:val="es-ES"/>
        </w:rPr>
        <w:t>iii)</w:t>
      </w:r>
      <w:r w:rsidR="00EE6E94">
        <w:rPr>
          <w:rFonts w:ascii="Times New Roman" w:hAnsi="Times New Roman"/>
          <w:sz w:val="24"/>
          <w:szCs w:val="24"/>
          <w:lang w:val="es-ES"/>
        </w:rPr>
        <w:t xml:space="preserve"> </w:t>
      </w:r>
      <w:r w:rsidR="00EE6E94" w:rsidRPr="00EE6E94">
        <w:rPr>
          <w:rFonts w:ascii="Times New Roman" w:hAnsi="Times New Roman"/>
          <w:i/>
          <w:sz w:val="24"/>
          <w:szCs w:val="24"/>
          <w:lang w:val="es-ES"/>
        </w:rPr>
        <w:t>Hacer cosas en escenarios conflictivos,</w:t>
      </w:r>
      <w:r w:rsidR="00EE6E94">
        <w:rPr>
          <w:rFonts w:ascii="Times New Roman" w:hAnsi="Times New Roman"/>
          <w:sz w:val="24"/>
          <w:szCs w:val="24"/>
          <w:lang w:val="es-ES"/>
        </w:rPr>
        <w:t xml:space="preserve"> </w:t>
      </w:r>
      <w:r w:rsidR="00CC1565">
        <w:rPr>
          <w:rFonts w:ascii="Times New Roman" w:hAnsi="Times New Roman"/>
          <w:sz w:val="24"/>
          <w:szCs w:val="24"/>
          <w:lang w:val="es-ES"/>
        </w:rPr>
        <w:t>que refleje</w:t>
      </w:r>
      <w:r w:rsidR="00F84AC5">
        <w:rPr>
          <w:rFonts w:ascii="Times New Roman" w:hAnsi="Times New Roman"/>
          <w:sz w:val="24"/>
          <w:szCs w:val="24"/>
          <w:lang w:val="es-ES"/>
        </w:rPr>
        <w:t>n la realidad;</w:t>
      </w:r>
      <w:r w:rsidR="00D11CED">
        <w:rPr>
          <w:rFonts w:ascii="Times New Roman" w:hAnsi="Times New Roman"/>
          <w:sz w:val="24"/>
          <w:szCs w:val="24"/>
          <w:lang w:val="es-ES"/>
        </w:rPr>
        <w:t xml:space="preserve"> pero que a la vez le ofrezcan a la persona en formación ciudadana la posibilidad de hacer posible el cambio </w:t>
      </w:r>
      <w:r w:rsidR="00143B6D" w:rsidRPr="00605E89">
        <w:rPr>
          <w:rFonts w:ascii="Times New Roman" w:hAnsi="Times New Roman"/>
          <w:color w:val="002060"/>
          <w:sz w:val="24"/>
          <w:szCs w:val="24"/>
          <w:lang w:val="es-ES"/>
        </w:rPr>
        <w:t>comunitario</w:t>
      </w:r>
      <w:r w:rsidR="00143B6D">
        <w:rPr>
          <w:rFonts w:ascii="Times New Roman" w:hAnsi="Times New Roman"/>
          <w:sz w:val="24"/>
          <w:szCs w:val="24"/>
          <w:lang w:val="es-ES"/>
        </w:rPr>
        <w:t xml:space="preserve"> </w:t>
      </w:r>
      <w:r w:rsidR="00D11CED">
        <w:rPr>
          <w:rFonts w:ascii="Times New Roman" w:hAnsi="Times New Roman"/>
          <w:sz w:val="24"/>
          <w:szCs w:val="24"/>
          <w:lang w:val="es-ES"/>
        </w:rPr>
        <w:t xml:space="preserve">sobre el estado </w:t>
      </w:r>
      <w:r w:rsidR="00BE2ECE" w:rsidRPr="00605E89">
        <w:rPr>
          <w:rFonts w:ascii="Times New Roman" w:hAnsi="Times New Roman"/>
          <w:color w:val="002060"/>
          <w:sz w:val="24"/>
          <w:szCs w:val="24"/>
          <w:lang w:val="es-ES"/>
        </w:rPr>
        <w:t>institucional</w:t>
      </w:r>
      <w:r w:rsidR="00BE2ECE">
        <w:rPr>
          <w:rFonts w:ascii="Times New Roman" w:hAnsi="Times New Roman"/>
          <w:sz w:val="24"/>
          <w:szCs w:val="24"/>
          <w:lang w:val="es-ES"/>
        </w:rPr>
        <w:t xml:space="preserve"> </w:t>
      </w:r>
      <w:r w:rsidR="00CC1565">
        <w:rPr>
          <w:rFonts w:ascii="Times New Roman" w:hAnsi="Times New Roman"/>
          <w:sz w:val="24"/>
          <w:szCs w:val="24"/>
          <w:lang w:val="es-ES"/>
        </w:rPr>
        <w:t>de las cosas</w:t>
      </w:r>
      <w:r w:rsidR="002F7B41">
        <w:rPr>
          <w:rFonts w:ascii="Times New Roman" w:hAnsi="Times New Roman"/>
          <w:sz w:val="24"/>
          <w:szCs w:val="24"/>
          <w:lang w:val="es-ES"/>
        </w:rPr>
        <w:t>.</w:t>
      </w:r>
      <w:r w:rsidR="006E48C7">
        <w:rPr>
          <w:rFonts w:ascii="Times New Roman" w:hAnsi="Times New Roman"/>
          <w:sz w:val="24"/>
          <w:szCs w:val="24"/>
          <w:lang w:val="es-ES"/>
        </w:rPr>
        <w:t xml:space="preserve"> </w:t>
      </w:r>
      <w:r w:rsidR="00EE6E94">
        <w:rPr>
          <w:rFonts w:ascii="Times New Roman" w:hAnsi="Times New Roman"/>
          <w:sz w:val="24"/>
          <w:szCs w:val="24"/>
          <w:lang w:val="es-ES"/>
        </w:rPr>
        <w:t xml:space="preserve">De manera que la persona construya, deconstruya y reconstruya </w:t>
      </w:r>
      <w:r w:rsidR="00D11CED" w:rsidRPr="00D11CED">
        <w:rPr>
          <w:rFonts w:ascii="Times New Roman" w:hAnsi="Times New Roman"/>
          <w:sz w:val="24"/>
          <w:szCs w:val="24"/>
          <w:lang w:val="es-ES"/>
        </w:rPr>
        <w:t>su</w:t>
      </w:r>
      <w:r w:rsidR="00EE6E94" w:rsidRPr="00D11CED">
        <w:rPr>
          <w:rFonts w:ascii="Times New Roman" w:hAnsi="Times New Roman"/>
          <w:sz w:val="24"/>
          <w:szCs w:val="24"/>
          <w:lang w:val="es-ES"/>
        </w:rPr>
        <w:t xml:space="preserve"> </w:t>
      </w:r>
      <w:r w:rsidR="00EE6E94" w:rsidRPr="00D11CED">
        <w:rPr>
          <w:rFonts w:ascii="Times New Roman" w:hAnsi="Times New Roman"/>
          <w:i/>
          <w:sz w:val="24"/>
          <w:szCs w:val="24"/>
          <w:lang w:val="es-ES"/>
        </w:rPr>
        <w:t>identidad</w:t>
      </w:r>
      <w:r w:rsidR="00EE6E94" w:rsidRPr="00D11CED">
        <w:rPr>
          <w:rFonts w:ascii="Times New Roman" w:hAnsi="Times New Roman"/>
          <w:sz w:val="24"/>
          <w:szCs w:val="24"/>
          <w:lang w:val="es-ES"/>
        </w:rPr>
        <w:t xml:space="preserve"> </w:t>
      </w:r>
      <w:r w:rsidR="00D11CED" w:rsidRPr="00D11CED">
        <w:rPr>
          <w:rFonts w:ascii="Times New Roman" w:hAnsi="Times New Roman"/>
          <w:sz w:val="24"/>
          <w:szCs w:val="24"/>
          <w:lang w:val="es-ES"/>
        </w:rPr>
        <w:t>desde unas vivencias comprometidas</w:t>
      </w:r>
      <w:r w:rsidR="00D11CED">
        <w:rPr>
          <w:rFonts w:ascii="Times New Roman" w:hAnsi="Times New Roman"/>
          <w:sz w:val="24"/>
          <w:szCs w:val="24"/>
          <w:lang w:val="es-ES"/>
        </w:rPr>
        <w:t xml:space="preserve"> con la acción por el </w:t>
      </w:r>
      <w:r w:rsidR="00FD324C">
        <w:rPr>
          <w:rFonts w:ascii="Times New Roman" w:hAnsi="Times New Roman"/>
          <w:sz w:val="24"/>
          <w:szCs w:val="24"/>
          <w:lang w:val="es-ES"/>
        </w:rPr>
        <w:t>cambio</w:t>
      </w:r>
      <w:r w:rsidR="006E48C7">
        <w:rPr>
          <w:rFonts w:ascii="Times New Roman" w:hAnsi="Times New Roman"/>
          <w:sz w:val="24"/>
          <w:szCs w:val="24"/>
          <w:lang w:val="es-ES"/>
        </w:rPr>
        <w:t xml:space="preserve"> </w:t>
      </w:r>
      <w:r w:rsidR="00727262">
        <w:rPr>
          <w:rFonts w:ascii="Times New Roman" w:hAnsi="Times New Roman"/>
          <w:sz w:val="24"/>
          <w:szCs w:val="24"/>
          <w:lang w:val="es-ES"/>
        </w:rPr>
        <w:t xml:space="preserve">(Sabirón </w:t>
      </w:r>
      <w:r w:rsidR="00032F5D">
        <w:rPr>
          <w:rFonts w:ascii="Times New Roman" w:hAnsi="Times New Roman"/>
          <w:sz w:val="24"/>
          <w:szCs w:val="24"/>
          <w:lang w:val="es-ES"/>
        </w:rPr>
        <w:t>&amp;</w:t>
      </w:r>
      <w:r w:rsidR="00727262">
        <w:rPr>
          <w:rFonts w:ascii="Times New Roman" w:hAnsi="Times New Roman"/>
          <w:sz w:val="24"/>
          <w:szCs w:val="24"/>
          <w:lang w:val="es-ES"/>
        </w:rPr>
        <w:t xml:space="preserve"> Arraiz, 2012)</w:t>
      </w:r>
      <w:r w:rsidR="00C872AB">
        <w:rPr>
          <w:rFonts w:ascii="Times New Roman" w:hAnsi="Times New Roman"/>
          <w:sz w:val="24"/>
          <w:szCs w:val="24"/>
          <w:lang w:val="es-ES"/>
        </w:rPr>
        <w:t>; vivencias sobre las que la persona reflexionará y construirá su narrativa</w:t>
      </w:r>
      <w:r w:rsidR="00727262">
        <w:rPr>
          <w:rFonts w:ascii="Times New Roman" w:hAnsi="Times New Roman"/>
          <w:sz w:val="24"/>
          <w:szCs w:val="24"/>
          <w:lang w:val="es-ES"/>
        </w:rPr>
        <w:t xml:space="preserve">. </w:t>
      </w:r>
    </w:p>
    <w:p w:rsidR="001B6ADC" w:rsidRPr="00605E89" w:rsidRDefault="001B6ADC" w:rsidP="001B6ADC">
      <w:pPr>
        <w:spacing w:after="0" w:line="360" w:lineRule="auto"/>
        <w:ind w:firstLine="567"/>
        <w:jc w:val="both"/>
        <w:rPr>
          <w:rFonts w:ascii="Times New Roman" w:hAnsi="Times New Roman"/>
          <w:color w:val="002060"/>
          <w:sz w:val="24"/>
          <w:szCs w:val="24"/>
          <w:lang w:val="es-ES"/>
        </w:rPr>
      </w:pPr>
      <w:r w:rsidRPr="00605E89">
        <w:rPr>
          <w:rFonts w:ascii="Times New Roman" w:hAnsi="Times New Roman"/>
          <w:color w:val="002060"/>
          <w:sz w:val="24"/>
          <w:szCs w:val="24"/>
          <w:lang w:val="es-ES"/>
        </w:rPr>
        <w:t xml:space="preserve">Por último, cabe señalar el potencial y algunas de las limitaciones del estudio: </w:t>
      </w:r>
    </w:p>
    <w:p w:rsidR="00BC595A" w:rsidRDefault="001B6ADC" w:rsidP="001B6ADC">
      <w:pPr>
        <w:spacing w:after="0" w:line="360" w:lineRule="auto"/>
        <w:ind w:firstLine="567"/>
        <w:jc w:val="both"/>
        <w:rPr>
          <w:rFonts w:ascii="Times New Roman" w:hAnsi="Times New Roman"/>
          <w:sz w:val="24"/>
          <w:szCs w:val="24"/>
          <w:lang w:val="es-ES"/>
        </w:rPr>
      </w:pPr>
      <w:r w:rsidRPr="00605E89">
        <w:rPr>
          <w:rFonts w:ascii="Times New Roman" w:hAnsi="Times New Roman"/>
          <w:color w:val="002060"/>
          <w:sz w:val="24"/>
          <w:szCs w:val="24"/>
          <w:lang w:val="es-ES"/>
        </w:rPr>
        <w:t xml:space="preserve">– </w:t>
      </w:r>
      <w:r w:rsidRPr="00605E89">
        <w:rPr>
          <w:rFonts w:ascii="Times New Roman" w:hAnsi="Times New Roman"/>
          <w:i/>
          <w:color w:val="002060"/>
          <w:sz w:val="24"/>
          <w:szCs w:val="24"/>
          <w:lang w:val="es-ES"/>
        </w:rPr>
        <w:t>El potencial del método narrativo:</w:t>
      </w:r>
      <w:r>
        <w:rPr>
          <w:rFonts w:ascii="Times New Roman" w:hAnsi="Times New Roman"/>
          <w:sz w:val="24"/>
          <w:szCs w:val="24"/>
          <w:lang w:val="es-ES"/>
        </w:rPr>
        <w:t xml:space="preserve"> </w:t>
      </w:r>
      <w:r w:rsidR="008F0ED2">
        <w:rPr>
          <w:rFonts w:ascii="Times New Roman" w:hAnsi="Times New Roman"/>
          <w:sz w:val="24"/>
          <w:szCs w:val="24"/>
          <w:lang w:val="es-ES"/>
        </w:rPr>
        <w:t>P</w:t>
      </w:r>
      <w:r w:rsidR="00727262">
        <w:rPr>
          <w:rFonts w:ascii="Times New Roman" w:hAnsi="Times New Roman"/>
          <w:sz w:val="24"/>
          <w:szCs w:val="24"/>
          <w:lang w:val="es-ES"/>
        </w:rPr>
        <w:t>ocas técnicas y estrategias de afrontamiento profesional son desechables</w:t>
      </w:r>
      <w:r w:rsidR="002F7B41">
        <w:rPr>
          <w:rFonts w:ascii="Times New Roman" w:hAnsi="Times New Roman"/>
          <w:sz w:val="24"/>
          <w:szCs w:val="24"/>
          <w:lang w:val="es-ES"/>
        </w:rPr>
        <w:t>, desde el pluralismo autocrítico referido por Caride (2003)</w:t>
      </w:r>
      <w:r w:rsidR="00727262">
        <w:rPr>
          <w:rFonts w:ascii="Times New Roman" w:hAnsi="Times New Roman"/>
          <w:sz w:val="24"/>
          <w:szCs w:val="24"/>
          <w:lang w:val="es-ES"/>
        </w:rPr>
        <w:t xml:space="preserve">. En </w:t>
      </w:r>
      <w:r w:rsidR="00BE2ECE" w:rsidRPr="00605E89">
        <w:rPr>
          <w:rFonts w:ascii="Times New Roman" w:hAnsi="Times New Roman"/>
          <w:color w:val="002060"/>
          <w:sz w:val="24"/>
          <w:szCs w:val="24"/>
          <w:lang w:val="es-ES"/>
        </w:rPr>
        <w:t>este</w:t>
      </w:r>
      <w:r w:rsidR="00BE2ECE">
        <w:rPr>
          <w:rFonts w:ascii="Times New Roman" w:hAnsi="Times New Roman"/>
          <w:sz w:val="24"/>
          <w:szCs w:val="24"/>
          <w:lang w:val="es-ES"/>
        </w:rPr>
        <w:t xml:space="preserve"> </w:t>
      </w:r>
      <w:r w:rsidR="00727262">
        <w:rPr>
          <w:rFonts w:ascii="Times New Roman" w:hAnsi="Times New Roman"/>
          <w:sz w:val="24"/>
          <w:szCs w:val="24"/>
          <w:lang w:val="es-ES"/>
        </w:rPr>
        <w:t xml:space="preserve">caso, </w:t>
      </w:r>
      <w:r w:rsidR="000941FF">
        <w:rPr>
          <w:rFonts w:ascii="Times New Roman" w:hAnsi="Times New Roman"/>
          <w:sz w:val="24"/>
          <w:szCs w:val="24"/>
          <w:lang w:val="es-ES"/>
        </w:rPr>
        <w:t>las</w:t>
      </w:r>
      <w:r w:rsidR="005A5F35">
        <w:rPr>
          <w:rFonts w:ascii="Times New Roman" w:hAnsi="Times New Roman"/>
          <w:sz w:val="24"/>
          <w:szCs w:val="24"/>
          <w:lang w:val="es-ES"/>
        </w:rPr>
        <w:t xml:space="preserve"> vivencias a lo largo del proceso de investigación han evidenciado un aprendizaje singular: escuchando, en diálogo con las personas que iban narrando su historia de vida, </w:t>
      </w:r>
      <w:r w:rsidR="00BE2ECE" w:rsidRPr="00605E89">
        <w:rPr>
          <w:rFonts w:ascii="Times New Roman" w:hAnsi="Times New Roman"/>
          <w:color w:val="002060"/>
          <w:sz w:val="24"/>
          <w:szCs w:val="24"/>
          <w:lang w:val="es-ES"/>
        </w:rPr>
        <w:t>se aprendía</w:t>
      </w:r>
      <w:r w:rsidR="00BE2ECE">
        <w:rPr>
          <w:rFonts w:ascii="Times New Roman" w:hAnsi="Times New Roman"/>
          <w:sz w:val="24"/>
          <w:szCs w:val="24"/>
          <w:lang w:val="es-ES"/>
        </w:rPr>
        <w:t xml:space="preserve"> </w:t>
      </w:r>
      <w:r w:rsidR="005A5F35">
        <w:rPr>
          <w:rFonts w:ascii="Times New Roman" w:hAnsi="Times New Roman"/>
          <w:sz w:val="24"/>
          <w:szCs w:val="24"/>
          <w:lang w:val="es-ES"/>
        </w:rPr>
        <w:t xml:space="preserve">el valor de la persona frente a cualquier imperativo sistémico. En este sentido, </w:t>
      </w:r>
      <w:r w:rsidR="00BC595A" w:rsidRPr="00605E89">
        <w:rPr>
          <w:rFonts w:ascii="Times New Roman" w:hAnsi="Times New Roman"/>
          <w:color w:val="002060"/>
          <w:sz w:val="24"/>
          <w:szCs w:val="24"/>
          <w:lang w:val="es-ES"/>
        </w:rPr>
        <w:t>l</w:t>
      </w:r>
      <w:r w:rsidR="005A5F35" w:rsidRPr="00605E89">
        <w:rPr>
          <w:rFonts w:ascii="Times New Roman" w:hAnsi="Times New Roman"/>
          <w:color w:val="002060"/>
          <w:sz w:val="24"/>
          <w:szCs w:val="24"/>
          <w:lang w:val="es-ES"/>
        </w:rPr>
        <w:t>a</w:t>
      </w:r>
      <w:r w:rsidR="005A5F35">
        <w:rPr>
          <w:rFonts w:ascii="Times New Roman" w:hAnsi="Times New Roman"/>
          <w:sz w:val="24"/>
          <w:szCs w:val="24"/>
          <w:lang w:val="es-ES"/>
        </w:rPr>
        <w:t xml:space="preserve"> animación sociocultural puede enriquecerse con </w:t>
      </w:r>
      <w:r w:rsidR="00553064">
        <w:rPr>
          <w:rFonts w:ascii="Times New Roman" w:hAnsi="Times New Roman"/>
          <w:sz w:val="24"/>
          <w:szCs w:val="24"/>
          <w:lang w:val="es-ES"/>
        </w:rPr>
        <w:t>el</w:t>
      </w:r>
      <w:r w:rsidR="005A5F35">
        <w:rPr>
          <w:rFonts w:ascii="Times New Roman" w:hAnsi="Times New Roman"/>
          <w:sz w:val="24"/>
          <w:szCs w:val="24"/>
          <w:lang w:val="es-ES"/>
        </w:rPr>
        <w:t xml:space="preserve"> método narrativo que, más allá de la ejemplaridad histórico-antropológica, implica a las personas en un diálogo formativo. El auge de este método, evidenciado en su creciente aplicación tanto a la investigación como a la formación le ofrece al profesional de la animación sociocultural recursos viables a utilizar en su práctica</w:t>
      </w:r>
      <w:r w:rsidR="00007B21">
        <w:rPr>
          <w:rFonts w:ascii="Times New Roman" w:hAnsi="Times New Roman"/>
          <w:sz w:val="24"/>
          <w:szCs w:val="24"/>
          <w:lang w:val="es-ES"/>
        </w:rPr>
        <w:t xml:space="preserve"> </w:t>
      </w:r>
      <w:r w:rsidR="00007B21" w:rsidRPr="00007B21">
        <w:rPr>
          <w:rFonts w:ascii="Times New Roman" w:hAnsi="Times New Roman"/>
          <w:sz w:val="24"/>
          <w:szCs w:val="24"/>
          <w:lang w:val="es-ES"/>
        </w:rPr>
        <w:t>(Abril, 2013)</w:t>
      </w:r>
      <w:r w:rsidR="005A5F35">
        <w:rPr>
          <w:rFonts w:ascii="Times New Roman" w:hAnsi="Times New Roman"/>
          <w:sz w:val="24"/>
          <w:szCs w:val="24"/>
          <w:lang w:val="es-ES"/>
        </w:rPr>
        <w:t>.</w:t>
      </w:r>
      <w:r w:rsidR="008F0ED2">
        <w:rPr>
          <w:rFonts w:ascii="Times New Roman" w:hAnsi="Times New Roman"/>
          <w:sz w:val="24"/>
          <w:szCs w:val="24"/>
          <w:lang w:val="es-ES"/>
        </w:rPr>
        <w:t xml:space="preserve"> Resulta ilustrativa la referencia de</w:t>
      </w:r>
      <w:r w:rsidR="005A5F35">
        <w:rPr>
          <w:rFonts w:ascii="Times New Roman" w:hAnsi="Times New Roman"/>
          <w:sz w:val="24"/>
          <w:szCs w:val="24"/>
          <w:lang w:val="es-ES"/>
        </w:rPr>
        <w:t xml:space="preserve"> </w:t>
      </w:r>
      <w:r w:rsidR="0004207B">
        <w:rPr>
          <w:rFonts w:ascii="Times New Roman" w:hAnsi="Times New Roman"/>
          <w:sz w:val="24"/>
          <w:szCs w:val="24"/>
          <w:lang w:val="es-ES"/>
        </w:rPr>
        <w:t xml:space="preserve">Delory- Momberger (2014, p. </w:t>
      </w:r>
      <w:r w:rsidR="00D73681">
        <w:rPr>
          <w:rFonts w:ascii="Times New Roman" w:hAnsi="Times New Roman"/>
          <w:sz w:val="24"/>
          <w:szCs w:val="24"/>
          <w:lang w:val="es-ES"/>
        </w:rPr>
        <w:t xml:space="preserve">703) </w:t>
      </w:r>
      <w:r w:rsidR="008F0ED2">
        <w:rPr>
          <w:rFonts w:ascii="Times New Roman" w:hAnsi="Times New Roman"/>
          <w:sz w:val="24"/>
          <w:szCs w:val="24"/>
          <w:lang w:val="es-ES"/>
        </w:rPr>
        <w:t xml:space="preserve">al proceso de </w:t>
      </w:r>
      <w:r w:rsidR="00D73681">
        <w:rPr>
          <w:rFonts w:ascii="Times New Roman" w:hAnsi="Times New Roman"/>
          <w:sz w:val="24"/>
          <w:szCs w:val="24"/>
          <w:lang w:val="es-ES"/>
        </w:rPr>
        <w:t>comprensión de una hi</w:t>
      </w:r>
      <w:r w:rsidR="008F0ED2">
        <w:rPr>
          <w:rFonts w:ascii="Times New Roman" w:hAnsi="Times New Roman"/>
          <w:sz w:val="24"/>
          <w:szCs w:val="24"/>
          <w:lang w:val="es-ES"/>
        </w:rPr>
        <w:t>storia de vida</w:t>
      </w:r>
      <w:r w:rsidR="00D73681">
        <w:rPr>
          <w:rFonts w:ascii="Times New Roman" w:hAnsi="Times New Roman"/>
          <w:sz w:val="24"/>
          <w:szCs w:val="24"/>
          <w:lang w:val="es-ES"/>
        </w:rPr>
        <w:t xml:space="preserve">: </w:t>
      </w:r>
      <w:r w:rsidR="00FD324C" w:rsidRPr="00FD324C">
        <w:rPr>
          <w:rFonts w:ascii="Times New Roman" w:hAnsi="Times New Roman"/>
          <w:sz w:val="24"/>
          <w:szCs w:val="24"/>
          <w:lang w:val="es-ES"/>
        </w:rPr>
        <w:t>“</w:t>
      </w:r>
      <w:r w:rsidR="00D73681" w:rsidRPr="00FD324C">
        <w:rPr>
          <w:rFonts w:ascii="Times New Roman" w:hAnsi="Times New Roman"/>
          <w:sz w:val="24"/>
          <w:szCs w:val="24"/>
          <w:lang w:val="es-ES"/>
        </w:rPr>
        <w:t xml:space="preserve">No puedo (re)construir el mundo de experiencia </w:t>
      </w:r>
      <w:r w:rsidR="00D73681" w:rsidRPr="00FD324C">
        <w:rPr>
          <w:rFonts w:ascii="Times New Roman" w:hAnsi="Times New Roman"/>
          <w:sz w:val="24"/>
          <w:szCs w:val="24"/>
          <w:lang w:val="es-ES"/>
        </w:rPr>
        <w:lastRenderedPageBreak/>
        <w:t xml:space="preserve">del relato que recibo más que relacionándolo con mi propia biografía de experiencia y haciéndolo </w:t>
      </w:r>
      <w:r w:rsidR="00FD324C">
        <w:rPr>
          <w:rFonts w:ascii="Times New Roman" w:hAnsi="Times New Roman"/>
          <w:sz w:val="24"/>
          <w:szCs w:val="24"/>
          <w:lang w:val="es-ES"/>
        </w:rPr>
        <w:t>entrar en ella, com</w:t>
      </w:r>
      <w:r w:rsidR="00D73681" w:rsidRPr="00FD324C">
        <w:rPr>
          <w:rFonts w:ascii="Times New Roman" w:hAnsi="Times New Roman"/>
          <w:sz w:val="24"/>
          <w:szCs w:val="24"/>
          <w:lang w:val="es-ES"/>
        </w:rPr>
        <w:t>prendiéndolo en relaciones de resonancia y de inteligibilidad con mis propias experiencias</w:t>
      </w:r>
      <w:r w:rsidR="00FD324C">
        <w:rPr>
          <w:rFonts w:ascii="Times New Roman" w:hAnsi="Times New Roman"/>
          <w:sz w:val="24"/>
          <w:szCs w:val="24"/>
          <w:lang w:val="es-ES"/>
        </w:rPr>
        <w:t xml:space="preserve">”. </w:t>
      </w:r>
    </w:p>
    <w:p w:rsidR="002A7B37" w:rsidRPr="00605E89" w:rsidRDefault="00BC595A" w:rsidP="001B6ADC">
      <w:pPr>
        <w:spacing w:after="0" w:line="360" w:lineRule="auto"/>
        <w:ind w:firstLine="567"/>
        <w:jc w:val="both"/>
        <w:rPr>
          <w:rFonts w:ascii="Times New Roman" w:hAnsi="Times New Roman"/>
          <w:color w:val="002060"/>
          <w:sz w:val="24"/>
          <w:szCs w:val="24"/>
          <w:lang w:val="es-ES"/>
        </w:rPr>
      </w:pPr>
      <w:r>
        <w:rPr>
          <w:rFonts w:ascii="Times New Roman" w:hAnsi="Times New Roman"/>
          <w:sz w:val="24"/>
          <w:szCs w:val="24"/>
          <w:lang w:val="es-ES"/>
        </w:rPr>
        <w:t xml:space="preserve">– </w:t>
      </w:r>
      <w:r w:rsidR="005A5F35">
        <w:rPr>
          <w:rFonts w:ascii="Times New Roman" w:hAnsi="Times New Roman"/>
          <w:sz w:val="24"/>
          <w:szCs w:val="24"/>
          <w:lang w:val="es-ES"/>
        </w:rPr>
        <w:t xml:space="preserve">La optimización del método narrativo </w:t>
      </w:r>
      <w:r w:rsidRPr="00605E89">
        <w:rPr>
          <w:rFonts w:ascii="Times New Roman" w:hAnsi="Times New Roman"/>
          <w:color w:val="002060"/>
          <w:sz w:val="24"/>
          <w:szCs w:val="24"/>
          <w:lang w:val="es-ES"/>
        </w:rPr>
        <w:t xml:space="preserve">no es óbice para señalar </w:t>
      </w:r>
      <w:r w:rsidRPr="00605E89">
        <w:rPr>
          <w:rFonts w:ascii="Times New Roman" w:hAnsi="Times New Roman"/>
          <w:i/>
          <w:color w:val="002060"/>
          <w:sz w:val="24"/>
          <w:szCs w:val="24"/>
          <w:lang w:val="es-ES"/>
        </w:rPr>
        <w:t>las limitaciones del estudio</w:t>
      </w:r>
      <w:r w:rsidRPr="00605E89">
        <w:rPr>
          <w:rFonts w:ascii="Times New Roman" w:hAnsi="Times New Roman"/>
          <w:color w:val="002060"/>
          <w:sz w:val="24"/>
          <w:szCs w:val="24"/>
          <w:lang w:val="es-ES"/>
        </w:rPr>
        <w:t xml:space="preserve"> relacionadas con la profundización en cada una de las categorías construidas </w:t>
      </w:r>
      <w:r w:rsidR="00D43371" w:rsidRPr="00605E89">
        <w:rPr>
          <w:rFonts w:ascii="Times New Roman" w:hAnsi="Times New Roman"/>
          <w:color w:val="002060"/>
          <w:sz w:val="24"/>
          <w:szCs w:val="24"/>
          <w:lang w:val="es-ES"/>
        </w:rPr>
        <w:t>con</w:t>
      </w:r>
      <w:r w:rsidRPr="00605E89">
        <w:rPr>
          <w:rFonts w:ascii="Times New Roman" w:hAnsi="Times New Roman"/>
          <w:color w:val="002060"/>
          <w:sz w:val="24"/>
          <w:szCs w:val="24"/>
          <w:lang w:val="es-ES"/>
        </w:rPr>
        <w:t xml:space="preserve"> los informantes: Se </w:t>
      </w:r>
      <w:r w:rsidR="00C8789D" w:rsidRPr="00605E89">
        <w:rPr>
          <w:rFonts w:ascii="Times New Roman" w:hAnsi="Times New Roman"/>
          <w:color w:val="002060"/>
          <w:sz w:val="24"/>
          <w:szCs w:val="24"/>
          <w:lang w:val="es-ES"/>
        </w:rPr>
        <w:t>aporta un</w:t>
      </w:r>
      <w:r w:rsidRPr="00605E89">
        <w:rPr>
          <w:rFonts w:ascii="Times New Roman" w:hAnsi="Times New Roman"/>
          <w:color w:val="002060"/>
          <w:sz w:val="24"/>
          <w:szCs w:val="24"/>
          <w:lang w:val="es-ES"/>
        </w:rPr>
        <w:t xml:space="preserve"> modelo</w:t>
      </w:r>
      <w:r w:rsidR="00C8789D" w:rsidRPr="00605E89">
        <w:rPr>
          <w:rFonts w:ascii="Times New Roman" w:hAnsi="Times New Roman"/>
          <w:color w:val="002060"/>
          <w:sz w:val="24"/>
          <w:szCs w:val="24"/>
          <w:lang w:val="es-ES"/>
        </w:rPr>
        <w:t xml:space="preserve"> interpretativo</w:t>
      </w:r>
      <w:r w:rsidRPr="00605E89">
        <w:rPr>
          <w:rFonts w:ascii="Times New Roman" w:hAnsi="Times New Roman"/>
          <w:color w:val="002060"/>
          <w:sz w:val="24"/>
          <w:szCs w:val="24"/>
          <w:lang w:val="es-ES"/>
        </w:rPr>
        <w:t xml:space="preserve"> compre</w:t>
      </w:r>
      <w:r w:rsidR="00C8789D" w:rsidRPr="00605E89">
        <w:rPr>
          <w:rFonts w:ascii="Times New Roman" w:hAnsi="Times New Roman"/>
          <w:color w:val="002060"/>
          <w:sz w:val="24"/>
          <w:szCs w:val="24"/>
          <w:lang w:val="es-ES"/>
        </w:rPr>
        <w:t>hensivo</w:t>
      </w:r>
      <w:r w:rsidRPr="00605E89">
        <w:rPr>
          <w:rFonts w:ascii="Times New Roman" w:hAnsi="Times New Roman"/>
          <w:color w:val="002060"/>
          <w:sz w:val="24"/>
          <w:szCs w:val="24"/>
          <w:lang w:val="es-ES"/>
        </w:rPr>
        <w:t xml:space="preserve"> </w:t>
      </w:r>
      <w:r w:rsidR="00D80190" w:rsidRPr="00605E89">
        <w:rPr>
          <w:rFonts w:ascii="Times New Roman" w:hAnsi="Times New Roman"/>
          <w:color w:val="002060"/>
          <w:sz w:val="24"/>
          <w:szCs w:val="24"/>
          <w:lang w:val="es-ES"/>
        </w:rPr>
        <w:t>sobre la formación del ciudadano activo</w:t>
      </w:r>
      <w:r w:rsidR="00C8789D" w:rsidRPr="00605E89">
        <w:rPr>
          <w:rFonts w:ascii="Times New Roman" w:hAnsi="Times New Roman"/>
          <w:color w:val="002060"/>
          <w:sz w:val="24"/>
          <w:szCs w:val="24"/>
          <w:lang w:val="es-ES"/>
        </w:rPr>
        <w:t>;</w:t>
      </w:r>
      <w:r w:rsidRPr="00605E89">
        <w:rPr>
          <w:rFonts w:ascii="Times New Roman" w:hAnsi="Times New Roman"/>
          <w:color w:val="002060"/>
          <w:sz w:val="24"/>
          <w:szCs w:val="24"/>
          <w:lang w:val="es-ES"/>
        </w:rPr>
        <w:t xml:space="preserve"> pero a la vez que </w:t>
      </w:r>
      <w:r w:rsidR="00D80190" w:rsidRPr="00605E89">
        <w:rPr>
          <w:rFonts w:ascii="Times New Roman" w:hAnsi="Times New Roman"/>
          <w:color w:val="002060"/>
          <w:sz w:val="24"/>
          <w:szCs w:val="24"/>
          <w:lang w:val="es-ES"/>
        </w:rPr>
        <w:t xml:space="preserve">se </w:t>
      </w:r>
      <w:r w:rsidRPr="00605E89">
        <w:rPr>
          <w:rFonts w:ascii="Times New Roman" w:hAnsi="Times New Roman"/>
          <w:color w:val="002060"/>
          <w:sz w:val="24"/>
          <w:szCs w:val="24"/>
          <w:lang w:val="es-ES"/>
        </w:rPr>
        <w:t>refleja</w:t>
      </w:r>
      <w:r w:rsidR="00D80190" w:rsidRPr="00605E89">
        <w:rPr>
          <w:rFonts w:ascii="Times New Roman" w:hAnsi="Times New Roman"/>
          <w:color w:val="002060"/>
          <w:sz w:val="24"/>
          <w:szCs w:val="24"/>
          <w:lang w:val="es-ES"/>
        </w:rPr>
        <w:t xml:space="preserve"> </w:t>
      </w:r>
      <w:r w:rsidR="00C8789D" w:rsidRPr="00605E89">
        <w:rPr>
          <w:rFonts w:ascii="Times New Roman" w:hAnsi="Times New Roman"/>
          <w:color w:val="002060"/>
          <w:sz w:val="24"/>
          <w:szCs w:val="24"/>
          <w:lang w:val="es-ES"/>
        </w:rPr>
        <w:t>la</w:t>
      </w:r>
      <w:r w:rsidRPr="00605E89">
        <w:rPr>
          <w:rFonts w:ascii="Times New Roman" w:hAnsi="Times New Roman"/>
          <w:color w:val="002060"/>
          <w:sz w:val="24"/>
          <w:szCs w:val="24"/>
          <w:lang w:val="es-ES"/>
        </w:rPr>
        <w:t xml:space="preserve"> complejidad</w:t>
      </w:r>
      <w:r w:rsidR="00C8789D" w:rsidRPr="00605E89">
        <w:rPr>
          <w:rFonts w:ascii="Times New Roman" w:hAnsi="Times New Roman"/>
          <w:color w:val="002060"/>
          <w:sz w:val="24"/>
          <w:szCs w:val="24"/>
          <w:lang w:val="es-ES"/>
        </w:rPr>
        <w:t xml:space="preserve"> fenómenico-educativa, </w:t>
      </w:r>
      <w:r w:rsidR="00D80190" w:rsidRPr="00605E89">
        <w:rPr>
          <w:rFonts w:ascii="Times New Roman" w:hAnsi="Times New Roman"/>
          <w:color w:val="002060"/>
          <w:sz w:val="24"/>
          <w:szCs w:val="24"/>
          <w:lang w:val="es-ES"/>
        </w:rPr>
        <w:t>se limitan las matizaciones en</w:t>
      </w:r>
      <w:r w:rsidR="00C8789D" w:rsidRPr="00605E89">
        <w:rPr>
          <w:rFonts w:ascii="Times New Roman" w:hAnsi="Times New Roman"/>
          <w:color w:val="002060"/>
          <w:sz w:val="24"/>
          <w:szCs w:val="24"/>
          <w:lang w:val="es-ES"/>
        </w:rPr>
        <w:t xml:space="preserve"> cada categoría. </w:t>
      </w:r>
      <w:r w:rsidR="00D80190" w:rsidRPr="00605E89">
        <w:rPr>
          <w:rFonts w:ascii="Times New Roman" w:hAnsi="Times New Roman"/>
          <w:color w:val="002060"/>
          <w:sz w:val="24"/>
          <w:szCs w:val="24"/>
          <w:lang w:val="es-ES"/>
        </w:rPr>
        <w:t xml:space="preserve">Tal debilidad orienta hacia la </w:t>
      </w:r>
      <w:bookmarkStart w:id="0" w:name="_GoBack"/>
      <w:bookmarkEnd w:id="0"/>
      <w:r w:rsidR="00D80190" w:rsidRPr="00605E89">
        <w:rPr>
          <w:rFonts w:ascii="Times New Roman" w:hAnsi="Times New Roman"/>
          <w:color w:val="002060"/>
          <w:sz w:val="24"/>
          <w:szCs w:val="24"/>
          <w:lang w:val="es-ES"/>
        </w:rPr>
        <w:t>necesidad de continuar</w:t>
      </w:r>
      <w:r w:rsidR="00C8789D" w:rsidRPr="00605E89">
        <w:rPr>
          <w:rFonts w:ascii="Times New Roman" w:hAnsi="Times New Roman"/>
          <w:color w:val="002060"/>
          <w:sz w:val="24"/>
          <w:szCs w:val="24"/>
          <w:lang w:val="es-ES"/>
        </w:rPr>
        <w:t xml:space="preserve"> con investigaciones análogas</w:t>
      </w:r>
      <w:r w:rsidR="00D80190" w:rsidRPr="00605E89">
        <w:rPr>
          <w:rFonts w:ascii="Times New Roman" w:hAnsi="Times New Roman"/>
          <w:color w:val="002060"/>
          <w:sz w:val="24"/>
          <w:szCs w:val="24"/>
          <w:lang w:val="es-ES"/>
        </w:rPr>
        <w:t xml:space="preserve">, en las que otras historias de vida aporten el desarrollo </w:t>
      </w:r>
      <w:r w:rsidR="00D43371" w:rsidRPr="00605E89">
        <w:rPr>
          <w:rFonts w:ascii="Times New Roman" w:hAnsi="Times New Roman"/>
          <w:color w:val="002060"/>
          <w:sz w:val="24"/>
          <w:szCs w:val="24"/>
          <w:lang w:val="es-ES"/>
        </w:rPr>
        <w:t>intrínseco de cada</w:t>
      </w:r>
      <w:r w:rsidR="001717FC" w:rsidRPr="00605E89">
        <w:rPr>
          <w:rFonts w:ascii="Times New Roman" w:hAnsi="Times New Roman"/>
          <w:color w:val="002060"/>
          <w:sz w:val="24"/>
          <w:szCs w:val="24"/>
          <w:lang w:val="es-ES"/>
        </w:rPr>
        <w:t xml:space="preserve"> </w:t>
      </w:r>
      <w:r w:rsidR="00D80190" w:rsidRPr="00605E89">
        <w:rPr>
          <w:rFonts w:ascii="Times New Roman" w:hAnsi="Times New Roman"/>
          <w:color w:val="002060"/>
          <w:sz w:val="24"/>
          <w:szCs w:val="24"/>
          <w:lang w:val="es-ES"/>
        </w:rPr>
        <w:t>categor</w:t>
      </w:r>
      <w:r w:rsidR="00D43371" w:rsidRPr="00605E89">
        <w:rPr>
          <w:rFonts w:ascii="Times New Roman" w:hAnsi="Times New Roman"/>
          <w:color w:val="002060"/>
          <w:sz w:val="24"/>
          <w:szCs w:val="24"/>
          <w:lang w:val="es-ES"/>
        </w:rPr>
        <w:t>ía</w:t>
      </w:r>
      <w:r w:rsidR="00D80190" w:rsidRPr="00605E89">
        <w:rPr>
          <w:rFonts w:ascii="Times New Roman" w:hAnsi="Times New Roman"/>
          <w:color w:val="002060"/>
          <w:sz w:val="24"/>
          <w:szCs w:val="24"/>
          <w:lang w:val="es-ES"/>
        </w:rPr>
        <w:t xml:space="preserve">; a la vez </w:t>
      </w:r>
      <w:r w:rsidR="001717FC" w:rsidRPr="00605E89">
        <w:rPr>
          <w:rFonts w:ascii="Times New Roman" w:hAnsi="Times New Roman"/>
          <w:color w:val="002060"/>
          <w:sz w:val="24"/>
          <w:szCs w:val="24"/>
          <w:lang w:val="es-ES"/>
        </w:rPr>
        <w:t>se sugiere la</w:t>
      </w:r>
      <w:r w:rsidR="00D80190" w:rsidRPr="00605E89">
        <w:rPr>
          <w:rFonts w:ascii="Times New Roman" w:hAnsi="Times New Roman"/>
          <w:color w:val="002060"/>
          <w:sz w:val="24"/>
          <w:szCs w:val="24"/>
          <w:lang w:val="es-ES"/>
        </w:rPr>
        <w:t xml:space="preserve"> pertinen</w:t>
      </w:r>
      <w:r w:rsidR="001717FC" w:rsidRPr="00605E89">
        <w:rPr>
          <w:rFonts w:ascii="Times New Roman" w:hAnsi="Times New Roman"/>
          <w:color w:val="002060"/>
          <w:sz w:val="24"/>
          <w:szCs w:val="24"/>
          <w:lang w:val="es-ES"/>
        </w:rPr>
        <w:t>cia de</w:t>
      </w:r>
      <w:r w:rsidR="00D80190" w:rsidRPr="00605E89">
        <w:rPr>
          <w:rFonts w:ascii="Times New Roman" w:hAnsi="Times New Roman"/>
          <w:color w:val="002060"/>
          <w:sz w:val="24"/>
          <w:szCs w:val="24"/>
          <w:lang w:val="es-ES"/>
        </w:rPr>
        <w:t xml:space="preserve"> estudios que</w:t>
      </w:r>
      <w:r w:rsidR="00175AE2">
        <w:rPr>
          <w:rFonts w:ascii="Times New Roman" w:hAnsi="Times New Roman"/>
          <w:color w:val="002060"/>
          <w:sz w:val="24"/>
          <w:szCs w:val="24"/>
          <w:lang w:val="es-ES"/>
        </w:rPr>
        <w:t xml:space="preserve"> desde diseños de investigación-</w:t>
      </w:r>
      <w:r w:rsidR="00D80190" w:rsidRPr="00605E89">
        <w:rPr>
          <w:rFonts w:ascii="Times New Roman" w:hAnsi="Times New Roman"/>
          <w:color w:val="002060"/>
          <w:sz w:val="24"/>
          <w:szCs w:val="24"/>
          <w:lang w:val="es-ES"/>
        </w:rPr>
        <w:t xml:space="preserve">acción </w:t>
      </w:r>
      <w:r w:rsidR="001717FC" w:rsidRPr="00605E89">
        <w:rPr>
          <w:rFonts w:ascii="Times New Roman" w:hAnsi="Times New Roman"/>
          <w:color w:val="002060"/>
          <w:sz w:val="24"/>
          <w:szCs w:val="24"/>
          <w:lang w:val="es-ES"/>
        </w:rPr>
        <w:t xml:space="preserve">confirmen la utilidad de las categorías resultantes en </w:t>
      </w:r>
      <w:r w:rsidR="00BE2ECE" w:rsidRPr="00605E89">
        <w:rPr>
          <w:rFonts w:ascii="Times New Roman" w:hAnsi="Times New Roman"/>
          <w:color w:val="002060"/>
          <w:sz w:val="24"/>
          <w:szCs w:val="24"/>
          <w:lang w:val="es-ES"/>
        </w:rPr>
        <w:t>esta investigación</w:t>
      </w:r>
      <w:r w:rsidR="001717FC" w:rsidRPr="00605E89">
        <w:rPr>
          <w:rFonts w:ascii="Times New Roman" w:hAnsi="Times New Roman"/>
          <w:color w:val="002060"/>
          <w:sz w:val="24"/>
          <w:szCs w:val="24"/>
          <w:lang w:val="es-ES"/>
        </w:rPr>
        <w:t>.</w:t>
      </w:r>
      <w:r w:rsidR="00605E89">
        <w:rPr>
          <w:rFonts w:ascii="Times New Roman" w:hAnsi="Times New Roman"/>
          <w:color w:val="002060"/>
          <w:sz w:val="24"/>
          <w:szCs w:val="24"/>
          <w:lang w:val="es-ES"/>
        </w:rPr>
        <w:t xml:space="preserve"> </w:t>
      </w:r>
    </w:p>
    <w:p w:rsidR="00696250" w:rsidRDefault="00696250" w:rsidP="00BE6ED1">
      <w:pPr>
        <w:spacing w:after="0" w:line="360" w:lineRule="auto"/>
        <w:ind w:firstLine="567"/>
        <w:jc w:val="both"/>
        <w:rPr>
          <w:rFonts w:ascii="Times New Roman" w:hAnsi="Times New Roman"/>
          <w:sz w:val="24"/>
          <w:szCs w:val="24"/>
          <w:lang w:val="es-ES"/>
        </w:rPr>
      </w:pPr>
    </w:p>
    <w:p w:rsidR="00D155AE" w:rsidRPr="008476DE" w:rsidRDefault="00D155AE" w:rsidP="00BE6ED1">
      <w:pPr>
        <w:spacing w:after="0" w:line="360" w:lineRule="auto"/>
        <w:jc w:val="both"/>
        <w:rPr>
          <w:rFonts w:ascii="Times New Roman" w:hAnsi="Times New Roman"/>
          <w:b/>
          <w:sz w:val="24"/>
          <w:szCs w:val="24"/>
          <w:lang w:val="es-ES"/>
        </w:rPr>
      </w:pPr>
      <w:r w:rsidRPr="008476DE">
        <w:rPr>
          <w:rFonts w:ascii="Times New Roman" w:hAnsi="Times New Roman"/>
          <w:b/>
          <w:sz w:val="24"/>
          <w:szCs w:val="24"/>
          <w:lang w:val="es-ES"/>
        </w:rPr>
        <w:t>Referencias bibliográficas</w:t>
      </w:r>
    </w:p>
    <w:p w:rsidR="00737B1E" w:rsidRPr="00E45E70" w:rsidRDefault="00737B1E" w:rsidP="00737B1E">
      <w:pPr>
        <w:spacing w:after="0" w:line="360" w:lineRule="auto"/>
        <w:ind w:left="284" w:hanging="284"/>
        <w:jc w:val="both"/>
        <w:rPr>
          <w:rFonts w:ascii="Times New Roman" w:hAnsi="Times New Roman"/>
          <w:sz w:val="24"/>
          <w:szCs w:val="24"/>
          <w:lang w:val="en-US"/>
        </w:rPr>
      </w:pPr>
      <w:r w:rsidRPr="00737B1E">
        <w:rPr>
          <w:rFonts w:ascii="Times New Roman" w:hAnsi="Times New Roman"/>
          <w:sz w:val="24"/>
          <w:szCs w:val="24"/>
          <w:lang w:val="es-ES"/>
        </w:rPr>
        <w:t xml:space="preserve">Abril, D. (2013). </w:t>
      </w:r>
      <w:r w:rsidRPr="00737B1E">
        <w:rPr>
          <w:rFonts w:ascii="Times New Roman" w:hAnsi="Times New Roman"/>
          <w:i/>
          <w:sz w:val="24"/>
          <w:szCs w:val="24"/>
          <w:lang w:val="es-ES"/>
        </w:rPr>
        <w:t>Educación y ciudadanía activa. Reflexiones y propuestas a partir de historias de vida</w:t>
      </w:r>
      <w:r w:rsidR="00F5561D">
        <w:rPr>
          <w:rFonts w:ascii="Times New Roman" w:hAnsi="Times New Roman"/>
          <w:i/>
          <w:sz w:val="24"/>
          <w:szCs w:val="24"/>
          <w:lang w:val="es-ES"/>
        </w:rPr>
        <w:t xml:space="preserve"> </w:t>
      </w:r>
      <w:r w:rsidR="00F5561D" w:rsidRPr="00F5561D">
        <w:rPr>
          <w:rFonts w:ascii="Times New Roman" w:hAnsi="Times New Roman"/>
          <w:sz w:val="24"/>
          <w:szCs w:val="24"/>
          <w:lang w:val="es-ES"/>
        </w:rPr>
        <w:t>[</w:t>
      </w:r>
      <w:r w:rsidR="00CA586D" w:rsidRPr="00CA586D">
        <w:rPr>
          <w:rFonts w:ascii="Times New Roman" w:hAnsi="Times New Roman"/>
          <w:sz w:val="24"/>
          <w:szCs w:val="24"/>
          <w:lang w:val="es-ES"/>
        </w:rPr>
        <w:t xml:space="preserve">Education and active citizenship. </w:t>
      </w:r>
      <w:r w:rsidR="00CA586D" w:rsidRPr="00CA586D">
        <w:rPr>
          <w:rFonts w:ascii="Times New Roman" w:hAnsi="Times New Roman"/>
          <w:sz w:val="24"/>
          <w:szCs w:val="24"/>
          <w:lang w:val="en-US"/>
        </w:rPr>
        <w:t xml:space="preserve">Reflections </w:t>
      </w:r>
      <w:r w:rsidR="00FB214C">
        <w:rPr>
          <w:rFonts w:ascii="Times New Roman" w:hAnsi="Times New Roman"/>
          <w:sz w:val="24"/>
          <w:szCs w:val="24"/>
          <w:lang w:val="en-US"/>
        </w:rPr>
        <w:t>and proposals from life stories</w:t>
      </w:r>
      <w:r w:rsidR="00F5561D" w:rsidRPr="00CA586D">
        <w:rPr>
          <w:rFonts w:ascii="Times New Roman" w:hAnsi="Times New Roman"/>
          <w:sz w:val="24"/>
          <w:szCs w:val="24"/>
          <w:lang w:val="en-US"/>
        </w:rPr>
        <w:t>]</w:t>
      </w:r>
      <w:r w:rsidRPr="00CA586D">
        <w:rPr>
          <w:rFonts w:ascii="Times New Roman" w:hAnsi="Times New Roman"/>
          <w:sz w:val="24"/>
          <w:szCs w:val="24"/>
          <w:lang w:val="en-US"/>
        </w:rPr>
        <w:t xml:space="preserve"> </w:t>
      </w:r>
      <w:r w:rsidRPr="003B008E">
        <w:rPr>
          <w:rFonts w:ascii="Times New Roman" w:hAnsi="Times New Roman"/>
          <w:sz w:val="24"/>
          <w:szCs w:val="24"/>
          <w:lang w:val="en-US"/>
        </w:rPr>
        <w:t>(</w:t>
      </w:r>
      <w:r w:rsidR="00A60222" w:rsidRPr="003B008E">
        <w:rPr>
          <w:rFonts w:ascii="Times New Roman" w:hAnsi="Times New Roman"/>
          <w:sz w:val="24"/>
          <w:szCs w:val="24"/>
          <w:lang w:val="en-US"/>
        </w:rPr>
        <w:t>Doctoral thesis</w:t>
      </w:r>
      <w:r w:rsidRPr="003B008E">
        <w:rPr>
          <w:rFonts w:ascii="Times New Roman" w:hAnsi="Times New Roman"/>
          <w:sz w:val="24"/>
          <w:szCs w:val="24"/>
          <w:lang w:val="en-US"/>
        </w:rPr>
        <w:t xml:space="preserve">). </w:t>
      </w:r>
      <w:r w:rsidR="00E45E70" w:rsidRPr="00E45E70">
        <w:rPr>
          <w:rFonts w:ascii="Times New Roman" w:hAnsi="Times New Roman"/>
          <w:sz w:val="24"/>
          <w:szCs w:val="24"/>
          <w:lang w:val="en-US"/>
        </w:rPr>
        <w:t>Retrieved from</w:t>
      </w:r>
      <w:r w:rsidRPr="00E45E70">
        <w:rPr>
          <w:rFonts w:ascii="Times New Roman" w:hAnsi="Times New Roman"/>
          <w:sz w:val="24"/>
          <w:szCs w:val="24"/>
          <w:lang w:val="en-US"/>
        </w:rPr>
        <w:t xml:space="preserve"> </w:t>
      </w:r>
      <w:r w:rsidR="005F5AEC" w:rsidRPr="005F5AEC">
        <w:rPr>
          <w:rFonts w:ascii="Times New Roman" w:hAnsi="Times New Roman"/>
          <w:sz w:val="24"/>
          <w:szCs w:val="24"/>
          <w:lang w:val="en-US"/>
        </w:rPr>
        <w:t>http://e-spacio.uned.es/fez/view.php?pid=tesisuned:Educacion-Dabril</w:t>
      </w:r>
    </w:p>
    <w:p w:rsidR="00737B1E" w:rsidRPr="00A60222" w:rsidRDefault="00737B1E" w:rsidP="00737B1E">
      <w:pPr>
        <w:spacing w:after="0" w:line="360" w:lineRule="auto"/>
        <w:ind w:left="284" w:hanging="284"/>
        <w:jc w:val="both"/>
        <w:rPr>
          <w:rFonts w:ascii="Times New Roman" w:hAnsi="Times New Roman"/>
          <w:sz w:val="24"/>
          <w:szCs w:val="24"/>
          <w:lang w:val="es-ES_tradnl"/>
        </w:rPr>
      </w:pPr>
      <w:r w:rsidRPr="00A60222">
        <w:rPr>
          <w:rFonts w:ascii="Times New Roman" w:hAnsi="Times New Roman"/>
          <w:sz w:val="24"/>
          <w:szCs w:val="24"/>
          <w:lang w:val="es-ES_tradnl"/>
        </w:rPr>
        <w:t>Attewell, P. (</w:t>
      </w:r>
      <w:r w:rsidR="0004207B" w:rsidRPr="00A60222">
        <w:rPr>
          <w:rFonts w:ascii="Times New Roman" w:hAnsi="Times New Roman"/>
          <w:sz w:val="24"/>
          <w:szCs w:val="24"/>
          <w:lang w:val="es-ES_tradnl"/>
        </w:rPr>
        <w:t>2009). ¿Qué es una competencia?</w:t>
      </w:r>
      <w:r w:rsidR="00797B0A" w:rsidRPr="00A60222">
        <w:rPr>
          <w:rFonts w:ascii="Times New Roman" w:hAnsi="Times New Roman"/>
          <w:sz w:val="24"/>
          <w:szCs w:val="24"/>
          <w:lang w:val="es-ES_tradnl"/>
        </w:rPr>
        <w:t xml:space="preserve"> </w:t>
      </w:r>
      <w:r w:rsidR="00797B0A" w:rsidRPr="00797B0A">
        <w:rPr>
          <w:rFonts w:ascii="Times New Roman" w:hAnsi="Times New Roman"/>
          <w:sz w:val="24"/>
          <w:szCs w:val="24"/>
          <w:lang w:val="en-US"/>
        </w:rPr>
        <w:t>[What is skill?</w:t>
      </w:r>
      <w:r w:rsidR="00797B0A">
        <w:rPr>
          <w:rFonts w:ascii="Times New Roman" w:hAnsi="Times New Roman"/>
          <w:sz w:val="24"/>
          <w:szCs w:val="24"/>
          <w:lang w:val="en-US"/>
        </w:rPr>
        <w:t>]</w:t>
      </w:r>
      <w:r w:rsidRPr="00797B0A">
        <w:rPr>
          <w:rFonts w:ascii="Times New Roman" w:hAnsi="Times New Roman"/>
          <w:sz w:val="24"/>
          <w:szCs w:val="24"/>
          <w:lang w:val="en-US"/>
        </w:rPr>
        <w:t xml:space="preserve"> </w:t>
      </w:r>
      <w:r w:rsidRPr="00797B0A">
        <w:rPr>
          <w:rFonts w:ascii="Times New Roman" w:hAnsi="Times New Roman"/>
          <w:i/>
          <w:sz w:val="24"/>
          <w:szCs w:val="24"/>
          <w:lang w:val="en-US"/>
        </w:rPr>
        <w:t xml:space="preserve">Pedagogía Social. </w:t>
      </w:r>
      <w:r w:rsidRPr="00A60222">
        <w:rPr>
          <w:rFonts w:ascii="Times New Roman" w:hAnsi="Times New Roman"/>
          <w:i/>
          <w:sz w:val="24"/>
          <w:szCs w:val="24"/>
          <w:lang w:val="es-ES_tradnl"/>
        </w:rPr>
        <w:t>Revista interuniversitaria, 16</w:t>
      </w:r>
      <w:r w:rsidRPr="00A60222">
        <w:rPr>
          <w:rFonts w:ascii="Times New Roman" w:hAnsi="Times New Roman"/>
          <w:sz w:val="24"/>
          <w:szCs w:val="24"/>
          <w:lang w:val="es-ES_tradnl"/>
        </w:rPr>
        <w:t xml:space="preserve">, 21-44. </w:t>
      </w:r>
      <w:r w:rsidR="00EE0280" w:rsidRPr="00A60222">
        <w:rPr>
          <w:rFonts w:ascii="Times New Roman" w:hAnsi="Times New Roman"/>
          <w:sz w:val="24"/>
          <w:szCs w:val="24"/>
          <w:lang w:val="es-ES_tradnl"/>
        </w:rPr>
        <w:t>d</w:t>
      </w:r>
      <w:r w:rsidR="00B33F48" w:rsidRPr="00A60222">
        <w:rPr>
          <w:rFonts w:ascii="Times New Roman" w:hAnsi="Times New Roman"/>
          <w:sz w:val="24"/>
          <w:szCs w:val="24"/>
          <w:lang w:val="es-ES_tradnl"/>
        </w:rPr>
        <w:t>oi</w:t>
      </w:r>
      <w:r w:rsidR="00EE0280" w:rsidRPr="00A60222">
        <w:rPr>
          <w:rFonts w:ascii="Times New Roman" w:hAnsi="Times New Roman"/>
          <w:sz w:val="24"/>
          <w:szCs w:val="24"/>
          <w:lang w:val="es-ES_tradnl"/>
        </w:rPr>
        <w:t>:</w:t>
      </w:r>
      <w:r w:rsidR="00B33F48" w:rsidRPr="00A60222">
        <w:rPr>
          <w:rFonts w:ascii="Times New Roman" w:hAnsi="Times New Roman"/>
          <w:sz w:val="24"/>
          <w:szCs w:val="24"/>
          <w:lang w:val="es-ES_tradnl"/>
        </w:rPr>
        <w:t xml:space="preserve"> </w:t>
      </w:r>
      <w:r w:rsidR="00EE0280" w:rsidRPr="00A60222">
        <w:rPr>
          <w:rFonts w:ascii="Times New Roman" w:hAnsi="Times New Roman"/>
          <w:sz w:val="24"/>
          <w:szCs w:val="24"/>
          <w:lang w:val="es-ES_tradnl"/>
        </w:rPr>
        <w:t>10.7179/PSRI</w:t>
      </w:r>
      <w:r w:rsidR="00D53033">
        <w:rPr>
          <w:rFonts w:ascii="Times New Roman" w:hAnsi="Times New Roman"/>
          <w:sz w:val="24"/>
          <w:szCs w:val="24"/>
          <w:lang w:val="es-ES_tradnl"/>
        </w:rPr>
        <w:t xml:space="preserve">. </w:t>
      </w:r>
    </w:p>
    <w:p w:rsidR="00737B1E" w:rsidRPr="00737B1E" w:rsidRDefault="00737B1E" w:rsidP="00737B1E">
      <w:pPr>
        <w:spacing w:after="0" w:line="360" w:lineRule="auto"/>
        <w:ind w:left="284" w:hanging="284"/>
        <w:jc w:val="both"/>
        <w:rPr>
          <w:rFonts w:ascii="Times New Roman" w:hAnsi="Times New Roman"/>
          <w:sz w:val="24"/>
          <w:szCs w:val="24"/>
          <w:lang w:val="es-ES"/>
        </w:rPr>
      </w:pPr>
      <w:r w:rsidRPr="00A60222">
        <w:rPr>
          <w:rFonts w:ascii="Times New Roman" w:hAnsi="Times New Roman"/>
          <w:sz w:val="24"/>
          <w:szCs w:val="24"/>
          <w:lang w:val="es-ES_tradnl"/>
        </w:rPr>
        <w:t>Becker, H.S. (1974). Hi</w:t>
      </w:r>
      <w:r w:rsidR="00E45E70" w:rsidRPr="00A60222">
        <w:rPr>
          <w:rFonts w:ascii="Times New Roman" w:hAnsi="Times New Roman"/>
          <w:sz w:val="24"/>
          <w:szCs w:val="24"/>
          <w:lang w:val="es-ES_tradnl"/>
        </w:rPr>
        <w:t>storias d</w:t>
      </w:r>
      <w:r w:rsidR="00E45E70">
        <w:rPr>
          <w:rFonts w:ascii="Times New Roman" w:hAnsi="Times New Roman"/>
          <w:sz w:val="24"/>
          <w:szCs w:val="24"/>
          <w:lang w:val="es-ES"/>
        </w:rPr>
        <w:t>e vida en sociología</w:t>
      </w:r>
      <w:r w:rsidR="003B008E">
        <w:rPr>
          <w:rFonts w:ascii="Times New Roman" w:hAnsi="Times New Roman"/>
          <w:sz w:val="24"/>
          <w:szCs w:val="24"/>
          <w:lang w:val="es-ES"/>
        </w:rPr>
        <w:t xml:space="preserve"> </w:t>
      </w:r>
      <w:r w:rsidR="00046791">
        <w:rPr>
          <w:rFonts w:ascii="Times New Roman" w:hAnsi="Times New Roman"/>
          <w:sz w:val="24"/>
          <w:szCs w:val="24"/>
          <w:lang w:val="es-ES"/>
        </w:rPr>
        <w:t>[</w:t>
      </w:r>
      <w:r w:rsidR="00CA586D" w:rsidRPr="00CA586D">
        <w:rPr>
          <w:rFonts w:ascii="Times New Roman" w:hAnsi="Times New Roman"/>
          <w:sz w:val="24"/>
          <w:szCs w:val="24"/>
          <w:lang w:val="es-ES"/>
        </w:rPr>
        <w:t>Life stories in sociology</w:t>
      </w:r>
      <w:r w:rsidR="007D68E3">
        <w:rPr>
          <w:rFonts w:ascii="Times New Roman" w:hAnsi="Times New Roman"/>
          <w:sz w:val="24"/>
          <w:szCs w:val="24"/>
          <w:lang w:val="es-ES"/>
        </w:rPr>
        <w:t>]</w:t>
      </w:r>
      <w:r w:rsidR="00E45E70">
        <w:rPr>
          <w:rFonts w:ascii="Times New Roman" w:hAnsi="Times New Roman"/>
          <w:sz w:val="24"/>
          <w:szCs w:val="24"/>
          <w:lang w:val="es-ES"/>
        </w:rPr>
        <w:t>. I</w:t>
      </w:r>
      <w:r w:rsidRPr="00737B1E">
        <w:rPr>
          <w:rFonts w:ascii="Times New Roman" w:hAnsi="Times New Roman"/>
          <w:sz w:val="24"/>
          <w:szCs w:val="24"/>
          <w:lang w:val="es-ES"/>
        </w:rPr>
        <w:t xml:space="preserve">n J. Balán (Ed.), </w:t>
      </w:r>
      <w:r w:rsidRPr="00737B1E">
        <w:rPr>
          <w:rFonts w:ascii="Times New Roman" w:hAnsi="Times New Roman"/>
          <w:i/>
          <w:sz w:val="24"/>
          <w:szCs w:val="24"/>
          <w:lang w:val="es-ES"/>
        </w:rPr>
        <w:t>Las historias de vida en ci</w:t>
      </w:r>
      <w:r>
        <w:rPr>
          <w:rFonts w:ascii="Times New Roman" w:hAnsi="Times New Roman"/>
          <w:i/>
          <w:sz w:val="24"/>
          <w:szCs w:val="24"/>
          <w:lang w:val="es-ES"/>
        </w:rPr>
        <w:t>encias sociales</w:t>
      </w:r>
      <w:r w:rsidRPr="00737B1E">
        <w:rPr>
          <w:rFonts w:ascii="Times New Roman" w:hAnsi="Times New Roman"/>
          <w:sz w:val="24"/>
          <w:szCs w:val="24"/>
          <w:lang w:val="es-ES"/>
        </w:rPr>
        <w:t xml:space="preserve"> (pp. 27-41). Buenos Aires: Ediciones Nueva Visión. </w:t>
      </w:r>
    </w:p>
    <w:p w:rsidR="00737B1E" w:rsidRPr="00737B1E" w:rsidRDefault="00737B1E" w:rsidP="00737B1E">
      <w:pPr>
        <w:spacing w:after="0" w:line="360" w:lineRule="auto"/>
        <w:ind w:left="284" w:hanging="284"/>
        <w:jc w:val="both"/>
        <w:rPr>
          <w:rFonts w:ascii="Times New Roman" w:hAnsi="Times New Roman"/>
          <w:sz w:val="24"/>
          <w:szCs w:val="24"/>
          <w:lang w:val="es-ES"/>
        </w:rPr>
      </w:pPr>
      <w:r w:rsidRPr="00737B1E">
        <w:rPr>
          <w:rFonts w:ascii="Times New Roman" w:hAnsi="Times New Roman"/>
          <w:sz w:val="24"/>
          <w:szCs w:val="24"/>
          <w:lang w:val="es-ES"/>
        </w:rPr>
        <w:t>Bertaux, D. (1989). Los relatos de vida en el análisis social</w:t>
      </w:r>
      <w:r w:rsidR="00046791">
        <w:rPr>
          <w:rFonts w:ascii="Times New Roman" w:hAnsi="Times New Roman"/>
          <w:sz w:val="24"/>
          <w:szCs w:val="24"/>
          <w:lang w:val="es-ES"/>
        </w:rPr>
        <w:t xml:space="preserve"> </w:t>
      </w:r>
      <w:r w:rsidR="00CA586D">
        <w:rPr>
          <w:rFonts w:ascii="Times New Roman" w:hAnsi="Times New Roman"/>
          <w:sz w:val="24"/>
          <w:szCs w:val="24"/>
          <w:lang w:val="es-ES"/>
        </w:rPr>
        <w:t>[</w:t>
      </w:r>
      <w:r w:rsidR="00CA586D" w:rsidRPr="00CA586D">
        <w:rPr>
          <w:rFonts w:ascii="Times New Roman" w:hAnsi="Times New Roman"/>
          <w:sz w:val="24"/>
          <w:szCs w:val="24"/>
          <w:lang w:val="es-ES"/>
        </w:rPr>
        <w:t>The life stories in the social analysis</w:t>
      </w:r>
      <w:r w:rsidR="00CA586D">
        <w:rPr>
          <w:rFonts w:ascii="Times New Roman" w:hAnsi="Times New Roman"/>
          <w:sz w:val="24"/>
          <w:szCs w:val="24"/>
          <w:lang w:val="es-ES"/>
        </w:rPr>
        <w:t>]</w:t>
      </w:r>
      <w:r w:rsidRPr="00737B1E">
        <w:rPr>
          <w:rFonts w:ascii="Times New Roman" w:hAnsi="Times New Roman"/>
          <w:sz w:val="24"/>
          <w:szCs w:val="24"/>
          <w:lang w:val="es-ES"/>
        </w:rPr>
        <w:t xml:space="preserve">. </w:t>
      </w:r>
      <w:r w:rsidRPr="00737B1E">
        <w:rPr>
          <w:rFonts w:ascii="Times New Roman" w:hAnsi="Times New Roman"/>
          <w:i/>
          <w:sz w:val="24"/>
          <w:szCs w:val="24"/>
          <w:lang w:val="es-ES"/>
        </w:rPr>
        <w:t>Historia y fuente oral, 1,</w:t>
      </w:r>
      <w:r w:rsidRPr="00737B1E">
        <w:rPr>
          <w:rFonts w:ascii="Times New Roman" w:hAnsi="Times New Roman"/>
          <w:sz w:val="24"/>
          <w:szCs w:val="24"/>
          <w:lang w:val="es-ES"/>
        </w:rPr>
        <w:t xml:space="preserve"> 87-96. </w:t>
      </w:r>
      <w:r w:rsidR="00E45E70" w:rsidRPr="00E45E70">
        <w:rPr>
          <w:rFonts w:ascii="Times New Roman" w:hAnsi="Times New Roman"/>
          <w:sz w:val="24"/>
          <w:szCs w:val="24"/>
          <w:lang w:val="es-ES"/>
        </w:rPr>
        <w:t xml:space="preserve">Retrieved from </w:t>
      </w:r>
      <w:r w:rsidR="00872D26" w:rsidRPr="00872D26">
        <w:rPr>
          <w:rFonts w:ascii="Times New Roman" w:hAnsi="Times New Roman"/>
          <w:sz w:val="24"/>
          <w:szCs w:val="24"/>
          <w:lang w:val="es-ES"/>
        </w:rPr>
        <w:t>http://www.jstor.org/stable/i27753224</w:t>
      </w:r>
    </w:p>
    <w:p w:rsidR="00737B1E" w:rsidRPr="003B008E" w:rsidRDefault="00737B1E" w:rsidP="00737B1E">
      <w:pPr>
        <w:spacing w:after="0" w:line="360" w:lineRule="auto"/>
        <w:ind w:left="284" w:hanging="284"/>
        <w:jc w:val="both"/>
        <w:rPr>
          <w:rFonts w:ascii="Times New Roman" w:hAnsi="Times New Roman"/>
          <w:sz w:val="24"/>
          <w:szCs w:val="24"/>
          <w:lang w:val="en-US"/>
        </w:rPr>
      </w:pPr>
      <w:r w:rsidRPr="00737B1E">
        <w:rPr>
          <w:rFonts w:ascii="Times New Roman" w:hAnsi="Times New Roman"/>
          <w:sz w:val="24"/>
          <w:szCs w:val="24"/>
          <w:lang w:val="es-ES"/>
        </w:rPr>
        <w:t>Bertaux, D. (1999). El enfoque biográfico: su validez metodológica, sus potencialidades</w:t>
      </w:r>
      <w:r w:rsidR="00CA586D">
        <w:rPr>
          <w:rFonts w:ascii="Times New Roman" w:hAnsi="Times New Roman"/>
          <w:sz w:val="24"/>
          <w:szCs w:val="24"/>
          <w:lang w:val="es-ES"/>
        </w:rPr>
        <w:t xml:space="preserve"> [</w:t>
      </w:r>
      <w:r w:rsidR="00730EA3">
        <w:rPr>
          <w:rFonts w:ascii="Times New Roman" w:hAnsi="Times New Roman"/>
          <w:sz w:val="24"/>
          <w:szCs w:val="24"/>
          <w:lang w:val="es-ES"/>
        </w:rPr>
        <w:t>B</w:t>
      </w:r>
      <w:r w:rsidR="00CA586D" w:rsidRPr="00CA586D">
        <w:rPr>
          <w:rFonts w:ascii="Times New Roman" w:hAnsi="Times New Roman"/>
          <w:sz w:val="24"/>
          <w:szCs w:val="24"/>
          <w:lang w:val="es-ES"/>
        </w:rPr>
        <w:t>iographical approach: its methodological validity, its potentialities</w:t>
      </w:r>
      <w:r w:rsidR="00CA586D">
        <w:rPr>
          <w:rFonts w:ascii="Times New Roman" w:hAnsi="Times New Roman"/>
          <w:sz w:val="24"/>
          <w:szCs w:val="24"/>
          <w:lang w:val="es-ES"/>
        </w:rPr>
        <w:t>]</w:t>
      </w:r>
      <w:r w:rsidRPr="00737B1E">
        <w:rPr>
          <w:rFonts w:ascii="Times New Roman" w:hAnsi="Times New Roman"/>
          <w:sz w:val="24"/>
          <w:szCs w:val="24"/>
          <w:lang w:val="es-ES"/>
        </w:rPr>
        <w:t xml:space="preserve">. </w:t>
      </w:r>
      <w:r w:rsidRPr="00903785">
        <w:rPr>
          <w:rFonts w:ascii="Times New Roman" w:hAnsi="Times New Roman"/>
          <w:i/>
          <w:sz w:val="24"/>
          <w:szCs w:val="24"/>
          <w:lang w:val="en-US"/>
        </w:rPr>
        <w:t>Proposiciones, 29</w:t>
      </w:r>
      <w:r w:rsidRPr="00903785">
        <w:rPr>
          <w:rFonts w:ascii="Times New Roman" w:hAnsi="Times New Roman"/>
          <w:sz w:val="24"/>
          <w:szCs w:val="24"/>
          <w:lang w:val="en-US"/>
        </w:rPr>
        <w:t xml:space="preserve">, 1-23. </w:t>
      </w:r>
      <w:r w:rsidR="00E45E70" w:rsidRPr="003B008E">
        <w:rPr>
          <w:rFonts w:ascii="Times New Roman" w:hAnsi="Times New Roman"/>
          <w:sz w:val="24"/>
          <w:szCs w:val="24"/>
          <w:lang w:val="en-US"/>
        </w:rPr>
        <w:t xml:space="preserve">Retrieved from </w:t>
      </w:r>
      <w:r w:rsidR="00872D26" w:rsidRPr="003B008E">
        <w:rPr>
          <w:rFonts w:ascii="Times New Roman" w:hAnsi="Times New Roman"/>
          <w:sz w:val="24"/>
          <w:szCs w:val="24"/>
          <w:lang w:val="en-US"/>
        </w:rPr>
        <w:t>http://preval.org/files/14BERTAU.pdf</w:t>
      </w:r>
    </w:p>
    <w:p w:rsidR="00737B1E" w:rsidRPr="00737B1E" w:rsidRDefault="00737B1E" w:rsidP="00737B1E">
      <w:pPr>
        <w:spacing w:after="0" w:line="360" w:lineRule="auto"/>
        <w:ind w:left="284" w:hanging="284"/>
        <w:jc w:val="both"/>
        <w:rPr>
          <w:rFonts w:ascii="Times New Roman" w:hAnsi="Times New Roman"/>
          <w:sz w:val="24"/>
          <w:szCs w:val="24"/>
          <w:lang w:val="es-ES"/>
        </w:rPr>
      </w:pPr>
      <w:r w:rsidRPr="003B008E">
        <w:rPr>
          <w:rFonts w:ascii="Times New Roman" w:hAnsi="Times New Roman"/>
          <w:sz w:val="24"/>
          <w:szCs w:val="24"/>
          <w:lang w:val="en-US"/>
        </w:rPr>
        <w:t xml:space="preserve">Campillo, M. (2003). </w:t>
      </w:r>
      <w:r w:rsidRPr="00737B1E">
        <w:rPr>
          <w:rFonts w:ascii="Times New Roman" w:hAnsi="Times New Roman"/>
          <w:sz w:val="24"/>
          <w:szCs w:val="24"/>
          <w:lang w:val="es-ES"/>
        </w:rPr>
        <w:t>Ante una nueva sociedad, una nueva ciudadanía, una nueva respuesta</w:t>
      </w:r>
      <w:r w:rsidR="00CA586D">
        <w:rPr>
          <w:rFonts w:ascii="Times New Roman" w:hAnsi="Times New Roman"/>
          <w:sz w:val="24"/>
          <w:szCs w:val="24"/>
          <w:lang w:val="es-ES"/>
        </w:rPr>
        <w:t xml:space="preserve"> [</w:t>
      </w:r>
      <w:r w:rsidR="00CA586D" w:rsidRPr="00CA586D">
        <w:rPr>
          <w:rFonts w:ascii="Times New Roman" w:hAnsi="Times New Roman"/>
          <w:sz w:val="24"/>
          <w:szCs w:val="24"/>
          <w:lang w:val="es-ES"/>
        </w:rPr>
        <w:t>Facing up a new society, a new citizenship, a new response</w:t>
      </w:r>
      <w:r w:rsidR="00CA586D">
        <w:rPr>
          <w:rFonts w:ascii="Times New Roman" w:hAnsi="Times New Roman"/>
          <w:sz w:val="24"/>
          <w:szCs w:val="24"/>
          <w:lang w:val="es-ES"/>
        </w:rPr>
        <w:t>]</w:t>
      </w:r>
      <w:r w:rsidRPr="00737B1E">
        <w:rPr>
          <w:rFonts w:ascii="Times New Roman" w:hAnsi="Times New Roman"/>
          <w:sz w:val="24"/>
          <w:szCs w:val="24"/>
          <w:lang w:val="es-ES"/>
        </w:rPr>
        <w:t xml:space="preserve">. </w:t>
      </w:r>
      <w:r w:rsidRPr="00737B1E">
        <w:rPr>
          <w:rFonts w:ascii="Times New Roman" w:hAnsi="Times New Roman"/>
          <w:i/>
          <w:sz w:val="24"/>
          <w:szCs w:val="24"/>
          <w:lang w:val="es-ES"/>
        </w:rPr>
        <w:t>Pedagogía Soc</w:t>
      </w:r>
      <w:r>
        <w:rPr>
          <w:rFonts w:ascii="Times New Roman" w:hAnsi="Times New Roman"/>
          <w:i/>
          <w:sz w:val="24"/>
          <w:szCs w:val="24"/>
          <w:lang w:val="es-ES"/>
        </w:rPr>
        <w:t>ial. Revista interuniversitaria</w:t>
      </w:r>
      <w:r w:rsidRPr="00737B1E">
        <w:rPr>
          <w:rFonts w:ascii="Times New Roman" w:hAnsi="Times New Roman"/>
          <w:i/>
          <w:sz w:val="24"/>
          <w:szCs w:val="24"/>
          <w:lang w:val="es-ES"/>
        </w:rPr>
        <w:t>, 10</w:t>
      </w:r>
      <w:r w:rsidRPr="00737B1E">
        <w:rPr>
          <w:rFonts w:ascii="Times New Roman" w:hAnsi="Times New Roman"/>
          <w:sz w:val="24"/>
          <w:szCs w:val="24"/>
          <w:lang w:val="es-ES"/>
        </w:rPr>
        <w:t>, 223-232.</w:t>
      </w:r>
      <w:r w:rsidR="007436C7">
        <w:rPr>
          <w:rFonts w:ascii="Times New Roman" w:hAnsi="Times New Roman"/>
          <w:sz w:val="24"/>
          <w:szCs w:val="24"/>
          <w:lang w:val="es-ES"/>
        </w:rPr>
        <w:t xml:space="preserve"> </w:t>
      </w:r>
      <w:r w:rsidR="00DF4D52">
        <w:rPr>
          <w:rFonts w:ascii="Times New Roman" w:hAnsi="Times New Roman"/>
          <w:sz w:val="24"/>
          <w:szCs w:val="24"/>
          <w:lang w:val="es-ES"/>
        </w:rPr>
        <w:t xml:space="preserve">doi: </w:t>
      </w:r>
      <w:r w:rsidR="00DF4D52" w:rsidRPr="00DF4D52">
        <w:rPr>
          <w:rFonts w:ascii="Times New Roman" w:hAnsi="Times New Roman"/>
          <w:sz w:val="24"/>
          <w:szCs w:val="24"/>
          <w:lang w:val="es-ES"/>
        </w:rPr>
        <w:t>10.7179/PSRI</w:t>
      </w:r>
      <w:r w:rsidR="00D53033">
        <w:rPr>
          <w:rFonts w:ascii="Times New Roman" w:hAnsi="Times New Roman"/>
          <w:sz w:val="24"/>
          <w:szCs w:val="24"/>
          <w:lang w:val="es-ES"/>
        </w:rPr>
        <w:t xml:space="preserve">. </w:t>
      </w:r>
    </w:p>
    <w:p w:rsidR="00737B1E" w:rsidRPr="00737B1E" w:rsidRDefault="00737B1E" w:rsidP="00737B1E">
      <w:pPr>
        <w:spacing w:after="0" w:line="360" w:lineRule="auto"/>
        <w:ind w:left="284" w:hanging="284"/>
        <w:jc w:val="both"/>
        <w:rPr>
          <w:rFonts w:ascii="Times New Roman" w:hAnsi="Times New Roman"/>
          <w:sz w:val="24"/>
          <w:szCs w:val="24"/>
          <w:lang w:val="es-ES"/>
        </w:rPr>
      </w:pPr>
      <w:r w:rsidRPr="00737B1E">
        <w:rPr>
          <w:rFonts w:ascii="Times New Roman" w:hAnsi="Times New Roman"/>
          <w:sz w:val="24"/>
          <w:szCs w:val="24"/>
          <w:lang w:val="es-ES"/>
        </w:rPr>
        <w:lastRenderedPageBreak/>
        <w:t>Caride, J.A. (2003). El pluralismo teórico como argumento epistemológico en el quehacer pedagógico-social</w:t>
      </w:r>
      <w:r w:rsidR="00CA586D">
        <w:rPr>
          <w:rFonts w:ascii="Times New Roman" w:hAnsi="Times New Roman"/>
          <w:sz w:val="24"/>
          <w:szCs w:val="24"/>
          <w:lang w:val="es-ES"/>
        </w:rPr>
        <w:t xml:space="preserve"> [</w:t>
      </w:r>
      <w:r w:rsidR="00730EA3">
        <w:rPr>
          <w:rFonts w:ascii="Times New Roman" w:hAnsi="Times New Roman"/>
          <w:sz w:val="24"/>
          <w:szCs w:val="24"/>
          <w:lang w:val="es-ES"/>
        </w:rPr>
        <w:t>T</w:t>
      </w:r>
      <w:r w:rsidR="00CA586D" w:rsidRPr="00CA586D">
        <w:rPr>
          <w:rFonts w:ascii="Times New Roman" w:hAnsi="Times New Roman"/>
          <w:sz w:val="24"/>
          <w:szCs w:val="24"/>
          <w:lang w:val="es-ES"/>
        </w:rPr>
        <w:t>heoretical pluralism as an epistemological argument in the socio-pedagogical work</w:t>
      </w:r>
      <w:r w:rsidR="00CA586D">
        <w:rPr>
          <w:rFonts w:ascii="Times New Roman" w:hAnsi="Times New Roman"/>
          <w:sz w:val="24"/>
          <w:szCs w:val="24"/>
          <w:lang w:val="es-ES"/>
        </w:rPr>
        <w:t>]</w:t>
      </w:r>
      <w:r w:rsidRPr="00737B1E">
        <w:rPr>
          <w:rFonts w:ascii="Times New Roman" w:hAnsi="Times New Roman"/>
          <w:sz w:val="24"/>
          <w:szCs w:val="24"/>
          <w:lang w:val="es-ES"/>
        </w:rPr>
        <w:t xml:space="preserve">. </w:t>
      </w:r>
      <w:r w:rsidRPr="00737B1E">
        <w:rPr>
          <w:rFonts w:ascii="Times New Roman" w:hAnsi="Times New Roman"/>
          <w:i/>
          <w:sz w:val="24"/>
          <w:szCs w:val="24"/>
          <w:lang w:val="es-ES"/>
        </w:rPr>
        <w:t>Pedagogía Soc</w:t>
      </w:r>
      <w:r>
        <w:rPr>
          <w:rFonts w:ascii="Times New Roman" w:hAnsi="Times New Roman"/>
          <w:i/>
          <w:sz w:val="24"/>
          <w:szCs w:val="24"/>
          <w:lang w:val="es-ES"/>
        </w:rPr>
        <w:t>ial. Revista interuniversitaria</w:t>
      </w:r>
      <w:r w:rsidRPr="00737B1E">
        <w:rPr>
          <w:rFonts w:ascii="Times New Roman" w:hAnsi="Times New Roman"/>
          <w:i/>
          <w:sz w:val="24"/>
          <w:szCs w:val="24"/>
          <w:lang w:val="es-ES"/>
        </w:rPr>
        <w:t>, 10</w:t>
      </w:r>
      <w:r w:rsidRPr="00737B1E">
        <w:rPr>
          <w:rFonts w:ascii="Times New Roman" w:hAnsi="Times New Roman"/>
          <w:sz w:val="24"/>
          <w:szCs w:val="24"/>
          <w:lang w:val="es-ES"/>
        </w:rPr>
        <w:t>, 123-159</w:t>
      </w:r>
      <w:r w:rsidR="0004207B">
        <w:rPr>
          <w:rFonts w:ascii="Times New Roman" w:hAnsi="Times New Roman"/>
          <w:sz w:val="24"/>
          <w:szCs w:val="24"/>
          <w:lang w:val="es-ES"/>
        </w:rPr>
        <w:t xml:space="preserve">. </w:t>
      </w:r>
      <w:r w:rsidR="00872D26" w:rsidRPr="00872D26">
        <w:rPr>
          <w:rFonts w:ascii="Times New Roman" w:hAnsi="Times New Roman"/>
          <w:sz w:val="24"/>
          <w:szCs w:val="24"/>
          <w:lang w:val="es-ES"/>
        </w:rPr>
        <w:t>doi: 10.7179/PSRI</w:t>
      </w:r>
      <w:r w:rsidR="00D53033">
        <w:rPr>
          <w:rFonts w:ascii="Times New Roman" w:hAnsi="Times New Roman"/>
          <w:sz w:val="24"/>
          <w:szCs w:val="24"/>
          <w:lang w:val="es-ES"/>
        </w:rPr>
        <w:t xml:space="preserve">. </w:t>
      </w:r>
    </w:p>
    <w:p w:rsidR="00737B1E" w:rsidRPr="00737B1E" w:rsidRDefault="00737B1E" w:rsidP="00737B1E">
      <w:pPr>
        <w:spacing w:after="0" w:line="360" w:lineRule="auto"/>
        <w:ind w:left="284" w:hanging="284"/>
        <w:jc w:val="both"/>
        <w:rPr>
          <w:rFonts w:ascii="Times New Roman" w:hAnsi="Times New Roman"/>
          <w:sz w:val="24"/>
          <w:szCs w:val="24"/>
          <w:lang w:val="es-ES"/>
        </w:rPr>
      </w:pPr>
      <w:r w:rsidRPr="00737B1E">
        <w:rPr>
          <w:rFonts w:ascii="Times New Roman" w:hAnsi="Times New Roman"/>
          <w:sz w:val="24"/>
          <w:szCs w:val="24"/>
          <w:lang w:val="es-ES"/>
        </w:rPr>
        <w:t>Caride, J.A. (2012). De la educación a la animación en sociedades complejas: o la reivindicación de un quehacer pedagógico y sociocultural crítico</w:t>
      </w:r>
      <w:r w:rsidR="00D2231E">
        <w:rPr>
          <w:rFonts w:ascii="Times New Roman" w:hAnsi="Times New Roman"/>
          <w:sz w:val="24"/>
          <w:szCs w:val="24"/>
          <w:lang w:val="es-ES"/>
        </w:rPr>
        <w:t xml:space="preserve"> [</w:t>
      </w:r>
      <w:r w:rsidR="00FB214C">
        <w:rPr>
          <w:rFonts w:ascii="Times New Roman" w:hAnsi="Times New Roman"/>
          <w:sz w:val="24"/>
          <w:szCs w:val="24"/>
          <w:lang w:val="es-ES"/>
        </w:rPr>
        <w:t>From e</w:t>
      </w:r>
      <w:r w:rsidR="00D2231E" w:rsidRPr="00D2231E">
        <w:rPr>
          <w:rFonts w:ascii="Times New Roman" w:hAnsi="Times New Roman"/>
          <w:sz w:val="24"/>
          <w:szCs w:val="24"/>
          <w:lang w:val="es-ES"/>
        </w:rPr>
        <w:t>ducation to animation in complex societies or the vindication of a critical pedagogical and socio-cultural work</w:t>
      </w:r>
      <w:r w:rsidR="00D2231E">
        <w:rPr>
          <w:rFonts w:ascii="Times New Roman" w:hAnsi="Times New Roman"/>
          <w:sz w:val="24"/>
          <w:szCs w:val="24"/>
          <w:lang w:val="es-ES"/>
        </w:rPr>
        <w:t>]</w:t>
      </w:r>
      <w:r w:rsidR="00FB214C">
        <w:rPr>
          <w:rFonts w:ascii="Times New Roman" w:hAnsi="Times New Roman"/>
          <w:sz w:val="24"/>
          <w:szCs w:val="24"/>
          <w:lang w:val="es-ES"/>
        </w:rPr>
        <w:t>. In</w:t>
      </w:r>
      <w:r w:rsidRPr="00737B1E">
        <w:rPr>
          <w:rFonts w:ascii="Times New Roman" w:hAnsi="Times New Roman"/>
          <w:sz w:val="24"/>
          <w:szCs w:val="24"/>
          <w:lang w:val="es-ES"/>
        </w:rPr>
        <w:t xml:space="preserve"> F. Curto (Ed.), </w:t>
      </w:r>
      <w:r w:rsidRPr="00737B1E">
        <w:rPr>
          <w:rFonts w:ascii="Times New Roman" w:hAnsi="Times New Roman"/>
          <w:i/>
          <w:sz w:val="24"/>
          <w:szCs w:val="24"/>
          <w:lang w:val="es-ES"/>
        </w:rPr>
        <w:t>V Coloquio Internacional de Animación Sociocultural: cultura, educación y ciudadanía</w:t>
      </w:r>
      <w:r w:rsidRPr="00737B1E">
        <w:rPr>
          <w:rFonts w:ascii="Times New Roman" w:hAnsi="Times New Roman"/>
          <w:sz w:val="24"/>
          <w:szCs w:val="24"/>
          <w:lang w:val="es-ES"/>
        </w:rPr>
        <w:t xml:space="preserve"> (pp. 59-69). Zaragoza: Diputación Provincial de Zaragoza Área de Cultura y Patrimonio.</w:t>
      </w:r>
    </w:p>
    <w:p w:rsidR="00737B1E" w:rsidRPr="00737B1E" w:rsidRDefault="00737B1E" w:rsidP="00737B1E">
      <w:pPr>
        <w:spacing w:after="0" w:line="360" w:lineRule="auto"/>
        <w:ind w:left="284" w:hanging="284"/>
        <w:jc w:val="both"/>
        <w:rPr>
          <w:rFonts w:ascii="Times New Roman" w:hAnsi="Times New Roman"/>
          <w:sz w:val="24"/>
          <w:szCs w:val="24"/>
          <w:lang w:val="es-ES"/>
        </w:rPr>
      </w:pPr>
      <w:r w:rsidRPr="00737B1E">
        <w:rPr>
          <w:rFonts w:ascii="Times New Roman" w:hAnsi="Times New Roman"/>
          <w:sz w:val="24"/>
          <w:szCs w:val="24"/>
          <w:lang w:val="es-ES_tradnl"/>
        </w:rPr>
        <w:t xml:space="preserve">Delory-Momberger, C. (2014). </w:t>
      </w:r>
      <w:r w:rsidR="000C4C29">
        <w:rPr>
          <w:rFonts w:ascii="Times New Roman" w:hAnsi="Times New Roman"/>
          <w:sz w:val="24"/>
          <w:szCs w:val="24"/>
          <w:lang w:val="es-ES"/>
        </w:rPr>
        <w:t>Experiencia y f</w:t>
      </w:r>
      <w:r w:rsidRPr="00737B1E">
        <w:rPr>
          <w:rFonts w:ascii="Times New Roman" w:hAnsi="Times New Roman"/>
          <w:sz w:val="24"/>
          <w:szCs w:val="24"/>
          <w:lang w:val="es-ES"/>
        </w:rPr>
        <w:t>ormación</w:t>
      </w:r>
      <w:r w:rsidR="00D2231E">
        <w:rPr>
          <w:rFonts w:ascii="Times New Roman" w:hAnsi="Times New Roman"/>
          <w:sz w:val="24"/>
          <w:szCs w:val="24"/>
          <w:lang w:val="es-ES"/>
        </w:rPr>
        <w:t xml:space="preserve"> [</w:t>
      </w:r>
      <w:r w:rsidR="00D2231E" w:rsidRPr="00D2231E">
        <w:rPr>
          <w:rFonts w:ascii="Times New Roman" w:hAnsi="Times New Roman"/>
          <w:sz w:val="24"/>
          <w:szCs w:val="24"/>
          <w:lang w:val="es-ES"/>
        </w:rPr>
        <w:t>Experience and training</w:t>
      </w:r>
      <w:r w:rsidR="00D2231E">
        <w:rPr>
          <w:rFonts w:ascii="Times New Roman" w:hAnsi="Times New Roman"/>
          <w:sz w:val="24"/>
          <w:szCs w:val="24"/>
          <w:lang w:val="es-ES"/>
        </w:rPr>
        <w:t>]</w:t>
      </w:r>
      <w:r w:rsidRPr="00737B1E">
        <w:rPr>
          <w:rFonts w:ascii="Times New Roman" w:hAnsi="Times New Roman"/>
          <w:sz w:val="24"/>
          <w:szCs w:val="24"/>
          <w:lang w:val="es-ES"/>
        </w:rPr>
        <w:t xml:space="preserve">. </w:t>
      </w:r>
      <w:r w:rsidRPr="00737B1E">
        <w:rPr>
          <w:rFonts w:ascii="Times New Roman" w:hAnsi="Times New Roman"/>
          <w:i/>
          <w:sz w:val="24"/>
          <w:szCs w:val="24"/>
          <w:lang w:val="es-ES"/>
        </w:rPr>
        <w:t>Revista Mexicana de Investigación Educativa</w:t>
      </w:r>
      <w:r w:rsidR="0052170A">
        <w:rPr>
          <w:rFonts w:ascii="Times New Roman" w:hAnsi="Times New Roman"/>
          <w:i/>
          <w:sz w:val="24"/>
          <w:szCs w:val="24"/>
          <w:lang w:val="es-ES"/>
        </w:rPr>
        <w:t>,</w:t>
      </w:r>
      <w:r>
        <w:rPr>
          <w:rFonts w:ascii="Times New Roman" w:hAnsi="Times New Roman"/>
          <w:i/>
          <w:sz w:val="24"/>
          <w:szCs w:val="24"/>
          <w:lang w:val="es-ES"/>
        </w:rPr>
        <w:t xml:space="preserve"> </w:t>
      </w:r>
      <w:r w:rsidR="001E100B">
        <w:rPr>
          <w:rFonts w:ascii="Times New Roman" w:hAnsi="Times New Roman"/>
          <w:i/>
          <w:sz w:val="24"/>
          <w:szCs w:val="24"/>
          <w:lang w:val="es-ES"/>
        </w:rPr>
        <w:t>19</w:t>
      </w:r>
      <w:r w:rsidR="0052170A" w:rsidRPr="0052170A">
        <w:rPr>
          <w:rFonts w:ascii="Times New Roman" w:hAnsi="Times New Roman"/>
          <w:sz w:val="24"/>
          <w:szCs w:val="24"/>
          <w:lang w:val="es-ES"/>
        </w:rPr>
        <w:t>(</w:t>
      </w:r>
      <w:r w:rsidRPr="00737B1E">
        <w:rPr>
          <w:rFonts w:ascii="Times New Roman" w:hAnsi="Times New Roman"/>
          <w:sz w:val="24"/>
          <w:szCs w:val="24"/>
          <w:lang w:val="es-ES"/>
        </w:rPr>
        <w:t>62</w:t>
      </w:r>
      <w:r w:rsidR="0052170A">
        <w:rPr>
          <w:rFonts w:ascii="Times New Roman" w:hAnsi="Times New Roman"/>
          <w:sz w:val="24"/>
          <w:szCs w:val="24"/>
          <w:lang w:val="es-ES"/>
        </w:rPr>
        <w:t>)</w:t>
      </w:r>
      <w:r w:rsidRPr="00737B1E">
        <w:rPr>
          <w:rFonts w:ascii="Times New Roman" w:hAnsi="Times New Roman"/>
          <w:sz w:val="24"/>
          <w:szCs w:val="24"/>
          <w:lang w:val="es-ES"/>
        </w:rPr>
        <w:t>, 695-710.</w:t>
      </w:r>
      <w:r w:rsidR="00BD7B60">
        <w:rPr>
          <w:rFonts w:ascii="Times New Roman" w:hAnsi="Times New Roman"/>
          <w:sz w:val="24"/>
          <w:szCs w:val="24"/>
          <w:lang w:val="es-ES"/>
        </w:rPr>
        <w:t xml:space="preserve"> </w:t>
      </w:r>
    </w:p>
    <w:p w:rsidR="00737B1E" w:rsidRPr="00737B1E" w:rsidRDefault="00737B1E" w:rsidP="00737B1E">
      <w:pPr>
        <w:spacing w:after="0" w:line="360" w:lineRule="auto"/>
        <w:ind w:left="284" w:hanging="284"/>
        <w:jc w:val="both"/>
        <w:rPr>
          <w:rFonts w:ascii="Times New Roman" w:hAnsi="Times New Roman"/>
          <w:sz w:val="24"/>
          <w:szCs w:val="24"/>
          <w:lang w:val="es-ES"/>
        </w:rPr>
      </w:pPr>
      <w:r w:rsidRPr="00737B1E">
        <w:rPr>
          <w:rFonts w:ascii="Times New Roman" w:hAnsi="Times New Roman"/>
          <w:sz w:val="24"/>
          <w:szCs w:val="24"/>
          <w:lang w:val="es-ES"/>
        </w:rPr>
        <w:t>Ferrarotti, F. (2009). El conocimiento socioantropológico como conocimiento participado y verdad intersubjetiva</w:t>
      </w:r>
      <w:r w:rsidR="00D2231E">
        <w:rPr>
          <w:rFonts w:ascii="Times New Roman" w:hAnsi="Times New Roman"/>
          <w:sz w:val="24"/>
          <w:szCs w:val="24"/>
          <w:lang w:val="es-ES"/>
        </w:rPr>
        <w:t xml:space="preserve"> [</w:t>
      </w:r>
      <w:r w:rsidR="00674A04">
        <w:rPr>
          <w:rFonts w:ascii="Times New Roman" w:hAnsi="Times New Roman"/>
          <w:sz w:val="24"/>
          <w:szCs w:val="24"/>
          <w:lang w:val="es-ES"/>
        </w:rPr>
        <w:t>S</w:t>
      </w:r>
      <w:r w:rsidR="00D2231E" w:rsidRPr="00D2231E">
        <w:rPr>
          <w:rFonts w:ascii="Times New Roman" w:hAnsi="Times New Roman"/>
          <w:sz w:val="24"/>
          <w:szCs w:val="24"/>
          <w:lang w:val="es-ES"/>
        </w:rPr>
        <w:t>ocio</w:t>
      </w:r>
      <w:r w:rsidR="00593DE9">
        <w:rPr>
          <w:rFonts w:ascii="Times New Roman" w:hAnsi="Times New Roman"/>
          <w:sz w:val="24"/>
          <w:szCs w:val="24"/>
          <w:lang w:val="es-ES"/>
        </w:rPr>
        <w:t xml:space="preserve">-anthropological knowledge as </w:t>
      </w:r>
      <w:r w:rsidR="00D2231E" w:rsidRPr="00D2231E">
        <w:rPr>
          <w:rFonts w:ascii="Times New Roman" w:hAnsi="Times New Roman"/>
          <w:sz w:val="24"/>
          <w:szCs w:val="24"/>
          <w:lang w:val="es-ES"/>
        </w:rPr>
        <w:t>partici</w:t>
      </w:r>
      <w:r w:rsidR="00593DE9">
        <w:rPr>
          <w:rFonts w:ascii="Times New Roman" w:hAnsi="Times New Roman"/>
          <w:sz w:val="24"/>
          <w:szCs w:val="24"/>
          <w:lang w:val="es-ES"/>
        </w:rPr>
        <w:t xml:space="preserve">pated and intersubjective </w:t>
      </w:r>
      <w:r w:rsidR="00D2231E" w:rsidRPr="00D2231E">
        <w:rPr>
          <w:rFonts w:ascii="Times New Roman" w:hAnsi="Times New Roman"/>
          <w:sz w:val="24"/>
          <w:szCs w:val="24"/>
          <w:lang w:val="es-ES"/>
        </w:rPr>
        <w:t>knowledge</w:t>
      </w:r>
      <w:r w:rsidR="00D2231E">
        <w:rPr>
          <w:rFonts w:ascii="Times New Roman" w:hAnsi="Times New Roman"/>
          <w:sz w:val="24"/>
          <w:szCs w:val="24"/>
          <w:lang w:val="es-ES"/>
        </w:rPr>
        <w:t>]</w:t>
      </w:r>
      <w:r w:rsidRPr="00737B1E">
        <w:rPr>
          <w:rFonts w:ascii="Times New Roman" w:hAnsi="Times New Roman"/>
          <w:sz w:val="24"/>
          <w:szCs w:val="24"/>
          <w:lang w:val="es-ES"/>
        </w:rPr>
        <w:t xml:space="preserve">. </w:t>
      </w:r>
      <w:r w:rsidRPr="00737B1E">
        <w:rPr>
          <w:rFonts w:ascii="Times New Roman" w:hAnsi="Times New Roman"/>
          <w:i/>
          <w:sz w:val="24"/>
          <w:szCs w:val="24"/>
          <w:lang w:val="es-ES"/>
        </w:rPr>
        <w:t>Historia, antropología y fuentes orales, 41</w:t>
      </w:r>
      <w:r w:rsidRPr="00737B1E">
        <w:rPr>
          <w:rFonts w:ascii="Times New Roman" w:hAnsi="Times New Roman"/>
          <w:sz w:val="24"/>
          <w:szCs w:val="24"/>
          <w:lang w:val="es-ES"/>
        </w:rPr>
        <w:t xml:space="preserve">, 107-122. </w:t>
      </w:r>
    </w:p>
    <w:p w:rsidR="00737B1E" w:rsidRPr="00737B1E" w:rsidRDefault="00737B1E" w:rsidP="00737B1E">
      <w:pPr>
        <w:spacing w:after="0" w:line="360" w:lineRule="auto"/>
        <w:ind w:left="284" w:hanging="284"/>
        <w:jc w:val="both"/>
        <w:rPr>
          <w:rFonts w:ascii="Times New Roman" w:hAnsi="Times New Roman"/>
          <w:sz w:val="24"/>
          <w:szCs w:val="24"/>
          <w:lang w:val="es-ES"/>
        </w:rPr>
      </w:pPr>
      <w:r w:rsidRPr="00737B1E">
        <w:rPr>
          <w:rFonts w:ascii="Times New Roman" w:hAnsi="Times New Roman"/>
          <w:sz w:val="24"/>
          <w:szCs w:val="24"/>
          <w:lang w:val="es-ES"/>
        </w:rPr>
        <w:t>Gallardo, P. (2009). Educación ciudadana y convivencia democrática</w:t>
      </w:r>
      <w:r w:rsidR="00D2231E">
        <w:rPr>
          <w:rFonts w:ascii="Times New Roman" w:hAnsi="Times New Roman"/>
          <w:sz w:val="24"/>
          <w:szCs w:val="24"/>
          <w:lang w:val="es-ES"/>
        </w:rPr>
        <w:t xml:space="preserve"> [</w:t>
      </w:r>
      <w:r w:rsidR="00D2231E" w:rsidRPr="00D2231E">
        <w:rPr>
          <w:rFonts w:ascii="Times New Roman" w:hAnsi="Times New Roman"/>
          <w:sz w:val="24"/>
          <w:szCs w:val="24"/>
          <w:lang w:val="es-ES"/>
        </w:rPr>
        <w:t>Citizenship education and democratic coexistence</w:t>
      </w:r>
      <w:r w:rsidR="00D2231E">
        <w:rPr>
          <w:rFonts w:ascii="Times New Roman" w:hAnsi="Times New Roman"/>
          <w:sz w:val="24"/>
          <w:szCs w:val="24"/>
          <w:lang w:val="es-ES"/>
        </w:rPr>
        <w:t>]</w:t>
      </w:r>
      <w:r w:rsidRPr="00737B1E">
        <w:rPr>
          <w:rFonts w:ascii="Times New Roman" w:hAnsi="Times New Roman"/>
          <w:sz w:val="24"/>
          <w:szCs w:val="24"/>
          <w:lang w:val="es-ES"/>
        </w:rPr>
        <w:t xml:space="preserve">. </w:t>
      </w:r>
      <w:r w:rsidR="001E100B" w:rsidRPr="00737B1E">
        <w:rPr>
          <w:rFonts w:ascii="Times New Roman" w:hAnsi="Times New Roman"/>
          <w:i/>
          <w:sz w:val="24"/>
          <w:szCs w:val="24"/>
          <w:lang w:val="es-ES"/>
        </w:rPr>
        <w:t>Pedagogía Soc</w:t>
      </w:r>
      <w:r w:rsidR="001E100B">
        <w:rPr>
          <w:rFonts w:ascii="Times New Roman" w:hAnsi="Times New Roman"/>
          <w:i/>
          <w:sz w:val="24"/>
          <w:szCs w:val="24"/>
          <w:lang w:val="es-ES"/>
        </w:rPr>
        <w:t>ial. Revista interuniversitaria</w:t>
      </w:r>
      <w:r w:rsidRPr="00737B1E">
        <w:rPr>
          <w:rFonts w:ascii="Times New Roman" w:hAnsi="Times New Roman"/>
          <w:i/>
          <w:sz w:val="24"/>
          <w:szCs w:val="24"/>
          <w:lang w:val="es-ES"/>
        </w:rPr>
        <w:t>, 16,</w:t>
      </w:r>
      <w:r w:rsidRPr="00737B1E">
        <w:rPr>
          <w:rFonts w:ascii="Times New Roman" w:hAnsi="Times New Roman"/>
          <w:sz w:val="24"/>
          <w:szCs w:val="24"/>
          <w:lang w:val="es-ES"/>
        </w:rPr>
        <w:t xml:space="preserve"> 119-133.</w:t>
      </w:r>
      <w:r w:rsidR="00D53033">
        <w:rPr>
          <w:rFonts w:ascii="Times New Roman" w:hAnsi="Times New Roman"/>
          <w:sz w:val="24"/>
          <w:szCs w:val="24"/>
          <w:lang w:val="es-ES"/>
        </w:rPr>
        <w:t xml:space="preserve"> doi: </w:t>
      </w:r>
      <w:r w:rsidR="00D53033" w:rsidRPr="00D53033">
        <w:rPr>
          <w:rFonts w:ascii="Times New Roman" w:hAnsi="Times New Roman"/>
          <w:sz w:val="24"/>
          <w:szCs w:val="24"/>
          <w:lang w:val="es-ES"/>
        </w:rPr>
        <w:t>10.7179/PSRI</w:t>
      </w:r>
      <w:r w:rsidR="00D53033">
        <w:rPr>
          <w:rFonts w:ascii="Times New Roman" w:hAnsi="Times New Roman"/>
          <w:sz w:val="24"/>
          <w:szCs w:val="24"/>
          <w:lang w:val="es-ES"/>
        </w:rPr>
        <w:t xml:space="preserve">. </w:t>
      </w:r>
    </w:p>
    <w:p w:rsidR="00737B1E" w:rsidRPr="00FB214C" w:rsidRDefault="00737B1E" w:rsidP="00737B1E">
      <w:pPr>
        <w:spacing w:after="0" w:line="360" w:lineRule="auto"/>
        <w:ind w:left="284" w:hanging="284"/>
        <w:jc w:val="both"/>
        <w:rPr>
          <w:rFonts w:ascii="Times New Roman" w:hAnsi="Times New Roman"/>
          <w:sz w:val="24"/>
          <w:szCs w:val="24"/>
          <w:lang w:val="en-US"/>
        </w:rPr>
      </w:pPr>
      <w:r w:rsidRPr="00737B1E">
        <w:rPr>
          <w:rFonts w:ascii="Times New Roman" w:hAnsi="Times New Roman"/>
          <w:sz w:val="24"/>
          <w:szCs w:val="24"/>
          <w:lang w:val="es-ES"/>
        </w:rPr>
        <w:t>Gil-Jaurena, I.</w:t>
      </w:r>
      <w:r w:rsidR="00903785">
        <w:rPr>
          <w:rFonts w:ascii="Times New Roman" w:hAnsi="Times New Roman"/>
          <w:sz w:val="24"/>
          <w:szCs w:val="24"/>
          <w:lang w:val="es-ES"/>
        </w:rPr>
        <w:t>,</w:t>
      </w:r>
      <w:r w:rsidR="004E13C8">
        <w:rPr>
          <w:rFonts w:ascii="Times New Roman" w:hAnsi="Times New Roman"/>
          <w:sz w:val="24"/>
          <w:szCs w:val="24"/>
          <w:lang w:val="es-ES"/>
        </w:rPr>
        <w:t xml:space="preserve"> Aguado, T.</w:t>
      </w:r>
      <w:r w:rsidR="00903785">
        <w:rPr>
          <w:rFonts w:ascii="Times New Roman" w:hAnsi="Times New Roman"/>
          <w:sz w:val="24"/>
          <w:szCs w:val="24"/>
          <w:lang w:val="es-ES"/>
        </w:rPr>
        <w:t>,</w:t>
      </w:r>
      <w:r w:rsidR="004E13C8">
        <w:rPr>
          <w:rFonts w:ascii="Times New Roman" w:hAnsi="Times New Roman"/>
          <w:sz w:val="24"/>
          <w:szCs w:val="24"/>
          <w:lang w:val="es-ES"/>
        </w:rPr>
        <w:t xml:space="preserve"> Mata, P.</w:t>
      </w:r>
      <w:r w:rsidR="00903785">
        <w:rPr>
          <w:rFonts w:ascii="Times New Roman" w:hAnsi="Times New Roman"/>
          <w:sz w:val="24"/>
          <w:szCs w:val="24"/>
          <w:lang w:val="es-ES"/>
        </w:rPr>
        <w:t>,</w:t>
      </w:r>
      <w:r w:rsidR="004E13C8">
        <w:rPr>
          <w:rFonts w:ascii="Times New Roman" w:hAnsi="Times New Roman"/>
          <w:sz w:val="24"/>
          <w:szCs w:val="24"/>
          <w:lang w:val="es-ES"/>
        </w:rPr>
        <w:t xml:space="preserve"> </w:t>
      </w:r>
      <w:r w:rsidR="00B33F48">
        <w:rPr>
          <w:rFonts w:ascii="Times New Roman" w:hAnsi="Times New Roman"/>
          <w:sz w:val="24"/>
          <w:szCs w:val="24"/>
          <w:lang w:val="es-ES"/>
        </w:rPr>
        <w:t>&amp;</w:t>
      </w:r>
      <w:r w:rsidRPr="00737B1E">
        <w:rPr>
          <w:rFonts w:ascii="Times New Roman" w:hAnsi="Times New Roman"/>
          <w:sz w:val="24"/>
          <w:szCs w:val="24"/>
          <w:lang w:val="es-ES"/>
        </w:rPr>
        <w:t xml:space="preserve"> Ballesteros, B. (2011, Octubre). </w:t>
      </w:r>
      <w:r w:rsidRPr="00593DE9">
        <w:rPr>
          <w:rFonts w:ascii="Times New Roman" w:hAnsi="Times New Roman"/>
          <w:i/>
          <w:sz w:val="24"/>
          <w:szCs w:val="24"/>
          <w:lang w:val="es-ES"/>
        </w:rPr>
        <w:t>Investigación sobre aprendizaje en ciudadanía activa</w:t>
      </w:r>
      <w:r w:rsidR="00D2231E">
        <w:rPr>
          <w:rFonts w:ascii="Times New Roman" w:hAnsi="Times New Roman"/>
          <w:i/>
          <w:sz w:val="24"/>
          <w:szCs w:val="24"/>
          <w:lang w:val="es-ES"/>
        </w:rPr>
        <w:t xml:space="preserve"> </w:t>
      </w:r>
      <w:r w:rsidR="00D2231E" w:rsidRPr="00D2231E">
        <w:rPr>
          <w:rFonts w:ascii="Times New Roman" w:hAnsi="Times New Roman"/>
          <w:sz w:val="24"/>
          <w:szCs w:val="24"/>
          <w:lang w:val="es-ES"/>
        </w:rPr>
        <w:t>[Research on active citizenship learning]</w:t>
      </w:r>
      <w:r w:rsidRPr="00D2231E">
        <w:rPr>
          <w:rFonts w:ascii="Times New Roman" w:hAnsi="Times New Roman"/>
          <w:sz w:val="24"/>
          <w:szCs w:val="24"/>
          <w:lang w:val="es-ES"/>
        </w:rPr>
        <w:t>.</w:t>
      </w:r>
      <w:r w:rsidRPr="00737B1E">
        <w:rPr>
          <w:rFonts w:ascii="Times New Roman" w:hAnsi="Times New Roman"/>
          <w:sz w:val="24"/>
          <w:szCs w:val="24"/>
          <w:lang w:val="es-ES"/>
        </w:rPr>
        <w:t xml:space="preserve"> </w:t>
      </w:r>
      <w:r w:rsidR="00FB214C">
        <w:rPr>
          <w:rFonts w:ascii="Times New Roman" w:hAnsi="Times New Roman"/>
          <w:sz w:val="24"/>
          <w:szCs w:val="24"/>
          <w:lang w:val="es-ES"/>
        </w:rPr>
        <w:t>Paper presented at the</w:t>
      </w:r>
      <w:r w:rsidRPr="00737B1E">
        <w:rPr>
          <w:rFonts w:ascii="Times New Roman" w:hAnsi="Times New Roman"/>
          <w:sz w:val="24"/>
          <w:szCs w:val="24"/>
          <w:lang w:val="es-ES"/>
        </w:rPr>
        <w:t xml:space="preserve"> </w:t>
      </w:r>
      <w:r w:rsidRPr="00593DE9">
        <w:rPr>
          <w:rFonts w:ascii="Times New Roman" w:hAnsi="Times New Roman"/>
          <w:sz w:val="24"/>
          <w:szCs w:val="24"/>
          <w:lang w:val="es-ES"/>
        </w:rPr>
        <w:t>V Coloquio internacional de animación sociocultural: c</w:t>
      </w:r>
      <w:r w:rsidR="00D57396">
        <w:rPr>
          <w:rFonts w:ascii="Times New Roman" w:hAnsi="Times New Roman"/>
          <w:sz w:val="24"/>
          <w:szCs w:val="24"/>
          <w:lang w:val="es-ES"/>
        </w:rPr>
        <w:t>ultural, educación y ciudadanía, Zaragoza</w:t>
      </w:r>
      <w:r w:rsidRPr="00737B1E">
        <w:rPr>
          <w:rFonts w:ascii="Times New Roman" w:hAnsi="Times New Roman"/>
          <w:sz w:val="24"/>
          <w:szCs w:val="24"/>
          <w:lang w:val="es-ES"/>
        </w:rPr>
        <w:t xml:space="preserve">. </w:t>
      </w:r>
      <w:r w:rsidR="00FB214C" w:rsidRPr="00FB214C">
        <w:rPr>
          <w:rFonts w:ascii="Times New Roman" w:hAnsi="Times New Roman"/>
          <w:sz w:val="24"/>
          <w:szCs w:val="24"/>
          <w:lang w:val="en-US"/>
        </w:rPr>
        <w:t xml:space="preserve">Retrieved from </w:t>
      </w:r>
      <w:r w:rsidRPr="00FB214C">
        <w:rPr>
          <w:rFonts w:ascii="Times New Roman" w:hAnsi="Times New Roman"/>
          <w:sz w:val="24"/>
          <w:szCs w:val="24"/>
          <w:lang w:val="en-US"/>
        </w:rPr>
        <w:t xml:space="preserve">http://www.unizar.es/colinanimacion-IEPSA/?page_id=1583 </w:t>
      </w:r>
    </w:p>
    <w:p w:rsidR="00737B1E" w:rsidRDefault="00737B1E" w:rsidP="00737B1E">
      <w:pPr>
        <w:spacing w:after="0" w:line="360" w:lineRule="auto"/>
        <w:ind w:left="284" w:hanging="284"/>
        <w:jc w:val="both"/>
        <w:rPr>
          <w:rFonts w:ascii="Times New Roman" w:hAnsi="Times New Roman"/>
          <w:sz w:val="24"/>
          <w:szCs w:val="24"/>
          <w:lang w:val="en-US"/>
        </w:rPr>
      </w:pPr>
      <w:r w:rsidRPr="00903785">
        <w:rPr>
          <w:rFonts w:ascii="Times New Roman" w:hAnsi="Times New Roman"/>
          <w:sz w:val="24"/>
          <w:szCs w:val="24"/>
          <w:lang w:val="en-US"/>
        </w:rPr>
        <w:t>Glaser, B.</w:t>
      </w:r>
      <w:r w:rsidR="00903785">
        <w:rPr>
          <w:rFonts w:ascii="Times New Roman" w:hAnsi="Times New Roman"/>
          <w:sz w:val="24"/>
          <w:szCs w:val="24"/>
          <w:lang w:val="en-US"/>
        </w:rPr>
        <w:t>,</w:t>
      </w:r>
      <w:r w:rsidRPr="00903785">
        <w:rPr>
          <w:rFonts w:ascii="Times New Roman" w:hAnsi="Times New Roman"/>
          <w:sz w:val="24"/>
          <w:szCs w:val="24"/>
          <w:lang w:val="en-US"/>
        </w:rPr>
        <w:t xml:space="preserve"> </w:t>
      </w:r>
      <w:r w:rsidR="004E13C8" w:rsidRPr="00903785">
        <w:rPr>
          <w:rFonts w:ascii="Times New Roman" w:hAnsi="Times New Roman"/>
          <w:sz w:val="24"/>
          <w:szCs w:val="24"/>
          <w:lang w:val="en-US"/>
        </w:rPr>
        <w:t>&amp;</w:t>
      </w:r>
      <w:r w:rsidRPr="00903785">
        <w:rPr>
          <w:rFonts w:ascii="Times New Roman" w:hAnsi="Times New Roman"/>
          <w:sz w:val="24"/>
          <w:szCs w:val="24"/>
          <w:lang w:val="en-US"/>
        </w:rPr>
        <w:t xml:space="preserve"> Strauss, A</w:t>
      </w:r>
      <w:r w:rsidR="00D57396">
        <w:rPr>
          <w:rFonts w:ascii="Times New Roman" w:hAnsi="Times New Roman"/>
          <w:sz w:val="24"/>
          <w:szCs w:val="24"/>
          <w:lang w:val="en-US"/>
        </w:rPr>
        <w:t>.</w:t>
      </w:r>
      <w:r w:rsidRPr="00903785">
        <w:rPr>
          <w:rFonts w:ascii="Times New Roman" w:hAnsi="Times New Roman"/>
          <w:sz w:val="24"/>
          <w:szCs w:val="24"/>
          <w:lang w:val="en-US"/>
        </w:rPr>
        <w:t xml:space="preserve"> (2002). </w:t>
      </w:r>
      <w:r w:rsidRPr="00D53033">
        <w:rPr>
          <w:rFonts w:ascii="Times New Roman" w:hAnsi="Times New Roman"/>
          <w:sz w:val="24"/>
          <w:szCs w:val="24"/>
          <w:lang w:val="en-US"/>
        </w:rPr>
        <w:t>The Discovery of Grounded Theory and App</w:t>
      </w:r>
      <w:r w:rsidRPr="00D53033" w:rsidDel="00E91B5B">
        <w:rPr>
          <w:rFonts w:ascii="Times New Roman" w:hAnsi="Times New Roman"/>
          <w:sz w:val="24"/>
          <w:szCs w:val="24"/>
          <w:lang w:val="en-US"/>
        </w:rPr>
        <w:t>l</w:t>
      </w:r>
      <w:r w:rsidRPr="00D53033">
        <w:rPr>
          <w:rFonts w:ascii="Times New Roman" w:hAnsi="Times New Roman"/>
          <w:sz w:val="24"/>
          <w:szCs w:val="24"/>
          <w:lang w:val="en-US"/>
        </w:rPr>
        <w:t xml:space="preserve">lying Grounded Theory. </w:t>
      </w:r>
      <w:r w:rsidRPr="00737B1E">
        <w:rPr>
          <w:rFonts w:ascii="Times New Roman" w:hAnsi="Times New Roman"/>
          <w:sz w:val="24"/>
          <w:szCs w:val="24"/>
          <w:lang w:val="en-US"/>
        </w:rPr>
        <w:t>In N.K. Denzin</w:t>
      </w:r>
      <w:r w:rsidR="001E100B">
        <w:rPr>
          <w:rFonts w:ascii="Times New Roman" w:hAnsi="Times New Roman"/>
          <w:sz w:val="24"/>
          <w:szCs w:val="24"/>
          <w:lang w:val="en-US"/>
        </w:rPr>
        <w:t xml:space="preserve"> </w:t>
      </w:r>
      <w:r w:rsidRPr="00737B1E">
        <w:rPr>
          <w:rFonts w:ascii="Times New Roman" w:hAnsi="Times New Roman"/>
          <w:sz w:val="24"/>
          <w:szCs w:val="24"/>
          <w:lang w:val="en-US"/>
        </w:rPr>
        <w:t>&amp; Y.S. Lincoln</w:t>
      </w:r>
      <w:r w:rsidR="001E100B">
        <w:rPr>
          <w:rFonts w:ascii="Times New Roman" w:hAnsi="Times New Roman"/>
          <w:sz w:val="24"/>
          <w:szCs w:val="24"/>
          <w:lang w:val="en-US"/>
        </w:rPr>
        <w:t xml:space="preserve"> </w:t>
      </w:r>
      <w:r w:rsidRPr="00737B1E">
        <w:rPr>
          <w:rFonts w:ascii="Times New Roman" w:hAnsi="Times New Roman"/>
          <w:sz w:val="24"/>
          <w:szCs w:val="24"/>
          <w:lang w:val="en-US"/>
        </w:rPr>
        <w:t xml:space="preserve">(Eds.), </w:t>
      </w:r>
      <w:r w:rsidRPr="00737B1E">
        <w:rPr>
          <w:rFonts w:ascii="Times New Roman" w:hAnsi="Times New Roman"/>
          <w:i/>
          <w:sz w:val="24"/>
          <w:szCs w:val="24"/>
          <w:lang w:val="en-US"/>
        </w:rPr>
        <w:t>The American Tradition in Qualitative Research</w:t>
      </w:r>
      <w:r w:rsidRPr="00737B1E" w:rsidDel="00E91B5B">
        <w:rPr>
          <w:rFonts w:ascii="Times New Roman" w:hAnsi="Times New Roman"/>
          <w:i/>
          <w:sz w:val="24"/>
          <w:szCs w:val="24"/>
          <w:lang w:val="en-US"/>
        </w:rPr>
        <w:t>,</w:t>
      </w:r>
      <w:r w:rsidRPr="00737B1E">
        <w:rPr>
          <w:rFonts w:ascii="Times New Roman" w:hAnsi="Times New Roman"/>
          <w:sz w:val="24"/>
          <w:szCs w:val="24"/>
          <w:lang w:val="en-US"/>
        </w:rPr>
        <w:t xml:space="preserve"> (vol. </w:t>
      </w:r>
      <w:r w:rsidRPr="00EE0280">
        <w:rPr>
          <w:rFonts w:ascii="Times New Roman" w:hAnsi="Times New Roman"/>
          <w:sz w:val="24"/>
          <w:szCs w:val="24"/>
          <w:lang w:val="en-US"/>
        </w:rPr>
        <w:t xml:space="preserve">II, pp. 229-243). London: Sage Pu. </w:t>
      </w:r>
    </w:p>
    <w:p w:rsidR="00B9545E" w:rsidRPr="00B9545E" w:rsidRDefault="00B9545E" w:rsidP="00B9545E">
      <w:pPr>
        <w:spacing w:after="0" w:line="360" w:lineRule="auto"/>
        <w:ind w:left="142" w:hanging="142"/>
        <w:jc w:val="both"/>
        <w:rPr>
          <w:rFonts w:ascii="Times New Roman" w:eastAsia="Times New Roman" w:hAnsi="Times New Roman"/>
          <w:sz w:val="24"/>
          <w:szCs w:val="24"/>
          <w:lang w:val="en-US" w:eastAsia="es-ES_tradnl"/>
        </w:rPr>
      </w:pPr>
      <w:r w:rsidRPr="007632CE">
        <w:rPr>
          <w:rFonts w:ascii="Times New Roman" w:eastAsia="Times New Roman" w:hAnsi="Times New Roman"/>
          <w:sz w:val="24"/>
          <w:szCs w:val="24"/>
          <w:lang w:val="en-US" w:eastAsia="es-ES_tradnl"/>
        </w:rPr>
        <w:t xml:space="preserve">Holford, J., &amp; van der Veen, R. (2003). </w:t>
      </w:r>
      <w:r w:rsidRPr="00B9545E">
        <w:rPr>
          <w:rFonts w:ascii="Times New Roman" w:eastAsia="Times New Roman" w:hAnsi="Times New Roman"/>
          <w:sz w:val="24"/>
          <w:szCs w:val="24"/>
          <w:lang w:val="en-US" w:eastAsia="es-ES_tradnl"/>
        </w:rPr>
        <w:t xml:space="preserve">Lifelong learning, governance and active citizenship in Europe. </w:t>
      </w:r>
      <w:r w:rsidRPr="00B9545E">
        <w:rPr>
          <w:rFonts w:ascii="Times New Roman" w:eastAsia="Times New Roman" w:hAnsi="Times New Roman"/>
          <w:i/>
          <w:iCs/>
          <w:sz w:val="24"/>
          <w:szCs w:val="24"/>
          <w:lang w:val="en-US" w:eastAsia="es-ES_tradnl"/>
        </w:rPr>
        <w:t>Final report of the ETGACE Research Project: Analysis of Adult Learning &amp; Design of Formal, Non-Formal &amp; Informal Educational Intervention Strategies. Supported by the European Commission (Directorate General for Research) Framework Programme</w:t>
      </w:r>
      <w:r w:rsidRPr="00B9545E">
        <w:rPr>
          <w:rFonts w:ascii="Times New Roman" w:eastAsia="Times New Roman" w:hAnsi="Times New Roman"/>
          <w:sz w:val="24"/>
          <w:szCs w:val="24"/>
          <w:lang w:val="en-US" w:eastAsia="es-ES_tradnl"/>
        </w:rPr>
        <w:t xml:space="preserve">, </w:t>
      </w:r>
      <w:r w:rsidRPr="00B9545E">
        <w:rPr>
          <w:rFonts w:ascii="Times New Roman" w:eastAsia="Times New Roman" w:hAnsi="Times New Roman"/>
          <w:i/>
          <w:iCs/>
          <w:sz w:val="24"/>
          <w:szCs w:val="24"/>
          <w:lang w:val="en-US" w:eastAsia="es-ES_tradnl"/>
        </w:rPr>
        <w:t>5</w:t>
      </w:r>
      <w:r w:rsidRPr="00B9545E">
        <w:rPr>
          <w:rFonts w:ascii="Times New Roman" w:eastAsia="Times New Roman" w:hAnsi="Times New Roman"/>
          <w:sz w:val="24"/>
          <w:szCs w:val="24"/>
          <w:lang w:val="en-US" w:eastAsia="es-ES_tradnl"/>
        </w:rPr>
        <w:t>.</w:t>
      </w:r>
      <w:r w:rsidR="00C25320">
        <w:rPr>
          <w:rFonts w:ascii="Times New Roman" w:eastAsia="Times New Roman" w:hAnsi="Times New Roman"/>
          <w:sz w:val="24"/>
          <w:szCs w:val="24"/>
          <w:lang w:val="en-US" w:eastAsia="es-ES_tradnl"/>
        </w:rPr>
        <w:t xml:space="preserve"> </w:t>
      </w:r>
      <w:r w:rsidR="00C25320" w:rsidRPr="00C25320">
        <w:rPr>
          <w:rFonts w:ascii="Times New Roman" w:eastAsia="Times New Roman" w:hAnsi="Times New Roman"/>
          <w:sz w:val="24"/>
          <w:szCs w:val="24"/>
          <w:lang w:val="en-US" w:eastAsia="es-ES_tradnl"/>
        </w:rPr>
        <w:t>Retrieved from</w:t>
      </w:r>
      <w:r w:rsidR="00C25320">
        <w:rPr>
          <w:rFonts w:ascii="Times New Roman" w:eastAsia="Times New Roman" w:hAnsi="Times New Roman"/>
          <w:sz w:val="24"/>
          <w:szCs w:val="24"/>
          <w:lang w:val="en-US" w:eastAsia="es-ES_tradnl"/>
        </w:rPr>
        <w:t xml:space="preserve"> </w:t>
      </w:r>
      <w:r w:rsidR="00C25320">
        <w:rPr>
          <w:rFonts w:ascii="Times New Roman" w:eastAsia="Times New Roman" w:hAnsi="Times New Roman"/>
          <w:sz w:val="24"/>
          <w:szCs w:val="24"/>
          <w:lang w:val="en-US" w:eastAsia="es-ES_tradnl"/>
        </w:rPr>
        <w:lastRenderedPageBreak/>
        <w:t>ftp://ftp.cordis.europa.eu/pub/citizens/docs/hpse-ct-1999-00012etgace_eur21533final.pdf</w:t>
      </w:r>
    </w:p>
    <w:p w:rsidR="00737B1E" w:rsidRPr="00737B1E" w:rsidRDefault="00737B1E" w:rsidP="00737B1E">
      <w:pPr>
        <w:spacing w:after="0" w:line="360" w:lineRule="auto"/>
        <w:ind w:left="284" w:hanging="284"/>
        <w:jc w:val="both"/>
        <w:rPr>
          <w:rFonts w:ascii="Times New Roman" w:hAnsi="Times New Roman"/>
          <w:sz w:val="24"/>
          <w:szCs w:val="24"/>
          <w:lang w:val="pt-PT"/>
        </w:rPr>
      </w:pPr>
      <w:r w:rsidRPr="00B33F48">
        <w:rPr>
          <w:rFonts w:ascii="Times New Roman" w:hAnsi="Times New Roman"/>
          <w:sz w:val="24"/>
          <w:szCs w:val="24"/>
          <w:lang w:val="en-US"/>
        </w:rPr>
        <w:t>Huberman, A.M.</w:t>
      </w:r>
      <w:r w:rsidR="00903785">
        <w:rPr>
          <w:rFonts w:ascii="Times New Roman" w:hAnsi="Times New Roman"/>
          <w:sz w:val="24"/>
          <w:szCs w:val="24"/>
          <w:lang w:val="en-US"/>
        </w:rPr>
        <w:t>,</w:t>
      </w:r>
      <w:r w:rsidRPr="00B33F48">
        <w:rPr>
          <w:rFonts w:ascii="Times New Roman" w:hAnsi="Times New Roman"/>
          <w:sz w:val="24"/>
          <w:szCs w:val="24"/>
          <w:lang w:val="en-US"/>
        </w:rPr>
        <w:t xml:space="preserve"> </w:t>
      </w:r>
      <w:r w:rsidR="00B33F48" w:rsidRPr="00B33F48">
        <w:rPr>
          <w:rFonts w:ascii="Times New Roman" w:hAnsi="Times New Roman"/>
          <w:sz w:val="24"/>
          <w:szCs w:val="24"/>
          <w:lang w:val="en-US"/>
        </w:rPr>
        <w:t>&amp;</w:t>
      </w:r>
      <w:r w:rsidRPr="00B33F48">
        <w:rPr>
          <w:rFonts w:ascii="Times New Roman" w:hAnsi="Times New Roman"/>
          <w:sz w:val="24"/>
          <w:szCs w:val="24"/>
          <w:lang w:val="en-US"/>
        </w:rPr>
        <w:t xml:space="preserve"> Miles, M.B. (1991). </w:t>
      </w:r>
      <w:r w:rsidRPr="00737B1E">
        <w:rPr>
          <w:rFonts w:ascii="Times New Roman" w:hAnsi="Times New Roman"/>
          <w:i/>
          <w:sz w:val="24"/>
          <w:szCs w:val="24"/>
        </w:rPr>
        <w:t>Analyse des données qualitatives</w:t>
      </w:r>
      <w:r w:rsidRPr="00737B1E">
        <w:rPr>
          <w:rFonts w:ascii="Times New Roman" w:hAnsi="Times New Roman"/>
          <w:sz w:val="24"/>
          <w:szCs w:val="24"/>
        </w:rPr>
        <w:t xml:space="preserve"> [</w:t>
      </w:r>
      <w:r w:rsidR="008F3266" w:rsidRPr="008F3266">
        <w:rPr>
          <w:rFonts w:ascii="Times New Roman" w:hAnsi="Times New Roman"/>
          <w:sz w:val="24"/>
          <w:szCs w:val="24"/>
        </w:rPr>
        <w:t>Handling qualitative data</w:t>
      </w:r>
      <w:r w:rsidRPr="00737B1E">
        <w:rPr>
          <w:rFonts w:ascii="Times New Roman" w:hAnsi="Times New Roman"/>
          <w:sz w:val="24"/>
          <w:szCs w:val="24"/>
        </w:rPr>
        <w:t xml:space="preserve">]. </w:t>
      </w:r>
      <w:r w:rsidRPr="00737B1E">
        <w:rPr>
          <w:rFonts w:ascii="Times New Roman" w:hAnsi="Times New Roman"/>
          <w:sz w:val="24"/>
          <w:szCs w:val="24"/>
          <w:lang w:val="pt-PT"/>
        </w:rPr>
        <w:t xml:space="preserve">Bruxelles: De Boeck. </w:t>
      </w:r>
    </w:p>
    <w:p w:rsidR="00737B1E" w:rsidRPr="00903785" w:rsidRDefault="00737B1E" w:rsidP="00737B1E">
      <w:pPr>
        <w:spacing w:after="0" w:line="360" w:lineRule="auto"/>
        <w:ind w:left="284" w:hanging="284"/>
        <w:jc w:val="both"/>
        <w:rPr>
          <w:rFonts w:ascii="Times New Roman" w:hAnsi="Times New Roman"/>
          <w:sz w:val="24"/>
          <w:szCs w:val="24"/>
          <w:lang w:val="en-US"/>
        </w:rPr>
      </w:pPr>
      <w:r w:rsidRPr="00737B1E">
        <w:rPr>
          <w:rFonts w:ascii="Times New Roman" w:hAnsi="Times New Roman"/>
          <w:sz w:val="24"/>
          <w:szCs w:val="24"/>
          <w:lang w:val="pt-PT"/>
        </w:rPr>
        <w:t>Josso, M.C. (2002).</w:t>
      </w:r>
      <w:r w:rsidR="001E100B">
        <w:rPr>
          <w:rFonts w:ascii="Times New Roman" w:hAnsi="Times New Roman"/>
          <w:sz w:val="24"/>
          <w:szCs w:val="24"/>
          <w:lang w:val="pt-PT"/>
        </w:rPr>
        <w:t xml:space="preserve"> </w:t>
      </w:r>
      <w:r w:rsidRPr="00737B1E">
        <w:rPr>
          <w:rFonts w:ascii="Times New Roman" w:hAnsi="Times New Roman"/>
          <w:i/>
          <w:sz w:val="24"/>
          <w:szCs w:val="24"/>
          <w:lang w:val="pt-PT"/>
        </w:rPr>
        <w:t>Experiências de vida e formaçao</w:t>
      </w:r>
      <w:r w:rsidRPr="00737B1E">
        <w:rPr>
          <w:rFonts w:ascii="Times New Roman" w:hAnsi="Times New Roman"/>
          <w:sz w:val="24"/>
          <w:szCs w:val="24"/>
          <w:lang w:val="pt-PT"/>
        </w:rPr>
        <w:t xml:space="preserve"> [</w:t>
      </w:r>
      <w:r w:rsidR="00D2231E" w:rsidRPr="00D2231E">
        <w:rPr>
          <w:rFonts w:ascii="Times New Roman" w:hAnsi="Times New Roman"/>
          <w:sz w:val="24"/>
          <w:szCs w:val="24"/>
          <w:lang w:val="pt-PT"/>
        </w:rPr>
        <w:t>Life and training experiences</w:t>
      </w:r>
      <w:r w:rsidRPr="00737B1E">
        <w:rPr>
          <w:rFonts w:ascii="Times New Roman" w:hAnsi="Times New Roman"/>
          <w:sz w:val="24"/>
          <w:szCs w:val="24"/>
          <w:lang w:val="pt-PT"/>
        </w:rPr>
        <w:t xml:space="preserve">]. </w:t>
      </w:r>
      <w:r w:rsidRPr="00903785">
        <w:rPr>
          <w:rFonts w:ascii="Times New Roman" w:hAnsi="Times New Roman"/>
          <w:sz w:val="24"/>
          <w:szCs w:val="24"/>
          <w:lang w:val="en-US"/>
        </w:rPr>
        <w:t xml:space="preserve">Lisboa: Educa. </w:t>
      </w:r>
    </w:p>
    <w:p w:rsidR="00737B1E" w:rsidRDefault="00737B1E" w:rsidP="00737B1E">
      <w:pPr>
        <w:spacing w:after="0" w:line="360" w:lineRule="auto"/>
        <w:ind w:left="284" w:hanging="284"/>
        <w:jc w:val="both"/>
        <w:rPr>
          <w:rFonts w:ascii="Times New Roman" w:hAnsi="Times New Roman"/>
          <w:sz w:val="24"/>
          <w:szCs w:val="24"/>
          <w:lang w:val="en-US"/>
        </w:rPr>
      </w:pPr>
      <w:r w:rsidRPr="00CA586D">
        <w:rPr>
          <w:rFonts w:ascii="Times New Roman" w:hAnsi="Times New Roman"/>
          <w:sz w:val="24"/>
          <w:szCs w:val="24"/>
          <w:lang w:val="en-US"/>
        </w:rPr>
        <w:t>Lave, J.</w:t>
      </w:r>
      <w:r w:rsidR="00903785">
        <w:rPr>
          <w:rFonts w:ascii="Times New Roman" w:hAnsi="Times New Roman"/>
          <w:sz w:val="24"/>
          <w:szCs w:val="24"/>
          <w:lang w:val="en-US"/>
        </w:rPr>
        <w:t>,</w:t>
      </w:r>
      <w:r w:rsidRPr="00CA586D">
        <w:rPr>
          <w:rFonts w:ascii="Times New Roman" w:hAnsi="Times New Roman"/>
          <w:sz w:val="24"/>
          <w:szCs w:val="24"/>
          <w:lang w:val="en-US"/>
        </w:rPr>
        <w:t xml:space="preserve"> &amp; Wenger, E. (1991). </w:t>
      </w:r>
      <w:r w:rsidRPr="00737B1E">
        <w:rPr>
          <w:rFonts w:ascii="Times New Roman" w:hAnsi="Times New Roman"/>
          <w:i/>
          <w:sz w:val="24"/>
          <w:szCs w:val="24"/>
          <w:lang w:val="en-US"/>
        </w:rPr>
        <w:t>Situated Learning</w:t>
      </w:r>
      <w:r w:rsidRPr="00737B1E">
        <w:rPr>
          <w:rFonts w:ascii="Times New Roman" w:hAnsi="Times New Roman"/>
          <w:sz w:val="24"/>
          <w:szCs w:val="24"/>
          <w:lang w:val="en-US"/>
        </w:rPr>
        <w:t xml:space="preserve">. </w:t>
      </w:r>
      <w:r w:rsidRPr="003B008E">
        <w:rPr>
          <w:rFonts w:ascii="Times New Roman" w:hAnsi="Times New Roman"/>
          <w:sz w:val="24"/>
          <w:szCs w:val="24"/>
          <w:lang w:val="en-US"/>
        </w:rPr>
        <w:t xml:space="preserve">New York: Cambridge University Press. </w:t>
      </w:r>
    </w:p>
    <w:p w:rsidR="00460BAA" w:rsidRPr="00460BAA" w:rsidRDefault="00EE76E3" w:rsidP="00EE76E3">
      <w:pPr>
        <w:spacing w:after="0" w:line="360" w:lineRule="auto"/>
        <w:ind w:left="284" w:hanging="284"/>
        <w:jc w:val="both"/>
        <w:rPr>
          <w:rFonts w:ascii="Times New Roman" w:hAnsi="Times New Roman"/>
          <w:sz w:val="24"/>
          <w:szCs w:val="24"/>
          <w:lang w:val="en-US"/>
        </w:rPr>
      </w:pPr>
      <w:r>
        <w:rPr>
          <w:rFonts w:ascii="Times New Roman" w:hAnsi="Times New Roman"/>
          <w:sz w:val="24"/>
          <w:szCs w:val="24"/>
          <w:lang w:val="en-US"/>
        </w:rPr>
        <w:t xml:space="preserve">Lawy, R., &amp; Biesta, G. (2006). </w:t>
      </w:r>
      <w:r w:rsidRPr="00EE76E3">
        <w:rPr>
          <w:rFonts w:ascii="Times New Roman" w:hAnsi="Times New Roman"/>
          <w:sz w:val="24"/>
          <w:szCs w:val="24"/>
          <w:lang w:val="en-US"/>
        </w:rPr>
        <w:t>Citizenship-as-Practice: The Educational Implications of an Inclusive and Relational</w:t>
      </w:r>
      <w:r>
        <w:rPr>
          <w:rFonts w:ascii="Times New Roman" w:hAnsi="Times New Roman"/>
          <w:sz w:val="24"/>
          <w:szCs w:val="24"/>
          <w:lang w:val="en-US"/>
        </w:rPr>
        <w:t xml:space="preserve"> </w:t>
      </w:r>
      <w:r w:rsidRPr="00EE76E3">
        <w:rPr>
          <w:rFonts w:ascii="Times New Roman" w:hAnsi="Times New Roman"/>
          <w:sz w:val="24"/>
          <w:szCs w:val="24"/>
          <w:lang w:val="en-US"/>
        </w:rPr>
        <w:t>Understanding of Citizenship</w:t>
      </w:r>
      <w:r>
        <w:rPr>
          <w:rFonts w:ascii="Times New Roman" w:hAnsi="Times New Roman"/>
          <w:sz w:val="24"/>
          <w:szCs w:val="24"/>
          <w:lang w:val="en-US"/>
        </w:rPr>
        <w:t xml:space="preserve">. </w:t>
      </w:r>
      <w:r w:rsidRPr="00EE76E3">
        <w:rPr>
          <w:rFonts w:ascii="Times New Roman" w:hAnsi="Times New Roman"/>
          <w:i/>
          <w:sz w:val="24"/>
          <w:szCs w:val="24"/>
          <w:lang w:val="en-US"/>
        </w:rPr>
        <w:t>British Journal of Educational Studies,</w:t>
      </w:r>
      <w:r>
        <w:rPr>
          <w:rFonts w:ascii="Times New Roman" w:hAnsi="Times New Roman"/>
          <w:sz w:val="24"/>
          <w:szCs w:val="24"/>
          <w:lang w:val="en-US"/>
        </w:rPr>
        <w:t xml:space="preserve"> </w:t>
      </w:r>
      <w:r w:rsidRPr="00EE76E3">
        <w:rPr>
          <w:rFonts w:ascii="Times New Roman" w:hAnsi="Times New Roman"/>
          <w:i/>
          <w:sz w:val="24"/>
          <w:szCs w:val="24"/>
          <w:lang w:val="en-US"/>
        </w:rPr>
        <w:t>54</w:t>
      </w:r>
      <w:r>
        <w:rPr>
          <w:rFonts w:ascii="Times New Roman" w:hAnsi="Times New Roman"/>
          <w:sz w:val="24"/>
          <w:szCs w:val="24"/>
          <w:lang w:val="en-US"/>
        </w:rPr>
        <w:t>(</w:t>
      </w:r>
      <w:r w:rsidRPr="00EE76E3">
        <w:rPr>
          <w:rFonts w:ascii="Times New Roman" w:hAnsi="Times New Roman"/>
          <w:sz w:val="24"/>
          <w:szCs w:val="24"/>
          <w:lang w:val="en-US"/>
        </w:rPr>
        <w:t>1</w:t>
      </w:r>
      <w:r>
        <w:rPr>
          <w:rFonts w:ascii="Times New Roman" w:hAnsi="Times New Roman"/>
          <w:sz w:val="24"/>
          <w:szCs w:val="24"/>
          <w:lang w:val="en-US"/>
        </w:rPr>
        <w:t xml:space="preserve">), </w:t>
      </w:r>
      <w:r w:rsidRPr="00EE76E3">
        <w:rPr>
          <w:rFonts w:ascii="Times New Roman" w:hAnsi="Times New Roman"/>
          <w:sz w:val="24"/>
          <w:szCs w:val="24"/>
          <w:lang w:val="en-US"/>
        </w:rPr>
        <w:t>34-50</w:t>
      </w:r>
      <w:r>
        <w:rPr>
          <w:rFonts w:ascii="Times New Roman" w:hAnsi="Times New Roman"/>
          <w:sz w:val="24"/>
          <w:szCs w:val="24"/>
          <w:lang w:val="en-US"/>
        </w:rPr>
        <w:t xml:space="preserve">. doi: </w:t>
      </w:r>
      <w:r w:rsidR="00460BAA" w:rsidRPr="00460BAA">
        <w:rPr>
          <w:rFonts w:ascii="Times New Roman" w:hAnsi="Times New Roman"/>
          <w:sz w:val="24"/>
          <w:szCs w:val="24"/>
          <w:lang w:val="en-US"/>
        </w:rPr>
        <w:t>10.1111/j.1467-8527.2006.00335.x</w:t>
      </w:r>
    </w:p>
    <w:p w:rsidR="00737B1E" w:rsidRPr="00903785" w:rsidRDefault="00737B1E" w:rsidP="00737B1E">
      <w:pPr>
        <w:spacing w:after="0" w:line="360" w:lineRule="auto"/>
        <w:ind w:left="284" w:hanging="284"/>
        <w:jc w:val="both"/>
        <w:rPr>
          <w:rFonts w:ascii="Times New Roman" w:hAnsi="Times New Roman"/>
          <w:sz w:val="24"/>
          <w:szCs w:val="24"/>
        </w:rPr>
      </w:pPr>
      <w:r w:rsidRPr="007632CE">
        <w:rPr>
          <w:rFonts w:ascii="Times New Roman" w:hAnsi="Times New Roman"/>
          <w:sz w:val="24"/>
          <w:szCs w:val="24"/>
          <w:lang w:val="en-US"/>
        </w:rPr>
        <w:t>Letz, C.</w:t>
      </w:r>
      <w:r w:rsidR="00903785" w:rsidRPr="007632CE">
        <w:rPr>
          <w:rFonts w:ascii="Times New Roman" w:hAnsi="Times New Roman"/>
          <w:sz w:val="24"/>
          <w:szCs w:val="24"/>
          <w:lang w:val="en-US"/>
        </w:rPr>
        <w:t>,</w:t>
      </w:r>
      <w:r w:rsidRPr="007632CE">
        <w:rPr>
          <w:rFonts w:ascii="Times New Roman" w:hAnsi="Times New Roman"/>
          <w:sz w:val="24"/>
          <w:szCs w:val="24"/>
          <w:lang w:val="en-US"/>
        </w:rPr>
        <w:t xml:space="preserve"> </w:t>
      </w:r>
      <w:r w:rsidR="00B33F48" w:rsidRPr="007632CE">
        <w:rPr>
          <w:rFonts w:ascii="Times New Roman" w:hAnsi="Times New Roman"/>
          <w:sz w:val="24"/>
          <w:szCs w:val="24"/>
          <w:lang w:val="en-US"/>
        </w:rPr>
        <w:t>&amp;</w:t>
      </w:r>
      <w:r w:rsidRPr="007632CE">
        <w:rPr>
          <w:rFonts w:ascii="Times New Roman" w:hAnsi="Times New Roman"/>
          <w:sz w:val="24"/>
          <w:szCs w:val="24"/>
          <w:lang w:val="en-US"/>
        </w:rPr>
        <w:t xml:space="preserve"> Pautal, E. (2012). </w:t>
      </w:r>
      <w:r w:rsidRPr="00737B1E">
        <w:rPr>
          <w:rFonts w:ascii="Times New Roman" w:hAnsi="Times New Roman"/>
          <w:sz w:val="24"/>
          <w:szCs w:val="24"/>
        </w:rPr>
        <w:t>Peut-on apprendre la citoyenneté? Trois modèles d’éducation politique et sociale pour les élites [</w:t>
      </w:r>
      <w:r w:rsidR="00D2231E" w:rsidRPr="00D2231E">
        <w:rPr>
          <w:rFonts w:ascii="Times New Roman" w:hAnsi="Times New Roman"/>
          <w:sz w:val="24"/>
          <w:szCs w:val="24"/>
        </w:rPr>
        <w:t xml:space="preserve">Can you learn citizenship? </w:t>
      </w:r>
      <w:r w:rsidR="00D2231E" w:rsidRPr="00D2231E">
        <w:rPr>
          <w:rFonts w:ascii="Times New Roman" w:hAnsi="Times New Roman"/>
          <w:sz w:val="24"/>
          <w:szCs w:val="24"/>
          <w:lang w:val="en-US"/>
        </w:rPr>
        <w:t>Three models of social and political education for the elite</w:t>
      </w:r>
      <w:r w:rsidRPr="00D2231E">
        <w:rPr>
          <w:rFonts w:ascii="Times New Roman" w:hAnsi="Times New Roman"/>
          <w:sz w:val="24"/>
          <w:szCs w:val="24"/>
          <w:lang w:val="en-US"/>
        </w:rPr>
        <w:t xml:space="preserve">]. </w:t>
      </w:r>
      <w:r w:rsidR="00D57396">
        <w:rPr>
          <w:rFonts w:ascii="Times New Roman" w:hAnsi="Times New Roman"/>
          <w:i/>
          <w:sz w:val="24"/>
          <w:szCs w:val="24"/>
        </w:rPr>
        <w:t>La R</w:t>
      </w:r>
      <w:r w:rsidRPr="00737B1E">
        <w:rPr>
          <w:rFonts w:ascii="Times New Roman" w:hAnsi="Times New Roman"/>
          <w:i/>
          <w:sz w:val="24"/>
          <w:szCs w:val="24"/>
        </w:rPr>
        <w:t>echerche en Éducation</w:t>
      </w:r>
      <w:r w:rsidRPr="00737B1E">
        <w:rPr>
          <w:rFonts w:ascii="Times New Roman" w:hAnsi="Times New Roman"/>
          <w:sz w:val="24"/>
          <w:szCs w:val="24"/>
        </w:rPr>
        <w:t xml:space="preserve">, 8, 44-53. </w:t>
      </w:r>
      <w:r w:rsidR="00FB214C" w:rsidRPr="00903785">
        <w:rPr>
          <w:rFonts w:ascii="Times New Roman" w:hAnsi="Times New Roman"/>
          <w:sz w:val="24"/>
          <w:szCs w:val="24"/>
        </w:rPr>
        <w:t xml:space="preserve">Retrieved from </w:t>
      </w:r>
      <w:r w:rsidRPr="00903785">
        <w:rPr>
          <w:rFonts w:ascii="Times New Roman" w:hAnsi="Times New Roman"/>
          <w:sz w:val="24"/>
          <w:szCs w:val="24"/>
        </w:rPr>
        <w:t>http://www.la-recherche-en-education.org/index.php/afirse/article/view/117/79</w:t>
      </w:r>
    </w:p>
    <w:p w:rsidR="00737B1E" w:rsidRPr="00737B1E" w:rsidRDefault="00737B1E" w:rsidP="00737B1E">
      <w:pPr>
        <w:spacing w:after="0" w:line="360" w:lineRule="auto"/>
        <w:ind w:left="284" w:hanging="284"/>
        <w:jc w:val="both"/>
        <w:rPr>
          <w:rFonts w:ascii="Times New Roman" w:hAnsi="Times New Roman"/>
          <w:sz w:val="24"/>
          <w:szCs w:val="24"/>
          <w:lang w:val="en-US"/>
        </w:rPr>
      </w:pPr>
      <w:r w:rsidRPr="00903785">
        <w:rPr>
          <w:rFonts w:ascii="Times New Roman" w:hAnsi="Times New Roman"/>
          <w:sz w:val="24"/>
          <w:szCs w:val="24"/>
          <w:lang w:val="en-US"/>
        </w:rPr>
        <w:t xml:space="preserve">Lunenburg, F. (2011). </w:t>
      </w:r>
      <w:r w:rsidRPr="00D2231E">
        <w:rPr>
          <w:rFonts w:ascii="Times New Roman" w:hAnsi="Times New Roman"/>
          <w:sz w:val="24"/>
          <w:szCs w:val="24"/>
          <w:lang w:val="en-US"/>
        </w:rPr>
        <w:t xml:space="preserve">Goal-Setting Theory of Motivation. </w:t>
      </w:r>
      <w:r w:rsidRPr="00737B1E">
        <w:rPr>
          <w:rFonts w:ascii="Times New Roman" w:hAnsi="Times New Roman"/>
          <w:i/>
          <w:sz w:val="24"/>
          <w:szCs w:val="24"/>
          <w:lang w:val="en-US"/>
        </w:rPr>
        <w:t>International Journal of Management, Business and Administration, 15</w:t>
      </w:r>
      <w:r w:rsidRPr="00737B1E">
        <w:rPr>
          <w:rFonts w:ascii="Times New Roman" w:hAnsi="Times New Roman"/>
          <w:sz w:val="24"/>
          <w:szCs w:val="24"/>
          <w:lang w:val="en-US"/>
        </w:rPr>
        <w:t xml:space="preserve">(1), 1-6. </w:t>
      </w:r>
      <w:r w:rsidR="00FB214C" w:rsidRPr="00FB214C">
        <w:rPr>
          <w:rFonts w:ascii="Times New Roman" w:hAnsi="Times New Roman"/>
          <w:sz w:val="24"/>
          <w:szCs w:val="24"/>
          <w:lang w:val="en-US"/>
        </w:rPr>
        <w:t xml:space="preserve">Retrieved from </w:t>
      </w:r>
      <w:r w:rsidRPr="00737B1E">
        <w:rPr>
          <w:rFonts w:ascii="Times New Roman" w:hAnsi="Times New Roman"/>
          <w:sz w:val="24"/>
          <w:szCs w:val="24"/>
          <w:lang w:val="en-US"/>
        </w:rPr>
        <w:t>http://www.nationalforum.com/</w:t>
      </w:r>
    </w:p>
    <w:p w:rsidR="00737B1E" w:rsidRPr="00903785" w:rsidRDefault="00737B1E" w:rsidP="00737B1E">
      <w:pPr>
        <w:spacing w:after="0" w:line="360" w:lineRule="auto"/>
        <w:ind w:left="284" w:hanging="284"/>
        <w:jc w:val="both"/>
        <w:rPr>
          <w:rFonts w:ascii="Times New Roman" w:hAnsi="Times New Roman"/>
          <w:sz w:val="24"/>
          <w:szCs w:val="24"/>
        </w:rPr>
      </w:pPr>
      <w:r w:rsidRPr="005214CA">
        <w:rPr>
          <w:rFonts w:ascii="Times New Roman" w:hAnsi="Times New Roman"/>
          <w:sz w:val="24"/>
          <w:szCs w:val="24"/>
          <w:lang w:val="en-US"/>
        </w:rPr>
        <w:t xml:space="preserve">Lyn, R. (2010). </w:t>
      </w:r>
      <w:r w:rsidRPr="005214CA">
        <w:rPr>
          <w:rFonts w:ascii="Times New Roman" w:hAnsi="Times New Roman"/>
          <w:i/>
          <w:sz w:val="24"/>
          <w:szCs w:val="24"/>
          <w:lang w:val="en-US"/>
        </w:rPr>
        <w:t>Handling qualitative data</w:t>
      </w:r>
      <w:r w:rsidRPr="005214CA">
        <w:rPr>
          <w:rFonts w:ascii="Times New Roman" w:hAnsi="Times New Roman"/>
          <w:sz w:val="24"/>
          <w:szCs w:val="24"/>
          <w:lang w:val="en-US"/>
        </w:rPr>
        <w:t xml:space="preserve">. </w:t>
      </w:r>
      <w:r w:rsidRPr="00903785">
        <w:rPr>
          <w:rFonts w:ascii="Times New Roman" w:hAnsi="Times New Roman"/>
          <w:sz w:val="24"/>
          <w:szCs w:val="24"/>
        </w:rPr>
        <w:t xml:space="preserve">London: Sage Pu. </w:t>
      </w:r>
    </w:p>
    <w:p w:rsidR="00B17245" w:rsidRPr="00FB214C" w:rsidRDefault="00B17245" w:rsidP="00B17245">
      <w:pPr>
        <w:spacing w:after="0" w:line="360" w:lineRule="auto"/>
        <w:ind w:left="284" w:hanging="284"/>
        <w:jc w:val="both"/>
        <w:rPr>
          <w:rFonts w:ascii="Times New Roman" w:hAnsi="Times New Roman"/>
          <w:sz w:val="24"/>
          <w:szCs w:val="24"/>
          <w:lang w:val="en-US"/>
        </w:rPr>
      </w:pPr>
      <w:r w:rsidRPr="00903785">
        <w:rPr>
          <w:rFonts w:ascii="Times New Roman" w:hAnsi="Times New Roman"/>
          <w:sz w:val="24"/>
          <w:szCs w:val="24"/>
        </w:rPr>
        <w:t>Marie-Claude, B. (2014). La présentation de soi: cadre pour aborder l’analyse de récits de vie [</w:t>
      </w:r>
      <w:r w:rsidR="00D2231E" w:rsidRPr="00903785">
        <w:rPr>
          <w:rFonts w:ascii="Times New Roman" w:hAnsi="Times New Roman"/>
          <w:sz w:val="24"/>
          <w:szCs w:val="24"/>
        </w:rPr>
        <w:t>The presentation of the self: chart to address the analysis of life stories</w:t>
      </w:r>
      <w:r w:rsidRPr="00903785">
        <w:rPr>
          <w:rFonts w:ascii="Times New Roman" w:hAnsi="Times New Roman"/>
          <w:sz w:val="24"/>
          <w:szCs w:val="24"/>
        </w:rPr>
        <w:t xml:space="preserve">]. </w:t>
      </w:r>
      <w:r w:rsidRPr="00903785">
        <w:rPr>
          <w:rFonts w:ascii="Times New Roman" w:hAnsi="Times New Roman"/>
          <w:i/>
          <w:sz w:val="24"/>
          <w:szCs w:val="24"/>
          <w:lang w:val="en-US"/>
        </w:rPr>
        <w:t>Interrogations?,</w:t>
      </w:r>
      <w:r w:rsidRPr="00903785">
        <w:rPr>
          <w:rFonts w:ascii="Times New Roman" w:hAnsi="Times New Roman"/>
          <w:sz w:val="24"/>
          <w:szCs w:val="24"/>
          <w:lang w:val="en-US"/>
        </w:rPr>
        <w:t xml:space="preserve"> 17. </w:t>
      </w:r>
      <w:r w:rsidR="00FB214C" w:rsidRPr="00FB214C">
        <w:rPr>
          <w:rFonts w:ascii="Times New Roman" w:hAnsi="Times New Roman"/>
          <w:sz w:val="24"/>
          <w:szCs w:val="24"/>
          <w:lang w:val="en-US"/>
        </w:rPr>
        <w:t xml:space="preserve">Retrieved from </w:t>
      </w:r>
      <w:r w:rsidR="00392245" w:rsidRPr="00FB214C">
        <w:rPr>
          <w:rFonts w:ascii="Times New Roman" w:hAnsi="Times New Roman"/>
          <w:sz w:val="24"/>
          <w:szCs w:val="24"/>
          <w:lang w:val="en-US"/>
        </w:rPr>
        <w:t>http://www.revue-interrogations.org/</w:t>
      </w:r>
      <w:r w:rsidRPr="00FB214C">
        <w:rPr>
          <w:rFonts w:ascii="Times New Roman" w:hAnsi="Times New Roman"/>
          <w:sz w:val="24"/>
          <w:szCs w:val="24"/>
          <w:lang w:val="en-US"/>
        </w:rPr>
        <w:t>La-presentation-de-soi-cadre-pour</w:t>
      </w:r>
    </w:p>
    <w:p w:rsidR="00737B1E" w:rsidRPr="00737B1E" w:rsidRDefault="00737B1E" w:rsidP="00737B1E">
      <w:pPr>
        <w:spacing w:after="0" w:line="360" w:lineRule="auto"/>
        <w:ind w:left="284" w:hanging="284"/>
        <w:jc w:val="both"/>
        <w:rPr>
          <w:rFonts w:ascii="Times New Roman" w:hAnsi="Times New Roman"/>
          <w:sz w:val="24"/>
          <w:szCs w:val="24"/>
        </w:rPr>
      </w:pPr>
      <w:r w:rsidRPr="00737B1E">
        <w:rPr>
          <w:rFonts w:ascii="Times New Roman" w:hAnsi="Times New Roman"/>
          <w:sz w:val="24"/>
          <w:szCs w:val="24"/>
          <w:lang w:val="es-ES"/>
        </w:rPr>
        <w:t>Mata, P.</w:t>
      </w:r>
      <w:r w:rsidR="00903785">
        <w:rPr>
          <w:rFonts w:ascii="Times New Roman" w:hAnsi="Times New Roman"/>
          <w:sz w:val="24"/>
          <w:szCs w:val="24"/>
          <w:lang w:val="es-ES"/>
        </w:rPr>
        <w:t>,</w:t>
      </w:r>
      <w:r w:rsidRPr="00737B1E">
        <w:rPr>
          <w:rFonts w:ascii="Times New Roman" w:hAnsi="Times New Roman"/>
          <w:sz w:val="24"/>
          <w:szCs w:val="24"/>
          <w:lang w:val="es-ES"/>
        </w:rPr>
        <w:t xml:space="preserve"> </w:t>
      </w:r>
      <w:r w:rsidR="00B33F48">
        <w:rPr>
          <w:rFonts w:ascii="Times New Roman" w:hAnsi="Times New Roman"/>
          <w:sz w:val="24"/>
          <w:szCs w:val="24"/>
          <w:lang w:val="es-ES"/>
        </w:rPr>
        <w:t>&amp;</w:t>
      </w:r>
      <w:r w:rsidRPr="00737B1E">
        <w:rPr>
          <w:rFonts w:ascii="Times New Roman" w:hAnsi="Times New Roman"/>
          <w:sz w:val="24"/>
          <w:szCs w:val="24"/>
          <w:lang w:val="es-ES"/>
        </w:rPr>
        <w:t xml:space="preserve"> Gil-Jaurena, I. (Eds.) (en prensa). </w:t>
      </w:r>
      <w:r w:rsidRPr="00D2231E">
        <w:rPr>
          <w:rFonts w:ascii="Times New Roman" w:hAnsi="Times New Roman"/>
          <w:i/>
          <w:sz w:val="24"/>
          <w:szCs w:val="24"/>
          <w:lang w:val="es-ES_tradnl"/>
        </w:rPr>
        <w:t>Aprendizaje de la ciudadanía activa: discursos, experiencias y estrategias educativas</w:t>
      </w:r>
      <w:r w:rsidR="00D2231E" w:rsidRPr="00D2231E">
        <w:rPr>
          <w:rFonts w:ascii="Times New Roman" w:hAnsi="Times New Roman"/>
          <w:i/>
          <w:sz w:val="24"/>
          <w:szCs w:val="24"/>
          <w:lang w:val="es-ES_tradnl"/>
        </w:rPr>
        <w:t xml:space="preserve"> </w:t>
      </w:r>
      <w:r w:rsidR="00D2231E" w:rsidRPr="00D2231E">
        <w:rPr>
          <w:rFonts w:ascii="Times New Roman" w:hAnsi="Times New Roman"/>
          <w:sz w:val="24"/>
          <w:szCs w:val="24"/>
          <w:lang w:val="es-ES_tradnl"/>
        </w:rPr>
        <w:t>[Active citizenship learning: speeches, experiences, and educational strategies]</w:t>
      </w:r>
      <w:r w:rsidRPr="00D2231E">
        <w:rPr>
          <w:rFonts w:ascii="Times New Roman" w:hAnsi="Times New Roman"/>
          <w:sz w:val="24"/>
          <w:szCs w:val="24"/>
          <w:lang w:val="es-ES_tradnl"/>
        </w:rPr>
        <w:t xml:space="preserve">. </w:t>
      </w:r>
      <w:r w:rsidRPr="00737B1E">
        <w:rPr>
          <w:rFonts w:ascii="Times New Roman" w:hAnsi="Times New Roman"/>
          <w:sz w:val="24"/>
          <w:szCs w:val="24"/>
        </w:rPr>
        <w:t xml:space="preserve">Madrid: UNED. </w:t>
      </w:r>
    </w:p>
    <w:p w:rsidR="00737B1E" w:rsidRPr="004E13C8" w:rsidRDefault="00737B1E" w:rsidP="00737B1E">
      <w:pPr>
        <w:spacing w:after="0" w:line="360" w:lineRule="auto"/>
        <w:ind w:left="284" w:hanging="284"/>
        <w:jc w:val="both"/>
        <w:rPr>
          <w:rFonts w:ascii="Times New Roman" w:hAnsi="Times New Roman"/>
          <w:sz w:val="24"/>
          <w:szCs w:val="24"/>
        </w:rPr>
      </w:pPr>
      <w:r w:rsidRPr="00737B1E">
        <w:rPr>
          <w:rFonts w:ascii="Times New Roman" w:hAnsi="Times New Roman"/>
          <w:sz w:val="24"/>
          <w:szCs w:val="24"/>
        </w:rPr>
        <w:t>Morin, F. (1980). Pratiques anthropologiques et histoire de vie [</w:t>
      </w:r>
      <w:r w:rsidR="00D2231E" w:rsidRPr="00D2231E">
        <w:rPr>
          <w:rFonts w:ascii="Times New Roman" w:hAnsi="Times New Roman"/>
          <w:sz w:val="24"/>
          <w:szCs w:val="24"/>
        </w:rPr>
        <w:t xml:space="preserve">Anthropological practices </w:t>
      </w:r>
      <w:r w:rsidR="00D57396">
        <w:rPr>
          <w:rFonts w:ascii="Times New Roman" w:hAnsi="Times New Roman"/>
          <w:sz w:val="24"/>
          <w:szCs w:val="24"/>
        </w:rPr>
        <w:t>and life history</w:t>
      </w:r>
      <w:r w:rsidRPr="00737B1E">
        <w:rPr>
          <w:rFonts w:ascii="Times New Roman" w:hAnsi="Times New Roman"/>
          <w:sz w:val="24"/>
          <w:szCs w:val="24"/>
        </w:rPr>
        <w:t xml:space="preserve">]. </w:t>
      </w:r>
      <w:r w:rsidRPr="00737B1E">
        <w:rPr>
          <w:rFonts w:ascii="Times New Roman" w:hAnsi="Times New Roman"/>
          <w:i/>
          <w:sz w:val="24"/>
          <w:szCs w:val="24"/>
        </w:rPr>
        <w:t>Cahiers internationaux de sociologie, LXIX</w:t>
      </w:r>
      <w:r w:rsidRPr="00737B1E">
        <w:rPr>
          <w:rFonts w:ascii="Times New Roman" w:hAnsi="Times New Roman"/>
          <w:sz w:val="24"/>
          <w:szCs w:val="24"/>
        </w:rPr>
        <w:t xml:space="preserve">, 313-339. </w:t>
      </w:r>
      <w:r w:rsidR="00FB214C" w:rsidRPr="00FB214C">
        <w:rPr>
          <w:rFonts w:ascii="Times New Roman" w:hAnsi="Times New Roman"/>
          <w:sz w:val="24"/>
          <w:szCs w:val="24"/>
        </w:rPr>
        <w:t xml:space="preserve">Retrieved from </w:t>
      </w:r>
      <w:r w:rsidR="001E100B" w:rsidRPr="004E13C8">
        <w:rPr>
          <w:rFonts w:ascii="Times New Roman" w:hAnsi="Times New Roman"/>
          <w:sz w:val="24"/>
          <w:szCs w:val="24"/>
        </w:rPr>
        <w:t xml:space="preserve">http://classiques.uqac.ca/contemporains/morin_francoise/ </w:t>
      </w:r>
      <w:r w:rsidRPr="004E13C8">
        <w:rPr>
          <w:rFonts w:ascii="Times New Roman" w:hAnsi="Times New Roman"/>
          <w:sz w:val="24"/>
          <w:szCs w:val="24"/>
        </w:rPr>
        <w:t>pratiques_anthropo_hist_de_vie/pratiques_anthropo_texte.html.</w:t>
      </w:r>
    </w:p>
    <w:p w:rsidR="00737B1E" w:rsidRPr="00952506" w:rsidRDefault="00737B1E" w:rsidP="00737B1E">
      <w:pPr>
        <w:spacing w:after="0" w:line="360" w:lineRule="auto"/>
        <w:ind w:left="284" w:hanging="284"/>
        <w:jc w:val="both"/>
        <w:rPr>
          <w:rFonts w:ascii="Times New Roman" w:hAnsi="Times New Roman"/>
          <w:sz w:val="24"/>
          <w:szCs w:val="24"/>
        </w:rPr>
      </w:pPr>
      <w:r w:rsidRPr="00737B1E">
        <w:rPr>
          <w:rFonts w:ascii="Times New Roman" w:hAnsi="Times New Roman"/>
          <w:sz w:val="24"/>
          <w:szCs w:val="24"/>
          <w:lang w:val="es-ES"/>
        </w:rPr>
        <w:lastRenderedPageBreak/>
        <w:t>Morin, E., Ciurana, E.</w:t>
      </w:r>
      <w:r w:rsidR="00903785">
        <w:rPr>
          <w:rFonts w:ascii="Times New Roman" w:hAnsi="Times New Roman"/>
          <w:sz w:val="24"/>
          <w:szCs w:val="24"/>
          <w:lang w:val="es-ES"/>
        </w:rPr>
        <w:t>,</w:t>
      </w:r>
      <w:r w:rsidRPr="00737B1E">
        <w:rPr>
          <w:rFonts w:ascii="Times New Roman" w:hAnsi="Times New Roman"/>
          <w:sz w:val="24"/>
          <w:szCs w:val="24"/>
          <w:lang w:val="es-ES"/>
        </w:rPr>
        <w:t xml:space="preserve"> </w:t>
      </w:r>
      <w:r w:rsidR="00B33F48">
        <w:rPr>
          <w:rFonts w:ascii="Times New Roman" w:hAnsi="Times New Roman"/>
          <w:sz w:val="24"/>
          <w:szCs w:val="24"/>
          <w:lang w:val="es-ES"/>
        </w:rPr>
        <w:t>&amp;</w:t>
      </w:r>
      <w:r w:rsidRPr="00737B1E">
        <w:rPr>
          <w:rFonts w:ascii="Times New Roman" w:hAnsi="Times New Roman"/>
          <w:sz w:val="24"/>
          <w:szCs w:val="24"/>
          <w:lang w:val="es-ES"/>
        </w:rPr>
        <w:t xml:space="preserve"> Motta, R. (2003). </w:t>
      </w:r>
      <w:r w:rsidRPr="00737B1E">
        <w:rPr>
          <w:rFonts w:ascii="Times New Roman" w:hAnsi="Times New Roman"/>
          <w:i/>
          <w:sz w:val="24"/>
          <w:szCs w:val="24"/>
          <w:lang w:val="es-ES"/>
        </w:rPr>
        <w:t>Educar en la era planetaria</w:t>
      </w:r>
      <w:r w:rsidR="002101D5">
        <w:rPr>
          <w:rFonts w:ascii="Times New Roman" w:hAnsi="Times New Roman"/>
          <w:i/>
          <w:sz w:val="24"/>
          <w:szCs w:val="24"/>
          <w:lang w:val="es-ES"/>
        </w:rPr>
        <w:t xml:space="preserve"> </w:t>
      </w:r>
      <w:r w:rsidR="002101D5" w:rsidRPr="002101D5">
        <w:rPr>
          <w:rFonts w:ascii="Times New Roman" w:hAnsi="Times New Roman"/>
          <w:sz w:val="24"/>
          <w:szCs w:val="24"/>
          <w:lang w:val="es-ES"/>
        </w:rPr>
        <w:t>[</w:t>
      </w:r>
      <w:r w:rsidR="004B4B84">
        <w:rPr>
          <w:rFonts w:ascii="Times New Roman" w:hAnsi="Times New Roman"/>
          <w:sz w:val="24"/>
          <w:szCs w:val="24"/>
          <w:lang w:val="es-ES"/>
        </w:rPr>
        <w:t>Educating</w:t>
      </w:r>
      <w:r w:rsidR="002101D5" w:rsidRPr="002101D5">
        <w:rPr>
          <w:rFonts w:ascii="Times New Roman" w:hAnsi="Times New Roman"/>
          <w:sz w:val="24"/>
          <w:szCs w:val="24"/>
          <w:lang w:val="es-ES"/>
        </w:rPr>
        <w:t xml:space="preserve"> </w:t>
      </w:r>
      <w:r w:rsidR="004B4B84">
        <w:rPr>
          <w:rFonts w:ascii="Times New Roman" w:hAnsi="Times New Roman"/>
          <w:sz w:val="24"/>
          <w:szCs w:val="24"/>
          <w:lang w:val="es-ES"/>
        </w:rPr>
        <w:t>on</w:t>
      </w:r>
      <w:r w:rsidR="002101D5" w:rsidRPr="002101D5">
        <w:rPr>
          <w:rFonts w:ascii="Times New Roman" w:hAnsi="Times New Roman"/>
          <w:sz w:val="24"/>
          <w:szCs w:val="24"/>
          <w:lang w:val="es-ES"/>
        </w:rPr>
        <w:t xml:space="preserve"> the planetary era</w:t>
      </w:r>
      <w:r w:rsidR="002101D5">
        <w:rPr>
          <w:rFonts w:ascii="Times New Roman" w:hAnsi="Times New Roman"/>
          <w:sz w:val="24"/>
          <w:szCs w:val="24"/>
          <w:lang w:val="es-ES"/>
        </w:rPr>
        <w:t>]</w:t>
      </w:r>
      <w:r w:rsidRPr="002101D5">
        <w:rPr>
          <w:rFonts w:ascii="Times New Roman" w:hAnsi="Times New Roman"/>
          <w:sz w:val="24"/>
          <w:szCs w:val="24"/>
          <w:lang w:val="es-ES"/>
        </w:rPr>
        <w:t>.</w:t>
      </w:r>
      <w:r w:rsidRPr="00737B1E">
        <w:rPr>
          <w:rFonts w:ascii="Times New Roman" w:hAnsi="Times New Roman"/>
          <w:sz w:val="24"/>
          <w:szCs w:val="24"/>
          <w:lang w:val="es-ES"/>
        </w:rPr>
        <w:t xml:space="preserve"> </w:t>
      </w:r>
      <w:r w:rsidRPr="00952506">
        <w:rPr>
          <w:rFonts w:ascii="Times New Roman" w:hAnsi="Times New Roman"/>
          <w:sz w:val="24"/>
          <w:szCs w:val="24"/>
        </w:rPr>
        <w:t xml:space="preserve">Barcelona: Gedisa. </w:t>
      </w:r>
    </w:p>
    <w:p w:rsidR="00737B1E" w:rsidRPr="00903785" w:rsidRDefault="00737B1E" w:rsidP="00737B1E">
      <w:pPr>
        <w:spacing w:after="0" w:line="360" w:lineRule="auto"/>
        <w:ind w:left="284" w:hanging="284"/>
        <w:jc w:val="both"/>
        <w:rPr>
          <w:rFonts w:ascii="Times New Roman" w:hAnsi="Times New Roman"/>
          <w:sz w:val="24"/>
          <w:szCs w:val="24"/>
          <w:lang w:val="en-US"/>
        </w:rPr>
      </w:pPr>
      <w:r w:rsidRPr="00903785">
        <w:rPr>
          <w:rFonts w:ascii="Times New Roman" w:hAnsi="Times New Roman"/>
          <w:sz w:val="24"/>
          <w:szCs w:val="24"/>
        </w:rPr>
        <w:t xml:space="preserve">Nicolescu, B. (1998). Le tiers inclus. </w:t>
      </w:r>
      <w:r w:rsidRPr="002101D5">
        <w:rPr>
          <w:rFonts w:ascii="Times New Roman" w:hAnsi="Times New Roman"/>
          <w:sz w:val="24"/>
          <w:szCs w:val="24"/>
        </w:rPr>
        <w:t>De la physique quantique à l´ontologie [</w:t>
      </w:r>
      <w:r w:rsidR="002101D5" w:rsidRPr="002101D5">
        <w:rPr>
          <w:rFonts w:ascii="Times New Roman" w:hAnsi="Times New Roman"/>
          <w:sz w:val="24"/>
          <w:szCs w:val="24"/>
        </w:rPr>
        <w:t xml:space="preserve">The </w:t>
      </w:r>
      <w:r w:rsidR="002101D5">
        <w:rPr>
          <w:rFonts w:ascii="Times New Roman" w:hAnsi="Times New Roman"/>
          <w:sz w:val="24"/>
          <w:szCs w:val="24"/>
        </w:rPr>
        <w:t>included middle</w:t>
      </w:r>
      <w:r w:rsidR="002101D5" w:rsidRPr="002101D5">
        <w:rPr>
          <w:rFonts w:ascii="Times New Roman" w:hAnsi="Times New Roman"/>
          <w:sz w:val="24"/>
          <w:szCs w:val="24"/>
        </w:rPr>
        <w:t xml:space="preserve">. </w:t>
      </w:r>
      <w:r w:rsidR="002101D5" w:rsidRPr="00903785">
        <w:rPr>
          <w:rFonts w:ascii="Times New Roman" w:hAnsi="Times New Roman"/>
          <w:sz w:val="24"/>
          <w:szCs w:val="24"/>
          <w:lang w:val="en-US"/>
        </w:rPr>
        <w:t>From the Quantum Physics to Ontology</w:t>
      </w:r>
      <w:r w:rsidRPr="00903785">
        <w:rPr>
          <w:rFonts w:ascii="Times New Roman" w:hAnsi="Times New Roman"/>
          <w:sz w:val="24"/>
          <w:szCs w:val="24"/>
          <w:lang w:val="en-US"/>
        </w:rPr>
        <w:t xml:space="preserve">]. </w:t>
      </w:r>
      <w:r w:rsidRPr="00903785">
        <w:rPr>
          <w:rFonts w:ascii="Times New Roman" w:hAnsi="Times New Roman"/>
          <w:i/>
          <w:sz w:val="24"/>
          <w:szCs w:val="24"/>
          <w:lang w:val="en-US"/>
        </w:rPr>
        <w:t>Bulletin interactive du CIRET, 13</w:t>
      </w:r>
      <w:r w:rsidRPr="00903785">
        <w:rPr>
          <w:rFonts w:ascii="Times New Roman" w:hAnsi="Times New Roman"/>
          <w:sz w:val="24"/>
          <w:szCs w:val="24"/>
          <w:lang w:val="en-US"/>
        </w:rPr>
        <w:t xml:space="preserve">. </w:t>
      </w:r>
      <w:r w:rsidR="00FB214C" w:rsidRPr="00903785">
        <w:rPr>
          <w:rFonts w:ascii="Times New Roman" w:hAnsi="Times New Roman"/>
          <w:sz w:val="24"/>
          <w:szCs w:val="24"/>
          <w:lang w:val="en-US"/>
        </w:rPr>
        <w:t>Retrieved from</w:t>
      </w:r>
      <w:r w:rsidRPr="00903785">
        <w:rPr>
          <w:rFonts w:ascii="Times New Roman" w:hAnsi="Times New Roman"/>
          <w:sz w:val="24"/>
          <w:szCs w:val="24"/>
          <w:lang w:val="en-US"/>
        </w:rPr>
        <w:t xml:space="preserve"> http://ciret-transdisciplinarity.org/bulletin/b13c11.php</w:t>
      </w:r>
    </w:p>
    <w:p w:rsidR="00737B1E" w:rsidRPr="00737B1E" w:rsidRDefault="00737B1E" w:rsidP="00737B1E">
      <w:pPr>
        <w:spacing w:after="0" w:line="360" w:lineRule="auto"/>
        <w:ind w:left="284" w:hanging="284"/>
        <w:jc w:val="both"/>
        <w:rPr>
          <w:rFonts w:ascii="Times New Roman" w:hAnsi="Times New Roman"/>
          <w:sz w:val="24"/>
          <w:szCs w:val="24"/>
          <w:lang w:val="es-ES"/>
        </w:rPr>
      </w:pPr>
      <w:r w:rsidRPr="00903785">
        <w:rPr>
          <w:rFonts w:ascii="Times New Roman" w:hAnsi="Times New Roman"/>
          <w:sz w:val="24"/>
          <w:szCs w:val="24"/>
          <w:lang w:val="en-US"/>
        </w:rPr>
        <w:t xml:space="preserve">Ortega, P. (2004). </w:t>
      </w:r>
      <w:r w:rsidRPr="00737B1E">
        <w:rPr>
          <w:rFonts w:ascii="Times New Roman" w:hAnsi="Times New Roman"/>
          <w:sz w:val="24"/>
          <w:szCs w:val="24"/>
          <w:lang w:val="es-ES"/>
        </w:rPr>
        <w:t>Educar para la participación ciudadana</w:t>
      </w:r>
      <w:r w:rsidR="002101D5">
        <w:rPr>
          <w:rFonts w:ascii="Times New Roman" w:hAnsi="Times New Roman"/>
          <w:sz w:val="24"/>
          <w:szCs w:val="24"/>
          <w:lang w:val="es-ES"/>
        </w:rPr>
        <w:t xml:space="preserve"> [</w:t>
      </w:r>
      <w:r w:rsidR="002101D5" w:rsidRPr="002101D5">
        <w:rPr>
          <w:rFonts w:ascii="Times New Roman" w:hAnsi="Times New Roman"/>
          <w:sz w:val="24"/>
          <w:szCs w:val="24"/>
          <w:lang w:val="es-ES"/>
        </w:rPr>
        <w:t>Educating for citizenship participation</w:t>
      </w:r>
      <w:r w:rsidR="002101D5">
        <w:rPr>
          <w:rFonts w:ascii="Times New Roman" w:hAnsi="Times New Roman"/>
          <w:sz w:val="24"/>
          <w:szCs w:val="24"/>
          <w:lang w:val="es-ES"/>
        </w:rPr>
        <w:t>]</w:t>
      </w:r>
      <w:r w:rsidRPr="00737B1E">
        <w:rPr>
          <w:rFonts w:ascii="Times New Roman" w:hAnsi="Times New Roman"/>
          <w:sz w:val="24"/>
          <w:szCs w:val="24"/>
          <w:lang w:val="es-ES"/>
        </w:rPr>
        <w:t xml:space="preserve">. </w:t>
      </w:r>
      <w:r w:rsidRPr="00737B1E">
        <w:rPr>
          <w:rFonts w:ascii="Times New Roman" w:hAnsi="Times New Roman"/>
          <w:i/>
          <w:sz w:val="24"/>
          <w:szCs w:val="24"/>
          <w:lang w:val="es-ES"/>
        </w:rPr>
        <w:t>Pedagogía Social. Revista interuniversitaria</w:t>
      </w:r>
      <w:r w:rsidRPr="00737B1E">
        <w:rPr>
          <w:rFonts w:ascii="Times New Roman" w:hAnsi="Times New Roman"/>
          <w:sz w:val="24"/>
          <w:szCs w:val="24"/>
          <w:lang w:val="es-ES"/>
        </w:rPr>
        <w:t xml:space="preserve">, </w:t>
      </w:r>
      <w:r w:rsidRPr="00737B1E">
        <w:rPr>
          <w:rFonts w:ascii="Times New Roman" w:hAnsi="Times New Roman"/>
          <w:i/>
          <w:sz w:val="24"/>
          <w:szCs w:val="24"/>
          <w:lang w:val="es-ES"/>
        </w:rPr>
        <w:t>11</w:t>
      </w:r>
      <w:r w:rsidRPr="00737B1E">
        <w:rPr>
          <w:rFonts w:ascii="Times New Roman" w:hAnsi="Times New Roman"/>
          <w:sz w:val="24"/>
          <w:szCs w:val="24"/>
          <w:lang w:val="es-ES"/>
        </w:rPr>
        <w:t>, 215-236.</w:t>
      </w:r>
      <w:r w:rsidR="00D53033">
        <w:rPr>
          <w:rFonts w:ascii="Times New Roman" w:hAnsi="Times New Roman"/>
          <w:sz w:val="24"/>
          <w:szCs w:val="24"/>
          <w:lang w:val="es-ES"/>
        </w:rPr>
        <w:t xml:space="preserve"> </w:t>
      </w:r>
      <w:r w:rsidR="00793631" w:rsidRPr="00793631">
        <w:rPr>
          <w:rFonts w:ascii="Times New Roman" w:hAnsi="Times New Roman"/>
          <w:sz w:val="24"/>
          <w:szCs w:val="24"/>
          <w:lang w:val="es-ES"/>
        </w:rPr>
        <w:t>doi: 10.7179/PSRI</w:t>
      </w:r>
      <w:r w:rsidR="00793631">
        <w:rPr>
          <w:rFonts w:ascii="Times New Roman" w:hAnsi="Times New Roman"/>
          <w:sz w:val="24"/>
          <w:szCs w:val="24"/>
          <w:lang w:val="es-ES"/>
        </w:rPr>
        <w:t xml:space="preserve">. </w:t>
      </w:r>
    </w:p>
    <w:p w:rsidR="00737B1E" w:rsidRPr="00737B1E" w:rsidRDefault="00737B1E" w:rsidP="00737B1E">
      <w:pPr>
        <w:spacing w:after="0" w:line="360" w:lineRule="auto"/>
        <w:ind w:left="284" w:hanging="284"/>
        <w:jc w:val="both"/>
        <w:rPr>
          <w:rFonts w:ascii="Times New Roman" w:hAnsi="Times New Roman"/>
          <w:sz w:val="24"/>
          <w:szCs w:val="24"/>
          <w:lang w:val="es-ES"/>
        </w:rPr>
      </w:pPr>
      <w:r w:rsidRPr="00737B1E">
        <w:rPr>
          <w:rFonts w:ascii="Times New Roman" w:hAnsi="Times New Roman"/>
          <w:sz w:val="24"/>
          <w:szCs w:val="24"/>
          <w:lang w:val="es-ES"/>
        </w:rPr>
        <w:t xml:space="preserve">Peavy, V. (1998). </w:t>
      </w:r>
      <w:r w:rsidRPr="00737B1E">
        <w:rPr>
          <w:rFonts w:ascii="Times New Roman" w:hAnsi="Times New Roman"/>
          <w:i/>
          <w:sz w:val="24"/>
          <w:szCs w:val="24"/>
          <w:lang w:val="es-ES"/>
        </w:rPr>
        <w:t>Sociodynamic counseling: a constructivist perspective</w:t>
      </w:r>
      <w:r w:rsidRPr="00737B1E">
        <w:rPr>
          <w:rFonts w:ascii="Times New Roman" w:hAnsi="Times New Roman"/>
          <w:sz w:val="24"/>
          <w:szCs w:val="24"/>
          <w:lang w:val="es-ES"/>
        </w:rPr>
        <w:t xml:space="preserve">. Victoria Canadá: Trafford. </w:t>
      </w:r>
    </w:p>
    <w:p w:rsidR="00737B1E" w:rsidRPr="00952506" w:rsidRDefault="00737B1E" w:rsidP="00737B1E">
      <w:pPr>
        <w:spacing w:after="0" w:line="360" w:lineRule="auto"/>
        <w:ind w:left="284" w:hanging="284"/>
        <w:jc w:val="both"/>
        <w:rPr>
          <w:rFonts w:ascii="Times New Roman" w:hAnsi="Times New Roman"/>
          <w:sz w:val="24"/>
          <w:szCs w:val="24"/>
        </w:rPr>
      </w:pPr>
      <w:r w:rsidRPr="00737B1E">
        <w:rPr>
          <w:rFonts w:ascii="Times New Roman" w:hAnsi="Times New Roman"/>
          <w:sz w:val="24"/>
          <w:szCs w:val="24"/>
          <w:lang w:val="es-ES"/>
        </w:rPr>
        <w:t xml:space="preserve">Peneff, J. (1990). </w:t>
      </w:r>
      <w:r w:rsidRPr="00903785">
        <w:rPr>
          <w:rFonts w:ascii="Times New Roman" w:hAnsi="Times New Roman"/>
          <w:i/>
          <w:sz w:val="24"/>
          <w:szCs w:val="24"/>
          <w:lang w:val="es-ES"/>
        </w:rPr>
        <w:t>La méthode biographique</w:t>
      </w:r>
      <w:r w:rsidRPr="00903785">
        <w:rPr>
          <w:rFonts w:ascii="Times New Roman" w:hAnsi="Times New Roman"/>
          <w:sz w:val="24"/>
          <w:szCs w:val="24"/>
          <w:lang w:val="es-ES"/>
        </w:rPr>
        <w:t xml:space="preserve"> [</w:t>
      </w:r>
      <w:r w:rsidR="002101D5" w:rsidRPr="00903785">
        <w:rPr>
          <w:rFonts w:ascii="Times New Roman" w:hAnsi="Times New Roman"/>
          <w:sz w:val="24"/>
          <w:szCs w:val="24"/>
          <w:lang w:val="es-ES"/>
        </w:rPr>
        <w:t>The biographical method</w:t>
      </w:r>
      <w:r w:rsidRPr="00903785">
        <w:rPr>
          <w:rFonts w:ascii="Times New Roman" w:hAnsi="Times New Roman"/>
          <w:sz w:val="24"/>
          <w:szCs w:val="24"/>
          <w:lang w:val="es-ES"/>
        </w:rPr>
        <w:t xml:space="preserve">]. </w:t>
      </w:r>
      <w:r w:rsidRPr="00952506">
        <w:rPr>
          <w:rFonts w:ascii="Times New Roman" w:hAnsi="Times New Roman"/>
          <w:sz w:val="24"/>
          <w:szCs w:val="24"/>
        </w:rPr>
        <w:t xml:space="preserve">París: Armand Colin. </w:t>
      </w:r>
    </w:p>
    <w:p w:rsidR="006F506A" w:rsidRPr="00DC7620" w:rsidRDefault="006F506A" w:rsidP="006F506A">
      <w:pPr>
        <w:spacing w:after="0" w:line="360" w:lineRule="auto"/>
        <w:ind w:left="284" w:hanging="284"/>
        <w:jc w:val="both"/>
        <w:rPr>
          <w:rFonts w:ascii="Times New Roman" w:hAnsi="Times New Roman"/>
          <w:sz w:val="24"/>
          <w:szCs w:val="24"/>
        </w:rPr>
      </w:pPr>
      <w:r w:rsidRPr="00952506">
        <w:rPr>
          <w:rFonts w:ascii="Times New Roman" w:hAnsi="Times New Roman"/>
          <w:sz w:val="24"/>
          <w:szCs w:val="24"/>
        </w:rPr>
        <w:t xml:space="preserve">Pineau, G. (2006). </w:t>
      </w:r>
      <w:r w:rsidRPr="00DC7620">
        <w:rPr>
          <w:rFonts w:ascii="Times New Roman" w:hAnsi="Times New Roman"/>
          <w:sz w:val="24"/>
          <w:szCs w:val="24"/>
        </w:rPr>
        <w:t>Les histoires de vie en formation: genèse d’un courant de recherche-action-formation existentielle [</w:t>
      </w:r>
      <w:r w:rsidR="002101D5" w:rsidRPr="00DC7620">
        <w:rPr>
          <w:rFonts w:ascii="Times New Roman" w:hAnsi="Times New Roman"/>
          <w:sz w:val="24"/>
          <w:szCs w:val="24"/>
        </w:rPr>
        <w:t xml:space="preserve">Life stories </w:t>
      </w:r>
      <w:r w:rsidR="0006058D" w:rsidRPr="00DC7620">
        <w:rPr>
          <w:rFonts w:ascii="Times New Roman" w:hAnsi="Times New Roman"/>
          <w:sz w:val="24"/>
          <w:szCs w:val="24"/>
        </w:rPr>
        <w:t>training</w:t>
      </w:r>
      <w:r w:rsidR="002101D5" w:rsidRPr="00DC7620">
        <w:rPr>
          <w:rFonts w:ascii="Times New Roman" w:hAnsi="Times New Roman"/>
          <w:sz w:val="24"/>
          <w:szCs w:val="24"/>
        </w:rPr>
        <w:t>: genesis of an action-research-existential training trend</w:t>
      </w:r>
      <w:r w:rsidRPr="00DC7620">
        <w:rPr>
          <w:rFonts w:ascii="Times New Roman" w:hAnsi="Times New Roman"/>
          <w:sz w:val="24"/>
          <w:szCs w:val="24"/>
        </w:rPr>
        <w:t xml:space="preserve">], </w:t>
      </w:r>
      <w:r w:rsidRPr="00DC7620">
        <w:rPr>
          <w:rFonts w:ascii="Times New Roman" w:hAnsi="Times New Roman"/>
          <w:i/>
          <w:sz w:val="24"/>
          <w:szCs w:val="24"/>
        </w:rPr>
        <w:t>Educaçao e Pesquisa,</w:t>
      </w:r>
      <w:r w:rsidRPr="00DC7620">
        <w:rPr>
          <w:rFonts w:ascii="Times New Roman" w:hAnsi="Times New Roman"/>
          <w:sz w:val="24"/>
          <w:szCs w:val="24"/>
        </w:rPr>
        <w:t xml:space="preserve"> </w:t>
      </w:r>
      <w:r w:rsidRPr="00DC7620">
        <w:rPr>
          <w:rFonts w:ascii="Times New Roman" w:hAnsi="Times New Roman"/>
          <w:i/>
          <w:sz w:val="24"/>
          <w:szCs w:val="24"/>
        </w:rPr>
        <w:t>32</w:t>
      </w:r>
      <w:r w:rsidRPr="00DC7620">
        <w:rPr>
          <w:rFonts w:ascii="Times New Roman" w:hAnsi="Times New Roman"/>
          <w:sz w:val="24"/>
          <w:szCs w:val="24"/>
        </w:rPr>
        <w:t xml:space="preserve">(2), 329-343. </w:t>
      </w:r>
    </w:p>
    <w:p w:rsidR="00737B1E" w:rsidRPr="00737B1E" w:rsidRDefault="00737B1E" w:rsidP="00737B1E">
      <w:pPr>
        <w:spacing w:after="0" w:line="360" w:lineRule="auto"/>
        <w:ind w:left="284" w:hanging="284"/>
        <w:jc w:val="both"/>
        <w:rPr>
          <w:rFonts w:ascii="Times New Roman" w:hAnsi="Times New Roman"/>
          <w:sz w:val="24"/>
          <w:szCs w:val="24"/>
          <w:lang w:val="es-ES"/>
        </w:rPr>
      </w:pPr>
      <w:r>
        <w:rPr>
          <w:rFonts w:ascii="Times New Roman" w:hAnsi="Times New Roman"/>
          <w:sz w:val="24"/>
          <w:szCs w:val="24"/>
          <w:lang w:val="es-ES"/>
        </w:rPr>
        <w:t>S</w:t>
      </w:r>
      <w:r w:rsidRPr="00737B1E">
        <w:rPr>
          <w:rFonts w:ascii="Times New Roman" w:hAnsi="Times New Roman"/>
          <w:sz w:val="24"/>
          <w:szCs w:val="24"/>
          <w:lang w:val="es-ES"/>
        </w:rPr>
        <w:t xml:space="preserve">abirón, F. (2006). </w:t>
      </w:r>
      <w:r w:rsidRPr="00737B1E">
        <w:rPr>
          <w:rFonts w:ascii="Times New Roman" w:hAnsi="Times New Roman"/>
          <w:i/>
          <w:sz w:val="24"/>
          <w:szCs w:val="24"/>
          <w:lang w:val="es-ES"/>
        </w:rPr>
        <w:t>Métodos de investigación etnográfica en ciencias sociales</w:t>
      </w:r>
      <w:r w:rsidR="002101D5">
        <w:rPr>
          <w:rFonts w:ascii="Times New Roman" w:hAnsi="Times New Roman"/>
          <w:i/>
          <w:sz w:val="24"/>
          <w:szCs w:val="24"/>
          <w:lang w:val="es-ES"/>
        </w:rPr>
        <w:t xml:space="preserve"> </w:t>
      </w:r>
      <w:r w:rsidR="002101D5" w:rsidRPr="002101D5">
        <w:rPr>
          <w:rFonts w:ascii="Times New Roman" w:hAnsi="Times New Roman"/>
          <w:sz w:val="24"/>
          <w:szCs w:val="24"/>
          <w:lang w:val="es-ES"/>
        </w:rPr>
        <w:t>[Methods of ethnographic research in Social Sciences</w:t>
      </w:r>
      <w:r w:rsidR="002101D5">
        <w:rPr>
          <w:rFonts w:ascii="Times New Roman" w:hAnsi="Times New Roman"/>
          <w:sz w:val="24"/>
          <w:szCs w:val="24"/>
          <w:lang w:val="es-ES"/>
        </w:rPr>
        <w:t>]</w:t>
      </w:r>
      <w:r w:rsidRPr="002101D5">
        <w:rPr>
          <w:rFonts w:ascii="Times New Roman" w:hAnsi="Times New Roman"/>
          <w:sz w:val="24"/>
          <w:szCs w:val="24"/>
          <w:lang w:val="es-ES"/>
        </w:rPr>
        <w:t>.</w:t>
      </w:r>
      <w:r w:rsidRPr="00737B1E">
        <w:rPr>
          <w:rFonts w:ascii="Times New Roman" w:hAnsi="Times New Roman"/>
          <w:sz w:val="24"/>
          <w:szCs w:val="24"/>
          <w:lang w:val="es-ES"/>
        </w:rPr>
        <w:t xml:space="preserve"> Zaragoza: Mira editores.</w:t>
      </w:r>
      <w:r w:rsidR="002101D5">
        <w:rPr>
          <w:rFonts w:ascii="Times New Roman" w:hAnsi="Times New Roman"/>
          <w:sz w:val="24"/>
          <w:szCs w:val="24"/>
          <w:lang w:val="es-ES"/>
        </w:rPr>
        <w:t xml:space="preserve"> </w:t>
      </w:r>
    </w:p>
    <w:p w:rsidR="00737B1E" w:rsidRPr="004E13C8" w:rsidRDefault="00737B1E" w:rsidP="00737B1E">
      <w:pPr>
        <w:spacing w:after="0" w:line="360" w:lineRule="auto"/>
        <w:ind w:left="284" w:hanging="284"/>
        <w:jc w:val="both"/>
        <w:rPr>
          <w:rFonts w:ascii="Times New Roman" w:hAnsi="Times New Roman"/>
          <w:sz w:val="24"/>
          <w:szCs w:val="24"/>
          <w:lang w:val="es-ES_tradnl"/>
        </w:rPr>
      </w:pPr>
      <w:r w:rsidRPr="00276AD6">
        <w:rPr>
          <w:rFonts w:ascii="Times New Roman" w:hAnsi="Times New Roman"/>
          <w:sz w:val="24"/>
          <w:szCs w:val="24"/>
          <w:lang w:val="es-ES"/>
        </w:rPr>
        <w:t>Sabirón, F.</w:t>
      </w:r>
      <w:r w:rsidR="00903785">
        <w:rPr>
          <w:rFonts w:ascii="Times New Roman" w:hAnsi="Times New Roman"/>
          <w:sz w:val="24"/>
          <w:szCs w:val="24"/>
          <w:lang w:val="es-ES"/>
        </w:rPr>
        <w:t>,</w:t>
      </w:r>
      <w:r w:rsidRPr="00276AD6">
        <w:rPr>
          <w:rFonts w:ascii="Times New Roman" w:hAnsi="Times New Roman"/>
          <w:sz w:val="24"/>
          <w:szCs w:val="24"/>
          <w:lang w:val="es-ES"/>
        </w:rPr>
        <w:t xml:space="preserve"> </w:t>
      </w:r>
      <w:r w:rsidR="00B33F48">
        <w:rPr>
          <w:rFonts w:ascii="Times New Roman" w:hAnsi="Times New Roman"/>
          <w:sz w:val="24"/>
          <w:szCs w:val="24"/>
          <w:lang w:val="es-ES"/>
        </w:rPr>
        <w:t>&amp;</w:t>
      </w:r>
      <w:r w:rsidRPr="00276AD6">
        <w:rPr>
          <w:rFonts w:ascii="Times New Roman" w:hAnsi="Times New Roman"/>
          <w:sz w:val="24"/>
          <w:szCs w:val="24"/>
          <w:lang w:val="es-ES"/>
        </w:rPr>
        <w:t xml:space="preserve"> Arraiz, A. (2012). La complexité dans la pratique éducative: naviguer entre dilemmes [</w:t>
      </w:r>
      <w:r w:rsidR="002101D5" w:rsidRPr="002101D5">
        <w:rPr>
          <w:rFonts w:ascii="Times New Roman" w:hAnsi="Times New Roman"/>
          <w:sz w:val="24"/>
          <w:szCs w:val="24"/>
          <w:lang w:val="es-ES"/>
        </w:rPr>
        <w:t>The complexity in the educative practice: to navigate between dilemmas</w:t>
      </w:r>
      <w:r w:rsidRPr="00276AD6">
        <w:rPr>
          <w:rFonts w:ascii="Times New Roman" w:hAnsi="Times New Roman"/>
          <w:sz w:val="24"/>
          <w:szCs w:val="24"/>
          <w:lang w:val="es-ES"/>
        </w:rPr>
        <w:t xml:space="preserve">]. </w:t>
      </w:r>
      <w:r w:rsidR="001E100B">
        <w:rPr>
          <w:rFonts w:ascii="Times New Roman" w:hAnsi="Times New Roman"/>
          <w:sz w:val="24"/>
          <w:szCs w:val="24"/>
        </w:rPr>
        <w:t>I</w:t>
      </w:r>
      <w:r w:rsidRPr="00737B1E">
        <w:rPr>
          <w:rFonts w:ascii="Times New Roman" w:hAnsi="Times New Roman"/>
          <w:sz w:val="24"/>
          <w:szCs w:val="24"/>
        </w:rPr>
        <w:t xml:space="preserve">n Y. Lenoir </w:t>
      </w:r>
      <w:r w:rsidR="00B33F48">
        <w:rPr>
          <w:rFonts w:ascii="Times New Roman" w:hAnsi="Times New Roman"/>
          <w:sz w:val="24"/>
          <w:szCs w:val="24"/>
        </w:rPr>
        <w:t>&amp;</w:t>
      </w:r>
      <w:r w:rsidRPr="00737B1E">
        <w:rPr>
          <w:rFonts w:ascii="Times New Roman" w:hAnsi="Times New Roman"/>
          <w:sz w:val="24"/>
          <w:szCs w:val="24"/>
        </w:rPr>
        <w:t xml:space="preserve"> F.</w:t>
      </w:r>
      <w:r w:rsidR="001E100B">
        <w:rPr>
          <w:rFonts w:ascii="Times New Roman" w:hAnsi="Times New Roman"/>
          <w:sz w:val="24"/>
          <w:szCs w:val="24"/>
        </w:rPr>
        <w:t xml:space="preserve"> </w:t>
      </w:r>
      <w:r w:rsidRPr="00737B1E">
        <w:rPr>
          <w:rFonts w:ascii="Times New Roman" w:hAnsi="Times New Roman"/>
          <w:sz w:val="24"/>
          <w:szCs w:val="24"/>
        </w:rPr>
        <w:t>Tupin</w:t>
      </w:r>
      <w:r w:rsidR="001E100B">
        <w:rPr>
          <w:rFonts w:ascii="Times New Roman" w:hAnsi="Times New Roman"/>
          <w:sz w:val="24"/>
          <w:szCs w:val="24"/>
        </w:rPr>
        <w:t xml:space="preserve"> </w:t>
      </w:r>
      <w:r w:rsidRPr="00737B1E">
        <w:rPr>
          <w:rFonts w:ascii="Times New Roman" w:hAnsi="Times New Roman"/>
          <w:sz w:val="24"/>
          <w:szCs w:val="24"/>
        </w:rPr>
        <w:t xml:space="preserve">(Eds.), </w:t>
      </w:r>
      <w:r w:rsidRPr="00737B1E">
        <w:rPr>
          <w:rFonts w:ascii="Times New Roman" w:hAnsi="Times New Roman"/>
          <w:i/>
          <w:sz w:val="24"/>
          <w:szCs w:val="24"/>
        </w:rPr>
        <w:t>Les pratiques enseignantes entre instruire et socialiser</w:t>
      </w:r>
      <w:r w:rsidRPr="00737B1E">
        <w:rPr>
          <w:rFonts w:ascii="Times New Roman" w:hAnsi="Times New Roman"/>
          <w:sz w:val="24"/>
          <w:szCs w:val="24"/>
        </w:rPr>
        <w:t xml:space="preserve"> (pp. 255-288). </w:t>
      </w:r>
      <w:r w:rsidRPr="004E13C8">
        <w:rPr>
          <w:rFonts w:ascii="Times New Roman" w:hAnsi="Times New Roman"/>
          <w:sz w:val="24"/>
          <w:szCs w:val="24"/>
          <w:lang w:val="es-ES_tradnl"/>
        </w:rPr>
        <w:t xml:space="preserve">Québec: Les Presses de l’Université Laval. </w:t>
      </w:r>
    </w:p>
    <w:p w:rsidR="00737B1E" w:rsidRPr="004E13C8" w:rsidRDefault="00737B1E" w:rsidP="00737B1E">
      <w:pPr>
        <w:spacing w:after="0" w:line="360" w:lineRule="auto"/>
        <w:ind w:left="284" w:hanging="284"/>
        <w:jc w:val="both"/>
        <w:rPr>
          <w:rFonts w:ascii="Times New Roman" w:hAnsi="Times New Roman"/>
          <w:sz w:val="24"/>
          <w:szCs w:val="24"/>
          <w:lang w:val="es-ES_tradnl"/>
        </w:rPr>
      </w:pPr>
      <w:r w:rsidRPr="004E13C8">
        <w:rPr>
          <w:rFonts w:ascii="Times New Roman" w:hAnsi="Times New Roman"/>
          <w:sz w:val="24"/>
          <w:szCs w:val="24"/>
          <w:lang w:val="es-ES_tradnl"/>
        </w:rPr>
        <w:t xml:space="preserve">Stake, R.E. (1998). </w:t>
      </w:r>
      <w:r w:rsidRPr="004E13C8">
        <w:rPr>
          <w:rFonts w:ascii="Times New Roman" w:hAnsi="Times New Roman"/>
          <w:i/>
          <w:sz w:val="24"/>
          <w:szCs w:val="24"/>
          <w:lang w:val="es-ES_tradnl"/>
        </w:rPr>
        <w:t>Investigación con estudio de casos</w:t>
      </w:r>
      <w:r w:rsidR="002101D5">
        <w:rPr>
          <w:rFonts w:ascii="Times New Roman" w:hAnsi="Times New Roman"/>
          <w:i/>
          <w:sz w:val="24"/>
          <w:szCs w:val="24"/>
          <w:lang w:val="es-ES_tradnl"/>
        </w:rPr>
        <w:t xml:space="preserve"> </w:t>
      </w:r>
      <w:r w:rsidR="002101D5" w:rsidRPr="002101D5">
        <w:rPr>
          <w:rFonts w:ascii="Times New Roman" w:hAnsi="Times New Roman"/>
          <w:sz w:val="24"/>
          <w:szCs w:val="24"/>
          <w:lang w:val="es-ES_tradnl"/>
        </w:rPr>
        <w:t>[Case studies research</w:t>
      </w:r>
      <w:r w:rsidR="002101D5">
        <w:rPr>
          <w:rFonts w:ascii="Times New Roman" w:hAnsi="Times New Roman"/>
          <w:sz w:val="24"/>
          <w:szCs w:val="24"/>
          <w:lang w:val="es-ES_tradnl"/>
        </w:rPr>
        <w:t>]</w:t>
      </w:r>
      <w:r w:rsidRPr="002101D5">
        <w:rPr>
          <w:rFonts w:ascii="Times New Roman" w:hAnsi="Times New Roman"/>
          <w:sz w:val="24"/>
          <w:szCs w:val="24"/>
          <w:lang w:val="es-ES_tradnl"/>
        </w:rPr>
        <w:t>.</w:t>
      </w:r>
      <w:r w:rsidRPr="004E13C8">
        <w:rPr>
          <w:rFonts w:ascii="Times New Roman" w:hAnsi="Times New Roman"/>
          <w:sz w:val="24"/>
          <w:szCs w:val="24"/>
          <w:lang w:val="es-ES_tradnl"/>
        </w:rPr>
        <w:t xml:space="preserve"> Madrid: Morata. </w:t>
      </w:r>
    </w:p>
    <w:p w:rsidR="00737B1E" w:rsidRPr="00952506" w:rsidRDefault="00737B1E" w:rsidP="00737B1E">
      <w:pPr>
        <w:spacing w:after="0" w:line="360" w:lineRule="auto"/>
        <w:ind w:left="284" w:hanging="284"/>
        <w:jc w:val="both"/>
        <w:rPr>
          <w:rFonts w:ascii="Times New Roman" w:hAnsi="Times New Roman"/>
          <w:sz w:val="24"/>
          <w:szCs w:val="24"/>
          <w:lang w:val="en-US"/>
        </w:rPr>
      </w:pPr>
      <w:r w:rsidRPr="00903785">
        <w:rPr>
          <w:rFonts w:ascii="Times New Roman" w:hAnsi="Times New Roman"/>
          <w:sz w:val="24"/>
          <w:szCs w:val="24"/>
          <w:lang w:val="en-US"/>
        </w:rPr>
        <w:t>Townsend</w:t>
      </w:r>
      <w:r w:rsidR="005214CA" w:rsidRPr="00903785">
        <w:rPr>
          <w:rFonts w:ascii="Times New Roman" w:hAnsi="Times New Roman"/>
          <w:sz w:val="24"/>
          <w:szCs w:val="24"/>
          <w:lang w:val="en-US"/>
        </w:rPr>
        <w:t>,</w:t>
      </w:r>
      <w:r w:rsidRPr="00903785">
        <w:rPr>
          <w:rFonts w:ascii="Times New Roman" w:hAnsi="Times New Roman"/>
          <w:sz w:val="24"/>
          <w:szCs w:val="24"/>
          <w:lang w:val="en-US"/>
        </w:rPr>
        <w:t xml:space="preserve"> K.</w:t>
      </w:r>
      <w:r w:rsidR="00903785">
        <w:rPr>
          <w:rFonts w:ascii="Times New Roman" w:hAnsi="Times New Roman"/>
          <w:sz w:val="24"/>
          <w:szCs w:val="24"/>
          <w:lang w:val="en-US"/>
        </w:rPr>
        <w:t>,</w:t>
      </w:r>
      <w:r w:rsidRPr="00903785">
        <w:rPr>
          <w:rFonts w:ascii="Times New Roman" w:hAnsi="Times New Roman"/>
          <w:sz w:val="24"/>
          <w:szCs w:val="24"/>
          <w:lang w:val="en-US"/>
        </w:rPr>
        <w:t xml:space="preserve"> &amp; McWriter, B. (2005). </w:t>
      </w:r>
      <w:r w:rsidRPr="002101D5">
        <w:rPr>
          <w:rFonts w:ascii="Times New Roman" w:hAnsi="Times New Roman"/>
          <w:sz w:val="24"/>
          <w:szCs w:val="24"/>
          <w:lang w:val="en-US"/>
        </w:rPr>
        <w:t xml:space="preserve">Connectedness: A Review of the Literature With Implications for Counseling, Assessment, and Research. </w:t>
      </w:r>
      <w:r w:rsidRPr="00952506">
        <w:rPr>
          <w:rFonts w:ascii="Times New Roman" w:hAnsi="Times New Roman"/>
          <w:i/>
          <w:sz w:val="24"/>
          <w:szCs w:val="24"/>
          <w:lang w:val="en-US"/>
        </w:rPr>
        <w:t>Journal of Counseling &amp; Development, 83</w:t>
      </w:r>
      <w:r w:rsidRPr="00952506">
        <w:rPr>
          <w:rFonts w:ascii="Times New Roman" w:hAnsi="Times New Roman"/>
          <w:sz w:val="24"/>
          <w:szCs w:val="24"/>
          <w:lang w:val="en-US"/>
        </w:rPr>
        <w:t xml:space="preserve">(2), 191-201. </w:t>
      </w:r>
    </w:p>
    <w:p w:rsidR="00737B1E" w:rsidRPr="00737B1E" w:rsidRDefault="00737B1E" w:rsidP="00737B1E">
      <w:pPr>
        <w:spacing w:after="0" w:line="360" w:lineRule="auto"/>
        <w:ind w:left="284" w:hanging="284"/>
        <w:jc w:val="both"/>
        <w:rPr>
          <w:rFonts w:ascii="Times New Roman" w:hAnsi="Times New Roman"/>
          <w:sz w:val="24"/>
          <w:szCs w:val="24"/>
          <w:lang w:val="es-ES"/>
        </w:rPr>
      </w:pPr>
      <w:r w:rsidRPr="00952506">
        <w:rPr>
          <w:rFonts w:ascii="Times New Roman" w:hAnsi="Times New Roman"/>
          <w:sz w:val="24"/>
          <w:szCs w:val="24"/>
          <w:lang w:val="en-US"/>
        </w:rPr>
        <w:t>Úcar, X. (2002). Medio siglo</w:t>
      </w:r>
      <w:r w:rsidR="001E100B" w:rsidRPr="00952506">
        <w:rPr>
          <w:rFonts w:ascii="Times New Roman" w:hAnsi="Times New Roman"/>
          <w:sz w:val="24"/>
          <w:szCs w:val="24"/>
          <w:lang w:val="en-US"/>
        </w:rPr>
        <w:t xml:space="preserve"> de animación sociocultural en E</w:t>
      </w:r>
      <w:r w:rsidRPr="00952506">
        <w:rPr>
          <w:rFonts w:ascii="Times New Roman" w:hAnsi="Times New Roman"/>
          <w:sz w:val="24"/>
          <w:szCs w:val="24"/>
          <w:lang w:val="en-US"/>
        </w:rPr>
        <w:t>spaña: balance y perspectivas</w:t>
      </w:r>
      <w:r w:rsidR="002101D5" w:rsidRPr="00952506">
        <w:rPr>
          <w:rFonts w:ascii="Times New Roman" w:hAnsi="Times New Roman"/>
          <w:sz w:val="24"/>
          <w:szCs w:val="24"/>
          <w:lang w:val="en-US"/>
        </w:rPr>
        <w:t xml:space="preserve"> [Half a century of socio-cultural animation in Spain: balance and perspectives]</w:t>
      </w:r>
      <w:r w:rsidRPr="00952506">
        <w:rPr>
          <w:rFonts w:ascii="Times New Roman" w:hAnsi="Times New Roman"/>
          <w:sz w:val="24"/>
          <w:szCs w:val="24"/>
          <w:lang w:val="en-US"/>
        </w:rPr>
        <w:t xml:space="preserve">. </w:t>
      </w:r>
      <w:r w:rsidRPr="00737B1E">
        <w:rPr>
          <w:rFonts w:ascii="Times New Roman" w:hAnsi="Times New Roman"/>
          <w:i/>
          <w:sz w:val="24"/>
          <w:szCs w:val="24"/>
          <w:lang w:val="es-ES"/>
        </w:rPr>
        <w:t>Revista Iberoamericana de Educación, 2</w:t>
      </w:r>
      <w:r w:rsidRPr="00737B1E">
        <w:rPr>
          <w:rFonts w:ascii="Times New Roman" w:hAnsi="Times New Roman"/>
          <w:sz w:val="24"/>
          <w:szCs w:val="24"/>
          <w:lang w:val="es-ES"/>
        </w:rPr>
        <w:t xml:space="preserve">, 1-22. </w:t>
      </w:r>
      <w:r w:rsidR="00793631" w:rsidRPr="00793631">
        <w:rPr>
          <w:rFonts w:ascii="Times New Roman" w:hAnsi="Times New Roman"/>
          <w:sz w:val="24"/>
          <w:szCs w:val="24"/>
          <w:lang w:val="es-ES"/>
        </w:rPr>
        <w:t xml:space="preserve">Retrieved from </w:t>
      </w:r>
      <w:r w:rsidRPr="00737B1E">
        <w:rPr>
          <w:rFonts w:ascii="Times New Roman" w:hAnsi="Times New Roman"/>
          <w:sz w:val="24"/>
          <w:szCs w:val="24"/>
          <w:lang w:val="es-ES"/>
        </w:rPr>
        <w:t>http://www.rieoei.org/deloslectores/301Ucar.pdf.</w:t>
      </w:r>
    </w:p>
    <w:p w:rsidR="00737B1E" w:rsidRPr="00737B1E" w:rsidRDefault="00737B1E" w:rsidP="00737B1E">
      <w:pPr>
        <w:spacing w:after="0" w:line="360" w:lineRule="auto"/>
        <w:ind w:left="284" w:hanging="284"/>
        <w:jc w:val="both"/>
        <w:rPr>
          <w:rFonts w:ascii="Times New Roman" w:hAnsi="Times New Roman"/>
          <w:sz w:val="24"/>
          <w:szCs w:val="24"/>
          <w:lang w:val="es-ES"/>
        </w:rPr>
      </w:pPr>
      <w:r w:rsidRPr="00903785">
        <w:rPr>
          <w:rFonts w:ascii="Times New Roman" w:hAnsi="Times New Roman"/>
          <w:sz w:val="24"/>
          <w:szCs w:val="24"/>
        </w:rPr>
        <w:t xml:space="preserve">Villers, G. (2011). </w:t>
      </w:r>
      <w:r w:rsidRPr="002101D5">
        <w:rPr>
          <w:rFonts w:ascii="Times New Roman" w:hAnsi="Times New Roman"/>
          <w:sz w:val="24"/>
          <w:szCs w:val="24"/>
        </w:rPr>
        <w:t>L’approche autobiographique: regards anthropologique et épistémologique, et orientations méthodologiques [</w:t>
      </w:r>
      <w:r w:rsidR="00DC7620">
        <w:rPr>
          <w:rFonts w:ascii="Times New Roman" w:hAnsi="Times New Roman"/>
          <w:sz w:val="24"/>
          <w:szCs w:val="24"/>
        </w:rPr>
        <w:t>A</w:t>
      </w:r>
      <w:r w:rsidR="002101D5" w:rsidRPr="002101D5">
        <w:rPr>
          <w:rFonts w:ascii="Times New Roman" w:hAnsi="Times New Roman"/>
          <w:sz w:val="24"/>
          <w:szCs w:val="24"/>
        </w:rPr>
        <w:t xml:space="preserve">utobiographical </w:t>
      </w:r>
      <w:r w:rsidR="00DC7620">
        <w:rPr>
          <w:rFonts w:ascii="Times New Roman" w:hAnsi="Times New Roman"/>
          <w:sz w:val="24"/>
          <w:szCs w:val="24"/>
        </w:rPr>
        <w:t>approach</w:t>
      </w:r>
      <w:r w:rsidR="002101D5" w:rsidRPr="002101D5">
        <w:rPr>
          <w:rFonts w:ascii="Times New Roman" w:hAnsi="Times New Roman"/>
          <w:sz w:val="24"/>
          <w:szCs w:val="24"/>
        </w:rPr>
        <w:t xml:space="preserve">: </w:t>
      </w:r>
      <w:r w:rsidR="002101D5" w:rsidRPr="002101D5">
        <w:rPr>
          <w:rFonts w:ascii="Times New Roman" w:hAnsi="Times New Roman"/>
          <w:sz w:val="24"/>
          <w:szCs w:val="24"/>
        </w:rPr>
        <w:lastRenderedPageBreak/>
        <w:t>epistemological and anthropological perspectives and methodological guidelines</w:t>
      </w:r>
      <w:r w:rsidRPr="002101D5">
        <w:rPr>
          <w:rFonts w:ascii="Times New Roman" w:hAnsi="Times New Roman"/>
          <w:sz w:val="24"/>
          <w:szCs w:val="24"/>
        </w:rPr>
        <w:t>]</w:t>
      </w:r>
      <w:r w:rsidRPr="002101D5" w:rsidDel="00E02421">
        <w:rPr>
          <w:rFonts w:ascii="Times New Roman" w:hAnsi="Times New Roman"/>
          <w:sz w:val="24"/>
          <w:szCs w:val="24"/>
        </w:rPr>
        <w:t>.</w:t>
      </w:r>
      <w:r w:rsidRPr="002101D5">
        <w:rPr>
          <w:rFonts w:ascii="Times New Roman" w:hAnsi="Times New Roman"/>
          <w:sz w:val="24"/>
          <w:szCs w:val="24"/>
        </w:rPr>
        <w:t xml:space="preserve"> </w:t>
      </w:r>
      <w:r w:rsidRPr="00737B1E">
        <w:rPr>
          <w:rFonts w:ascii="Times New Roman" w:hAnsi="Times New Roman"/>
          <w:i/>
          <w:sz w:val="24"/>
          <w:szCs w:val="24"/>
          <w:lang w:val="es-ES"/>
        </w:rPr>
        <w:t>Recherches sociologiques et anthropologiques, 42</w:t>
      </w:r>
      <w:r w:rsidRPr="00737B1E">
        <w:rPr>
          <w:rFonts w:ascii="Times New Roman" w:hAnsi="Times New Roman"/>
          <w:sz w:val="24"/>
          <w:szCs w:val="24"/>
          <w:lang w:val="es-ES"/>
        </w:rPr>
        <w:t xml:space="preserve">(1), 25-44. </w:t>
      </w:r>
    </w:p>
    <w:p w:rsidR="00007B21" w:rsidRDefault="00737B1E" w:rsidP="00BE6ED1">
      <w:pPr>
        <w:spacing w:after="0" w:line="360" w:lineRule="auto"/>
        <w:ind w:left="284" w:hanging="284"/>
        <w:jc w:val="both"/>
        <w:rPr>
          <w:rFonts w:ascii="Times New Roman" w:hAnsi="Times New Roman"/>
          <w:sz w:val="24"/>
          <w:szCs w:val="24"/>
          <w:lang w:val="es-ES"/>
        </w:rPr>
      </w:pPr>
      <w:r w:rsidRPr="00737B1E">
        <w:rPr>
          <w:rFonts w:ascii="Times New Roman" w:hAnsi="Times New Roman"/>
          <w:sz w:val="24"/>
          <w:szCs w:val="24"/>
          <w:lang w:val="es-ES"/>
        </w:rPr>
        <w:t>Wildemeersch, D. (2012). Animación y educación en sociedades complejas: un recorrido por las perspectivas y prácticas sociopedagógicas críticas</w:t>
      </w:r>
      <w:r w:rsidR="00FB214C">
        <w:rPr>
          <w:rFonts w:ascii="Times New Roman" w:hAnsi="Times New Roman"/>
          <w:sz w:val="24"/>
          <w:szCs w:val="24"/>
          <w:lang w:val="es-ES"/>
        </w:rPr>
        <w:t xml:space="preserve"> [</w:t>
      </w:r>
      <w:r w:rsidR="00FB214C" w:rsidRPr="00FB214C">
        <w:rPr>
          <w:rFonts w:ascii="Times New Roman" w:hAnsi="Times New Roman"/>
          <w:sz w:val="24"/>
          <w:szCs w:val="24"/>
          <w:lang w:val="es-ES"/>
        </w:rPr>
        <w:t>Animation and education in complex societies: an overview of perspectives and critical socio-pedagogical practices</w:t>
      </w:r>
      <w:r w:rsidR="00FB214C">
        <w:rPr>
          <w:rFonts w:ascii="Times New Roman" w:hAnsi="Times New Roman"/>
          <w:sz w:val="24"/>
          <w:szCs w:val="24"/>
          <w:lang w:val="es-ES"/>
        </w:rPr>
        <w:t>]</w:t>
      </w:r>
      <w:r w:rsidR="00793631">
        <w:rPr>
          <w:rFonts w:ascii="Times New Roman" w:hAnsi="Times New Roman"/>
          <w:sz w:val="24"/>
          <w:szCs w:val="24"/>
          <w:lang w:val="es-ES"/>
        </w:rPr>
        <w:t>. I</w:t>
      </w:r>
      <w:r w:rsidRPr="00737B1E">
        <w:rPr>
          <w:rFonts w:ascii="Times New Roman" w:hAnsi="Times New Roman"/>
          <w:sz w:val="24"/>
          <w:szCs w:val="24"/>
          <w:lang w:val="es-ES"/>
        </w:rPr>
        <w:t xml:space="preserve">n F. Curto (Ed.), </w:t>
      </w:r>
      <w:r w:rsidRPr="00737B1E">
        <w:rPr>
          <w:rFonts w:ascii="Times New Roman" w:hAnsi="Times New Roman"/>
          <w:i/>
          <w:sz w:val="24"/>
          <w:szCs w:val="24"/>
          <w:lang w:val="es-ES"/>
        </w:rPr>
        <w:t>V Coloquio Internacional de Animación Sociocultural: cultura, educación y ciudadanía</w:t>
      </w:r>
      <w:r w:rsidRPr="00737B1E">
        <w:rPr>
          <w:rFonts w:ascii="Times New Roman" w:hAnsi="Times New Roman"/>
          <w:sz w:val="24"/>
          <w:szCs w:val="24"/>
          <w:lang w:val="es-ES"/>
        </w:rPr>
        <w:t xml:space="preserve"> (pp. 35-57). Zaragoza: Diputación Provincial de Zaragoza Área de Cultura y Patrimonio.</w:t>
      </w:r>
      <w:r w:rsidR="0052170A">
        <w:rPr>
          <w:rFonts w:ascii="Times New Roman" w:hAnsi="Times New Roman"/>
          <w:sz w:val="24"/>
          <w:szCs w:val="24"/>
          <w:lang w:val="es-ES"/>
        </w:rPr>
        <w:t xml:space="preserve"> </w:t>
      </w:r>
    </w:p>
    <w:p w:rsidR="00EF434C" w:rsidRPr="00315A7E" w:rsidRDefault="00EF434C" w:rsidP="00315A7E">
      <w:pPr>
        <w:spacing w:before="120" w:after="0"/>
        <w:ind w:firstLine="567"/>
        <w:jc w:val="both"/>
        <w:rPr>
          <w:rFonts w:ascii="Times New Roman" w:hAnsi="Times New Roman"/>
          <w:sz w:val="24"/>
          <w:szCs w:val="24"/>
          <w:lang w:val="es-ES"/>
        </w:rPr>
      </w:pPr>
    </w:p>
    <w:sectPr w:rsidR="00EF434C" w:rsidRPr="00315A7E" w:rsidSect="00606354">
      <w:headerReference w:type="default" r:id="rId9"/>
      <w:endnotePr>
        <w:numFmt w:val="decimal"/>
      </w:endnotePr>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50F2" w:rsidRDefault="005450F2" w:rsidP="00CC7FB7">
      <w:pPr>
        <w:spacing w:after="0" w:line="240" w:lineRule="auto"/>
      </w:pPr>
      <w:r>
        <w:separator/>
      </w:r>
    </w:p>
  </w:endnote>
  <w:endnote w:type="continuationSeparator" w:id="0">
    <w:p w:rsidR="005450F2" w:rsidRDefault="005450F2" w:rsidP="00CC7FB7">
      <w:pPr>
        <w:spacing w:after="0" w:line="240" w:lineRule="auto"/>
      </w:pPr>
      <w:r>
        <w:continuationSeparator/>
      </w:r>
    </w:p>
  </w:endnote>
  <w:endnote w:id="1">
    <w:p w:rsidR="00D22F01" w:rsidRPr="00AE5EF3" w:rsidRDefault="00D22F01" w:rsidP="00D22F01">
      <w:pPr>
        <w:pStyle w:val="Textonotaalfinal"/>
        <w:jc w:val="both"/>
        <w:rPr>
          <w:rFonts w:ascii="Times New Roman" w:hAnsi="Times New Roman"/>
          <w:lang w:val="es-ES"/>
        </w:rPr>
      </w:pPr>
      <w:r w:rsidRPr="00005874">
        <w:rPr>
          <w:rStyle w:val="Refdenotaalfinal"/>
          <w:rFonts w:ascii="Times New Roman" w:hAnsi="Times New Roman"/>
        </w:rPr>
        <w:endnoteRef/>
      </w:r>
      <w:r w:rsidRPr="00005874">
        <w:rPr>
          <w:rFonts w:ascii="Times New Roman" w:hAnsi="Times New Roman"/>
          <w:lang w:val="es-ES"/>
        </w:rPr>
        <w:t xml:space="preserve"> “Aprendizaje de la ciudadanía activa. Discursos, experiencias y estrategias educativas” (Plan Nacional de I+D+i, Subdirección General de Proyectos de Investigación del Ministerio de Educación, referencia </w:t>
      </w:r>
      <w:r>
        <w:rPr>
          <w:rFonts w:ascii="Times New Roman" w:hAnsi="Times New Roman"/>
          <w:lang w:val="es-ES"/>
        </w:rPr>
        <w:t>EDU2009-09195</w:t>
      </w:r>
      <w:r w:rsidRPr="00C67E09">
        <w:rPr>
          <w:rFonts w:ascii="Times New Roman" w:hAnsi="Times New Roman"/>
          <w:lang w:val="es-ES"/>
        </w:rPr>
        <w:t xml:space="preserve">. </w:t>
      </w:r>
      <w:r>
        <w:rPr>
          <w:rFonts w:ascii="Times New Roman" w:hAnsi="Times New Roman"/>
          <w:lang w:val="es-ES"/>
        </w:rPr>
        <w:t xml:space="preserve">El grupo INTER de Investigación en Educación Intercultural coordinó el proyecto, en cuya web se encuentra disponible la documentación y la fundamentación teórica del estudio </w:t>
      </w:r>
      <w:r w:rsidRPr="00AE5EF3">
        <w:rPr>
          <w:rFonts w:ascii="Times New Roman" w:hAnsi="Times New Roman"/>
          <w:lang w:val="es-ES"/>
        </w:rPr>
        <w:t xml:space="preserve">(http://www.uned.es/grupointer/aprendiz_ciudadania_activa.html). </w:t>
      </w:r>
    </w:p>
  </w:endnote>
  <w:endnote w:id="2">
    <w:p w:rsidR="00DF2F84" w:rsidRPr="0069240B" w:rsidRDefault="00DF2F84" w:rsidP="00DF2F84">
      <w:pPr>
        <w:pStyle w:val="Textonotaalfinal"/>
        <w:rPr>
          <w:rFonts w:ascii="Times New Roman" w:hAnsi="Times New Roman"/>
          <w:lang w:val="es-ES_tradnl"/>
        </w:rPr>
      </w:pPr>
      <w:r w:rsidRPr="00AE5EF3">
        <w:rPr>
          <w:rStyle w:val="Refdenotaalfinal"/>
          <w:rFonts w:ascii="Times New Roman" w:hAnsi="Times New Roman"/>
        </w:rPr>
        <w:endnoteRef/>
      </w:r>
      <w:r w:rsidRPr="00AE5EF3">
        <w:rPr>
          <w:rFonts w:ascii="Times New Roman" w:hAnsi="Times New Roman"/>
          <w:lang w:val="es-ES_tradnl"/>
        </w:rPr>
        <w:t xml:space="preserve"> </w:t>
      </w:r>
      <w:r w:rsidR="00532523" w:rsidRPr="00532523">
        <w:rPr>
          <w:rFonts w:ascii="Times New Roman" w:hAnsi="Times New Roman"/>
          <w:lang w:val="es-ES_tradnl"/>
        </w:rPr>
        <w:t>Es reseñable el proyecto</w:t>
      </w:r>
      <w:r w:rsidR="0077435E">
        <w:rPr>
          <w:rFonts w:ascii="Times New Roman" w:hAnsi="Times New Roman"/>
          <w:lang w:val="es-ES_tradnl"/>
        </w:rPr>
        <w:t xml:space="preserve"> coordinado por Christian Leray</w:t>
      </w:r>
      <w:r w:rsidR="00532523" w:rsidRPr="00532523">
        <w:rPr>
          <w:rFonts w:ascii="Times New Roman" w:hAnsi="Times New Roman"/>
          <w:lang w:val="es-ES_tradnl"/>
        </w:rPr>
        <w:t xml:space="preserve"> “biografía y ciudadanía” de la “red de escuelas de ciudadanía”. </w:t>
      </w:r>
      <w:r>
        <w:rPr>
          <w:rFonts w:ascii="Times New Roman" w:hAnsi="Times New Roman"/>
          <w:lang w:val="es-ES_tradnl"/>
        </w:rPr>
        <w:t xml:space="preserve">La presentación del proyecto está disponible en </w:t>
      </w:r>
      <w:r w:rsidRPr="00DF2F84">
        <w:rPr>
          <w:rFonts w:ascii="Times New Roman" w:hAnsi="Times New Roman"/>
          <w:lang w:val="es-ES_tradnl"/>
        </w:rPr>
        <w:t>http://www.recit.net/?Atelier-thematique-RECit-et&amp;lang=fr</w:t>
      </w:r>
      <w:r>
        <w:rPr>
          <w:rFonts w:ascii="Times New Roman" w:hAnsi="Times New Roman"/>
          <w:lang w:val="es-ES_tradnl"/>
        </w:rPr>
        <w:t xml:space="preserve"> y en </w:t>
      </w:r>
      <w:r w:rsidRPr="00DF2F84">
        <w:rPr>
          <w:rFonts w:ascii="Times New Roman" w:hAnsi="Times New Roman"/>
          <w:lang w:val="es-ES_tradnl"/>
        </w:rPr>
        <w:t>http://www.asihvif.com/1/upload/biographiecitoyenneteatelier.pdf</w:t>
      </w:r>
      <w:r>
        <w:rPr>
          <w:rFonts w:ascii="Times New Roman" w:hAnsi="Times New Roman"/>
          <w:lang w:val="es-ES_tradnl"/>
        </w:rPr>
        <w:t xml:space="preserve">. </w:t>
      </w:r>
    </w:p>
  </w:endnote>
  <w:endnote w:id="3">
    <w:p w:rsidR="00C67E09" w:rsidRPr="00C67E09" w:rsidRDefault="00C67E09" w:rsidP="00F73FB5">
      <w:pPr>
        <w:pStyle w:val="Textonotaalfinal"/>
        <w:jc w:val="both"/>
        <w:rPr>
          <w:rFonts w:ascii="Times New Roman" w:hAnsi="Times New Roman"/>
          <w:lang w:val="es-ES"/>
        </w:rPr>
      </w:pPr>
      <w:r w:rsidRPr="00AE5EF3">
        <w:rPr>
          <w:rStyle w:val="Refdenotaalfinal"/>
          <w:rFonts w:ascii="Times New Roman" w:hAnsi="Times New Roman"/>
        </w:rPr>
        <w:endnoteRef/>
      </w:r>
      <w:r w:rsidRPr="00AE5EF3">
        <w:rPr>
          <w:rFonts w:ascii="Times New Roman" w:hAnsi="Times New Roman"/>
          <w:lang w:val="es-ES_tradnl"/>
        </w:rPr>
        <w:t xml:space="preserve"> Para</w:t>
      </w:r>
      <w:r w:rsidRPr="004E13C8">
        <w:rPr>
          <w:rFonts w:ascii="Times New Roman" w:hAnsi="Times New Roman"/>
          <w:lang w:val="es-ES_tradnl"/>
        </w:rPr>
        <w:t xml:space="preserve"> </w:t>
      </w:r>
      <w:r w:rsidR="004E13C8">
        <w:rPr>
          <w:rFonts w:ascii="Times New Roman" w:hAnsi="Times New Roman"/>
          <w:lang w:val="es-ES_tradnl"/>
        </w:rPr>
        <w:t>preservar</w:t>
      </w:r>
      <w:r w:rsidRPr="004E13C8">
        <w:rPr>
          <w:rFonts w:ascii="Times New Roman" w:hAnsi="Times New Roman"/>
          <w:lang w:val="es-ES_tradnl"/>
        </w:rPr>
        <w:t xml:space="preserve"> la privacidad, los nombres no se corresponden con la realidad. </w:t>
      </w:r>
      <w:r w:rsidR="00F73FB5" w:rsidRPr="00F73FB5">
        <w:rPr>
          <w:rFonts w:ascii="Times New Roman" w:hAnsi="Times New Roman"/>
          <w:lang w:val="es-ES"/>
        </w:rPr>
        <w:t xml:space="preserve">Fue decisiva </w:t>
      </w:r>
      <w:r w:rsidR="0052170A">
        <w:rPr>
          <w:rFonts w:ascii="Times New Roman" w:hAnsi="Times New Roman"/>
          <w:lang w:val="es-ES"/>
        </w:rPr>
        <w:t>la disponibilidad de Marta, María y Miguel</w:t>
      </w:r>
      <w:r w:rsidR="00F73FB5" w:rsidRPr="00F73FB5">
        <w:rPr>
          <w:rFonts w:ascii="Times New Roman" w:hAnsi="Times New Roman"/>
          <w:lang w:val="es-ES"/>
        </w:rPr>
        <w:t xml:space="preserve"> </w:t>
      </w:r>
      <w:r w:rsidR="00F73FB5">
        <w:rPr>
          <w:rFonts w:ascii="Times New Roman" w:hAnsi="Times New Roman"/>
          <w:lang w:val="es-ES"/>
        </w:rPr>
        <w:t xml:space="preserve">para dedicarnos su tiempo, pero sobre todo, para compartir su vida. Nuestro agradecimiento. </w:t>
      </w:r>
    </w:p>
  </w:endnote>
  <w:endnote w:id="4">
    <w:p w:rsidR="00B17245" w:rsidRPr="00005874" w:rsidRDefault="00B17245" w:rsidP="00B17245">
      <w:pPr>
        <w:pStyle w:val="Textonotaalfinal"/>
        <w:jc w:val="both"/>
        <w:rPr>
          <w:rFonts w:ascii="Times New Roman" w:hAnsi="Times New Roman"/>
          <w:lang w:val="es-ES"/>
        </w:rPr>
      </w:pPr>
      <w:r w:rsidRPr="00C67E09">
        <w:rPr>
          <w:rStyle w:val="Refdenotaalfinal"/>
          <w:rFonts w:ascii="Times New Roman" w:hAnsi="Times New Roman"/>
        </w:rPr>
        <w:endnoteRef/>
      </w:r>
      <w:r w:rsidRPr="00C67E09">
        <w:rPr>
          <w:rFonts w:ascii="Times New Roman" w:hAnsi="Times New Roman"/>
          <w:lang w:val="es-ES"/>
        </w:rPr>
        <w:t xml:space="preserve"> En</w:t>
      </w:r>
      <w:r w:rsidRPr="00005874">
        <w:rPr>
          <w:rFonts w:ascii="Times New Roman" w:hAnsi="Times New Roman"/>
          <w:lang w:val="es-ES"/>
        </w:rPr>
        <w:t xml:space="preserve"> el sistema convencional, se satura la categoría por el número de registros. Sin embargo, en las historias de vida, el criterio que hemos aplicado es la intersubjetividad; es decir, la categoría se valida por el significado triangulado entre la persona historiada, el texto y el investigador (Sabirón, 2006). </w:t>
      </w:r>
    </w:p>
  </w:endnote>
  <w:endnote w:id="5">
    <w:p w:rsidR="00005874" w:rsidRPr="00005874" w:rsidRDefault="00005874" w:rsidP="00F73FB5">
      <w:pPr>
        <w:pStyle w:val="Textonotaalfinal"/>
        <w:jc w:val="both"/>
        <w:rPr>
          <w:rFonts w:ascii="Times New Roman" w:hAnsi="Times New Roman"/>
          <w:lang w:val="es-ES"/>
        </w:rPr>
      </w:pPr>
      <w:r w:rsidRPr="00005874">
        <w:rPr>
          <w:rStyle w:val="Refdenotaalfinal"/>
          <w:rFonts w:ascii="Times New Roman" w:hAnsi="Times New Roman"/>
        </w:rPr>
        <w:endnoteRef/>
      </w:r>
      <w:r w:rsidRPr="00005874">
        <w:rPr>
          <w:rFonts w:ascii="Times New Roman" w:hAnsi="Times New Roman"/>
          <w:lang w:val="es-ES_tradnl"/>
        </w:rPr>
        <w:t xml:space="preserve"> La animación sociocultural planteada como una metodología transversal de intervención, según la tende</w:t>
      </w:r>
      <w:r w:rsidR="00087742">
        <w:rPr>
          <w:rFonts w:ascii="Times New Roman" w:hAnsi="Times New Roman"/>
          <w:lang w:val="es-ES_tradnl"/>
        </w:rPr>
        <w:t>ncia preferente consignada por Ú</w:t>
      </w:r>
      <w:r w:rsidRPr="00005874">
        <w:rPr>
          <w:rFonts w:ascii="Times New Roman" w:hAnsi="Times New Roman"/>
          <w:lang w:val="es-ES_tradnl"/>
        </w:rPr>
        <w:t xml:space="preserve">car (2002).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elesteRegular">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50F2" w:rsidRDefault="005450F2" w:rsidP="00CC7FB7">
      <w:pPr>
        <w:spacing w:after="0" w:line="240" w:lineRule="auto"/>
      </w:pPr>
      <w:r>
        <w:separator/>
      </w:r>
    </w:p>
  </w:footnote>
  <w:footnote w:type="continuationSeparator" w:id="0">
    <w:p w:rsidR="005450F2" w:rsidRDefault="005450F2" w:rsidP="00CC7F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7648756"/>
      <w:docPartObj>
        <w:docPartGallery w:val="Page Numbers (Top of Page)"/>
        <w:docPartUnique/>
      </w:docPartObj>
    </w:sdtPr>
    <w:sdtEndPr>
      <w:rPr>
        <w:rFonts w:ascii="Times New Roman" w:hAnsi="Times New Roman"/>
      </w:rPr>
    </w:sdtEndPr>
    <w:sdtContent>
      <w:p w:rsidR="00496DA6" w:rsidRPr="00F91E2D" w:rsidRDefault="003A0138">
        <w:pPr>
          <w:pStyle w:val="Encabezado"/>
          <w:jc w:val="right"/>
          <w:rPr>
            <w:rFonts w:ascii="Times New Roman" w:hAnsi="Times New Roman"/>
          </w:rPr>
        </w:pPr>
        <w:r w:rsidRPr="00F91E2D">
          <w:rPr>
            <w:rFonts w:ascii="Times New Roman" w:hAnsi="Times New Roman"/>
            <w:bCs/>
          </w:rPr>
          <w:fldChar w:fldCharType="begin"/>
        </w:r>
        <w:r w:rsidR="00496DA6" w:rsidRPr="00F91E2D">
          <w:rPr>
            <w:rFonts w:ascii="Times New Roman" w:hAnsi="Times New Roman"/>
            <w:bCs/>
          </w:rPr>
          <w:instrText>PAGE</w:instrText>
        </w:r>
        <w:r w:rsidRPr="00F91E2D">
          <w:rPr>
            <w:rFonts w:ascii="Times New Roman" w:hAnsi="Times New Roman"/>
            <w:bCs/>
          </w:rPr>
          <w:fldChar w:fldCharType="separate"/>
        </w:r>
        <w:r w:rsidR="00175AE2">
          <w:rPr>
            <w:rFonts w:ascii="Times New Roman" w:hAnsi="Times New Roman"/>
            <w:bCs/>
            <w:noProof/>
          </w:rPr>
          <w:t>20</w:t>
        </w:r>
        <w:r w:rsidRPr="00F91E2D">
          <w:rPr>
            <w:rFonts w:ascii="Times New Roman" w:hAnsi="Times New Roman"/>
            <w:bCs/>
          </w:rPr>
          <w:fldChar w:fldCharType="end"/>
        </w:r>
        <w:r w:rsidR="00496DA6" w:rsidRPr="00F91E2D">
          <w:rPr>
            <w:rFonts w:ascii="Times New Roman" w:hAnsi="Times New Roman"/>
            <w:lang w:val="es-ES"/>
          </w:rPr>
          <w:t>/</w:t>
        </w:r>
        <w:r w:rsidRPr="00F91E2D">
          <w:rPr>
            <w:rFonts w:ascii="Times New Roman" w:hAnsi="Times New Roman"/>
            <w:bCs/>
          </w:rPr>
          <w:fldChar w:fldCharType="begin"/>
        </w:r>
        <w:r w:rsidR="00496DA6" w:rsidRPr="00F91E2D">
          <w:rPr>
            <w:rFonts w:ascii="Times New Roman" w:hAnsi="Times New Roman"/>
            <w:bCs/>
          </w:rPr>
          <w:instrText>NUMPAGES</w:instrText>
        </w:r>
        <w:r w:rsidRPr="00F91E2D">
          <w:rPr>
            <w:rFonts w:ascii="Times New Roman" w:hAnsi="Times New Roman"/>
            <w:bCs/>
          </w:rPr>
          <w:fldChar w:fldCharType="separate"/>
        </w:r>
        <w:r w:rsidR="00175AE2">
          <w:rPr>
            <w:rFonts w:ascii="Times New Roman" w:hAnsi="Times New Roman"/>
            <w:bCs/>
            <w:noProof/>
          </w:rPr>
          <w:t>24</w:t>
        </w:r>
        <w:r w:rsidRPr="00F91E2D">
          <w:rPr>
            <w:rFonts w:ascii="Times New Roman" w:hAnsi="Times New Roman"/>
            <w:bCs/>
          </w:rPr>
          <w:fldChar w:fldCharType="end"/>
        </w:r>
      </w:p>
    </w:sdtContent>
  </w:sdt>
  <w:p w:rsidR="00496DA6" w:rsidRDefault="00496DA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3D6B0B"/>
    <w:multiLevelType w:val="hybridMultilevel"/>
    <w:tmpl w:val="1658A02C"/>
    <w:lvl w:ilvl="0" w:tplc="98A6B9BC">
      <w:start w:val="1"/>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1">
    <w:nsid w:val="79980BF0"/>
    <w:multiLevelType w:val="hybridMultilevel"/>
    <w:tmpl w:val="86D63356"/>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5A7E"/>
    <w:rsid w:val="000007AB"/>
    <w:rsid w:val="000013AE"/>
    <w:rsid w:val="00001C4D"/>
    <w:rsid w:val="000037D2"/>
    <w:rsid w:val="00005874"/>
    <w:rsid w:val="00005FD2"/>
    <w:rsid w:val="0000679D"/>
    <w:rsid w:val="00007B21"/>
    <w:rsid w:val="00007E01"/>
    <w:rsid w:val="000106EF"/>
    <w:rsid w:val="000117AC"/>
    <w:rsid w:val="00012269"/>
    <w:rsid w:val="0001405A"/>
    <w:rsid w:val="00032780"/>
    <w:rsid w:val="00032F5D"/>
    <w:rsid w:val="0004207B"/>
    <w:rsid w:val="00044981"/>
    <w:rsid w:val="00044F14"/>
    <w:rsid w:val="00045EF6"/>
    <w:rsid w:val="00046791"/>
    <w:rsid w:val="00047C1F"/>
    <w:rsid w:val="00051090"/>
    <w:rsid w:val="00051A40"/>
    <w:rsid w:val="00054FF9"/>
    <w:rsid w:val="00055B64"/>
    <w:rsid w:val="00056740"/>
    <w:rsid w:val="0005774F"/>
    <w:rsid w:val="00057A59"/>
    <w:rsid w:val="0006058D"/>
    <w:rsid w:val="000615B6"/>
    <w:rsid w:val="000622CA"/>
    <w:rsid w:val="00064002"/>
    <w:rsid w:val="000640BB"/>
    <w:rsid w:val="0007070F"/>
    <w:rsid w:val="000820A4"/>
    <w:rsid w:val="000847B5"/>
    <w:rsid w:val="000863CA"/>
    <w:rsid w:val="00087742"/>
    <w:rsid w:val="0008787A"/>
    <w:rsid w:val="00090A5B"/>
    <w:rsid w:val="0009149D"/>
    <w:rsid w:val="000941FF"/>
    <w:rsid w:val="00095049"/>
    <w:rsid w:val="00096F69"/>
    <w:rsid w:val="000A0F43"/>
    <w:rsid w:val="000A2986"/>
    <w:rsid w:val="000A3DC5"/>
    <w:rsid w:val="000A4D96"/>
    <w:rsid w:val="000A5C17"/>
    <w:rsid w:val="000A6457"/>
    <w:rsid w:val="000A7A94"/>
    <w:rsid w:val="000B49F8"/>
    <w:rsid w:val="000B60FA"/>
    <w:rsid w:val="000B6111"/>
    <w:rsid w:val="000C1B40"/>
    <w:rsid w:val="000C1EE1"/>
    <w:rsid w:val="000C4C29"/>
    <w:rsid w:val="000C6DF2"/>
    <w:rsid w:val="000D35B2"/>
    <w:rsid w:val="000D4229"/>
    <w:rsid w:val="000E5C73"/>
    <w:rsid w:val="000E7276"/>
    <w:rsid w:val="000E7EF2"/>
    <w:rsid w:val="000F4B9F"/>
    <w:rsid w:val="000F5219"/>
    <w:rsid w:val="000F66BF"/>
    <w:rsid w:val="00101C06"/>
    <w:rsid w:val="001028E2"/>
    <w:rsid w:val="00106045"/>
    <w:rsid w:val="00106A19"/>
    <w:rsid w:val="00106A7A"/>
    <w:rsid w:val="00110655"/>
    <w:rsid w:val="0011320D"/>
    <w:rsid w:val="00113406"/>
    <w:rsid w:val="001136BD"/>
    <w:rsid w:val="00117F13"/>
    <w:rsid w:val="00123AF1"/>
    <w:rsid w:val="00130464"/>
    <w:rsid w:val="0013098A"/>
    <w:rsid w:val="0013134A"/>
    <w:rsid w:val="00131427"/>
    <w:rsid w:val="00132020"/>
    <w:rsid w:val="001418CE"/>
    <w:rsid w:val="00141911"/>
    <w:rsid w:val="00143B6D"/>
    <w:rsid w:val="001461C4"/>
    <w:rsid w:val="001503AC"/>
    <w:rsid w:val="00153AD3"/>
    <w:rsid w:val="001565D1"/>
    <w:rsid w:val="0015666A"/>
    <w:rsid w:val="00157F49"/>
    <w:rsid w:val="001717FC"/>
    <w:rsid w:val="00171BBC"/>
    <w:rsid w:val="00172014"/>
    <w:rsid w:val="00173BE3"/>
    <w:rsid w:val="00173E29"/>
    <w:rsid w:val="00175AE2"/>
    <w:rsid w:val="00175C6B"/>
    <w:rsid w:val="00183ADF"/>
    <w:rsid w:val="00186C9A"/>
    <w:rsid w:val="00193905"/>
    <w:rsid w:val="00197990"/>
    <w:rsid w:val="001A14F7"/>
    <w:rsid w:val="001A55C3"/>
    <w:rsid w:val="001A7ACB"/>
    <w:rsid w:val="001B6ADC"/>
    <w:rsid w:val="001C473E"/>
    <w:rsid w:val="001D1088"/>
    <w:rsid w:val="001D5FB6"/>
    <w:rsid w:val="001D7EF9"/>
    <w:rsid w:val="001E100B"/>
    <w:rsid w:val="001E4A14"/>
    <w:rsid w:val="001E7347"/>
    <w:rsid w:val="001F075A"/>
    <w:rsid w:val="001F2235"/>
    <w:rsid w:val="001F2BAC"/>
    <w:rsid w:val="001F308B"/>
    <w:rsid w:val="00201EB2"/>
    <w:rsid w:val="00205FA0"/>
    <w:rsid w:val="0020773F"/>
    <w:rsid w:val="002101D5"/>
    <w:rsid w:val="002104AC"/>
    <w:rsid w:val="002111B6"/>
    <w:rsid w:val="00213627"/>
    <w:rsid w:val="00214045"/>
    <w:rsid w:val="00214202"/>
    <w:rsid w:val="00215AB3"/>
    <w:rsid w:val="0021798E"/>
    <w:rsid w:val="00217C2C"/>
    <w:rsid w:val="00224665"/>
    <w:rsid w:val="002346B9"/>
    <w:rsid w:val="0023512F"/>
    <w:rsid w:val="00250471"/>
    <w:rsid w:val="00255FF6"/>
    <w:rsid w:val="00256E91"/>
    <w:rsid w:val="00262A21"/>
    <w:rsid w:val="00262AE8"/>
    <w:rsid w:val="0026469D"/>
    <w:rsid w:val="00272755"/>
    <w:rsid w:val="00276AD6"/>
    <w:rsid w:val="0028147F"/>
    <w:rsid w:val="00283307"/>
    <w:rsid w:val="002847F7"/>
    <w:rsid w:val="00286F52"/>
    <w:rsid w:val="00290B49"/>
    <w:rsid w:val="00295351"/>
    <w:rsid w:val="00296978"/>
    <w:rsid w:val="002A01D7"/>
    <w:rsid w:val="002A1833"/>
    <w:rsid w:val="002A4639"/>
    <w:rsid w:val="002A5D91"/>
    <w:rsid w:val="002A6864"/>
    <w:rsid w:val="002A7B37"/>
    <w:rsid w:val="002B03A1"/>
    <w:rsid w:val="002B606B"/>
    <w:rsid w:val="002B61A5"/>
    <w:rsid w:val="002B78AE"/>
    <w:rsid w:val="002C4A82"/>
    <w:rsid w:val="002C6317"/>
    <w:rsid w:val="002C730E"/>
    <w:rsid w:val="002C7AD4"/>
    <w:rsid w:val="002D1C12"/>
    <w:rsid w:val="002D3BE5"/>
    <w:rsid w:val="002D54F6"/>
    <w:rsid w:val="002D575A"/>
    <w:rsid w:val="002E1757"/>
    <w:rsid w:val="002E1E97"/>
    <w:rsid w:val="002E22CD"/>
    <w:rsid w:val="002E32BD"/>
    <w:rsid w:val="002E486F"/>
    <w:rsid w:val="002F162B"/>
    <w:rsid w:val="002F3B12"/>
    <w:rsid w:val="002F3EC0"/>
    <w:rsid w:val="002F4499"/>
    <w:rsid w:val="002F4B46"/>
    <w:rsid w:val="002F61E4"/>
    <w:rsid w:val="002F6FAD"/>
    <w:rsid w:val="002F7714"/>
    <w:rsid w:val="002F7B41"/>
    <w:rsid w:val="00302389"/>
    <w:rsid w:val="0030240C"/>
    <w:rsid w:val="003028A7"/>
    <w:rsid w:val="00303463"/>
    <w:rsid w:val="00306201"/>
    <w:rsid w:val="003079E6"/>
    <w:rsid w:val="00315A7E"/>
    <w:rsid w:val="00316DBC"/>
    <w:rsid w:val="00317716"/>
    <w:rsid w:val="00322AB0"/>
    <w:rsid w:val="0032500C"/>
    <w:rsid w:val="003256A6"/>
    <w:rsid w:val="00325AB5"/>
    <w:rsid w:val="00325BE9"/>
    <w:rsid w:val="00326F53"/>
    <w:rsid w:val="0033163C"/>
    <w:rsid w:val="00331BE9"/>
    <w:rsid w:val="00332381"/>
    <w:rsid w:val="003325AE"/>
    <w:rsid w:val="00341BBD"/>
    <w:rsid w:val="00341BD2"/>
    <w:rsid w:val="0035437A"/>
    <w:rsid w:val="003553B4"/>
    <w:rsid w:val="00365D21"/>
    <w:rsid w:val="0036604E"/>
    <w:rsid w:val="00366737"/>
    <w:rsid w:val="0037027D"/>
    <w:rsid w:val="00370A52"/>
    <w:rsid w:val="0037282C"/>
    <w:rsid w:val="00374331"/>
    <w:rsid w:val="00375D28"/>
    <w:rsid w:val="003825E1"/>
    <w:rsid w:val="00384E12"/>
    <w:rsid w:val="0038501C"/>
    <w:rsid w:val="00390ABA"/>
    <w:rsid w:val="00392245"/>
    <w:rsid w:val="00394418"/>
    <w:rsid w:val="003962E1"/>
    <w:rsid w:val="00396C7D"/>
    <w:rsid w:val="003A0138"/>
    <w:rsid w:val="003A136C"/>
    <w:rsid w:val="003A1A01"/>
    <w:rsid w:val="003A1CA3"/>
    <w:rsid w:val="003A353F"/>
    <w:rsid w:val="003A4B59"/>
    <w:rsid w:val="003A61D3"/>
    <w:rsid w:val="003A664A"/>
    <w:rsid w:val="003A69F3"/>
    <w:rsid w:val="003A7D14"/>
    <w:rsid w:val="003B008E"/>
    <w:rsid w:val="003B3637"/>
    <w:rsid w:val="003B423D"/>
    <w:rsid w:val="003B55AF"/>
    <w:rsid w:val="003C089C"/>
    <w:rsid w:val="003C571D"/>
    <w:rsid w:val="003C5CBC"/>
    <w:rsid w:val="003C613F"/>
    <w:rsid w:val="003D185A"/>
    <w:rsid w:val="003D2DE5"/>
    <w:rsid w:val="003D5BD7"/>
    <w:rsid w:val="003D702D"/>
    <w:rsid w:val="003D7C6E"/>
    <w:rsid w:val="003D7F43"/>
    <w:rsid w:val="003E41B1"/>
    <w:rsid w:val="003E4ABA"/>
    <w:rsid w:val="003E5844"/>
    <w:rsid w:val="003E728A"/>
    <w:rsid w:val="003E75E9"/>
    <w:rsid w:val="003E78DB"/>
    <w:rsid w:val="003F0A02"/>
    <w:rsid w:val="003F0DFA"/>
    <w:rsid w:val="003F1593"/>
    <w:rsid w:val="003F2CA8"/>
    <w:rsid w:val="003F39E8"/>
    <w:rsid w:val="003F45A8"/>
    <w:rsid w:val="00403B73"/>
    <w:rsid w:val="00406F33"/>
    <w:rsid w:val="004164AD"/>
    <w:rsid w:val="0042001F"/>
    <w:rsid w:val="00422AD4"/>
    <w:rsid w:val="00423750"/>
    <w:rsid w:val="00430478"/>
    <w:rsid w:val="0043174D"/>
    <w:rsid w:val="004319EA"/>
    <w:rsid w:val="00432BEE"/>
    <w:rsid w:val="00434628"/>
    <w:rsid w:val="004369A1"/>
    <w:rsid w:val="00436F6D"/>
    <w:rsid w:val="00445B04"/>
    <w:rsid w:val="00456429"/>
    <w:rsid w:val="00460BAA"/>
    <w:rsid w:val="00463FDE"/>
    <w:rsid w:val="00464635"/>
    <w:rsid w:val="00470EA6"/>
    <w:rsid w:val="00471013"/>
    <w:rsid w:val="0047208F"/>
    <w:rsid w:val="00473EDA"/>
    <w:rsid w:val="00474814"/>
    <w:rsid w:val="00480174"/>
    <w:rsid w:val="0048129A"/>
    <w:rsid w:val="00484DD4"/>
    <w:rsid w:val="004862E6"/>
    <w:rsid w:val="00486B2E"/>
    <w:rsid w:val="004957E1"/>
    <w:rsid w:val="00496DA6"/>
    <w:rsid w:val="004A14AE"/>
    <w:rsid w:val="004A460E"/>
    <w:rsid w:val="004A4BC4"/>
    <w:rsid w:val="004A4BD6"/>
    <w:rsid w:val="004A4DC9"/>
    <w:rsid w:val="004A6122"/>
    <w:rsid w:val="004A6EDD"/>
    <w:rsid w:val="004A7F0D"/>
    <w:rsid w:val="004B1560"/>
    <w:rsid w:val="004B4B84"/>
    <w:rsid w:val="004B5316"/>
    <w:rsid w:val="004B5C24"/>
    <w:rsid w:val="004B7693"/>
    <w:rsid w:val="004C08F3"/>
    <w:rsid w:val="004C3275"/>
    <w:rsid w:val="004C35B1"/>
    <w:rsid w:val="004C3836"/>
    <w:rsid w:val="004C50D7"/>
    <w:rsid w:val="004C6194"/>
    <w:rsid w:val="004D070C"/>
    <w:rsid w:val="004E13C8"/>
    <w:rsid w:val="004E19D3"/>
    <w:rsid w:val="004E4DC4"/>
    <w:rsid w:val="004F0747"/>
    <w:rsid w:val="004F5310"/>
    <w:rsid w:val="004F571C"/>
    <w:rsid w:val="004F6F55"/>
    <w:rsid w:val="00502739"/>
    <w:rsid w:val="00511010"/>
    <w:rsid w:val="00512D72"/>
    <w:rsid w:val="00513EC9"/>
    <w:rsid w:val="005157F6"/>
    <w:rsid w:val="0052137C"/>
    <w:rsid w:val="005214CA"/>
    <w:rsid w:val="0052170A"/>
    <w:rsid w:val="005232E3"/>
    <w:rsid w:val="00523E22"/>
    <w:rsid w:val="005243D4"/>
    <w:rsid w:val="00527E13"/>
    <w:rsid w:val="00532523"/>
    <w:rsid w:val="00535163"/>
    <w:rsid w:val="005413C5"/>
    <w:rsid w:val="005424E9"/>
    <w:rsid w:val="005450F2"/>
    <w:rsid w:val="0054568F"/>
    <w:rsid w:val="00551816"/>
    <w:rsid w:val="00553064"/>
    <w:rsid w:val="0055499D"/>
    <w:rsid w:val="00564FF3"/>
    <w:rsid w:val="005658F3"/>
    <w:rsid w:val="00565FA7"/>
    <w:rsid w:val="0057095F"/>
    <w:rsid w:val="00570EA7"/>
    <w:rsid w:val="00574C76"/>
    <w:rsid w:val="00586E07"/>
    <w:rsid w:val="00593DE9"/>
    <w:rsid w:val="005A03E3"/>
    <w:rsid w:val="005A5F35"/>
    <w:rsid w:val="005B232A"/>
    <w:rsid w:val="005C05F7"/>
    <w:rsid w:val="005C5861"/>
    <w:rsid w:val="005E2222"/>
    <w:rsid w:val="005E4C55"/>
    <w:rsid w:val="005F345C"/>
    <w:rsid w:val="005F35BE"/>
    <w:rsid w:val="005F5AEC"/>
    <w:rsid w:val="005F5F79"/>
    <w:rsid w:val="005F60CF"/>
    <w:rsid w:val="00603FC3"/>
    <w:rsid w:val="006055D2"/>
    <w:rsid w:val="00605E89"/>
    <w:rsid w:val="00606354"/>
    <w:rsid w:val="00614560"/>
    <w:rsid w:val="006158E7"/>
    <w:rsid w:val="00616DF7"/>
    <w:rsid w:val="0062205B"/>
    <w:rsid w:val="00623830"/>
    <w:rsid w:val="00623B05"/>
    <w:rsid w:val="00630DD8"/>
    <w:rsid w:val="00635583"/>
    <w:rsid w:val="00636F69"/>
    <w:rsid w:val="00640F06"/>
    <w:rsid w:val="006535A1"/>
    <w:rsid w:val="00653802"/>
    <w:rsid w:val="00660FE4"/>
    <w:rsid w:val="006629FF"/>
    <w:rsid w:val="006637C4"/>
    <w:rsid w:val="006658C1"/>
    <w:rsid w:val="00665E78"/>
    <w:rsid w:val="0067321A"/>
    <w:rsid w:val="00674A04"/>
    <w:rsid w:val="00675235"/>
    <w:rsid w:val="006922B2"/>
    <w:rsid w:val="0069240B"/>
    <w:rsid w:val="0069554A"/>
    <w:rsid w:val="00695E73"/>
    <w:rsid w:val="00696250"/>
    <w:rsid w:val="006979E8"/>
    <w:rsid w:val="006A53CC"/>
    <w:rsid w:val="006A5EF2"/>
    <w:rsid w:val="006A68F8"/>
    <w:rsid w:val="006A7457"/>
    <w:rsid w:val="006B3DB8"/>
    <w:rsid w:val="006B6494"/>
    <w:rsid w:val="006C2C2F"/>
    <w:rsid w:val="006C2DFD"/>
    <w:rsid w:val="006D0D68"/>
    <w:rsid w:val="006D405C"/>
    <w:rsid w:val="006D440D"/>
    <w:rsid w:val="006D50C4"/>
    <w:rsid w:val="006E1BEC"/>
    <w:rsid w:val="006E2111"/>
    <w:rsid w:val="006E36F1"/>
    <w:rsid w:val="006E3D6E"/>
    <w:rsid w:val="006E48C7"/>
    <w:rsid w:val="006E4ED9"/>
    <w:rsid w:val="006E5702"/>
    <w:rsid w:val="006E6C70"/>
    <w:rsid w:val="006E6D8D"/>
    <w:rsid w:val="006F0F3E"/>
    <w:rsid w:val="006F1497"/>
    <w:rsid w:val="006F355D"/>
    <w:rsid w:val="006F42CB"/>
    <w:rsid w:val="006F4CEE"/>
    <w:rsid w:val="006F5014"/>
    <w:rsid w:val="006F506A"/>
    <w:rsid w:val="006F7DC2"/>
    <w:rsid w:val="007012DA"/>
    <w:rsid w:val="0070418B"/>
    <w:rsid w:val="0070455E"/>
    <w:rsid w:val="00713B9B"/>
    <w:rsid w:val="0071629E"/>
    <w:rsid w:val="00717662"/>
    <w:rsid w:val="0072456E"/>
    <w:rsid w:val="00724652"/>
    <w:rsid w:val="00727262"/>
    <w:rsid w:val="00727306"/>
    <w:rsid w:val="0073073B"/>
    <w:rsid w:val="00730EA3"/>
    <w:rsid w:val="0073762D"/>
    <w:rsid w:val="00737B1E"/>
    <w:rsid w:val="00737E77"/>
    <w:rsid w:val="007436C7"/>
    <w:rsid w:val="007456DA"/>
    <w:rsid w:val="007477D7"/>
    <w:rsid w:val="00750EB5"/>
    <w:rsid w:val="007535CE"/>
    <w:rsid w:val="00754B27"/>
    <w:rsid w:val="007566CF"/>
    <w:rsid w:val="0076186C"/>
    <w:rsid w:val="007632CE"/>
    <w:rsid w:val="007644E8"/>
    <w:rsid w:val="00764566"/>
    <w:rsid w:val="0077044C"/>
    <w:rsid w:val="00772B11"/>
    <w:rsid w:val="00773035"/>
    <w:rsid w:val="0077356B"/>
    <w:rsid w:val="0077435E"/>
    <w:rsid w:val="0077614D"/>
    <w:rsid w:val="00783695"/>
    <w:rsid w:val="00784B6C"/>
    <w:rsid w:val="0078652E"/>
    <w:rsid w:val="00790130"/>
    <w:rsid w:val="0079265D"/>
    <w:rsid w:val="00793631"/>
    <w:rsid w:val="00793EB4"/>
    <w:rsid w:val="00797B0A"/>
    <w:rsid w:val="00797B99"/>
    <w:rsid w:val="007B0255"/>
    <w:rsid w:val="007B3EDD"/>
    <w:rsid w:val="007B599B"/>
    <w:rsid w:val="007B5DBB"/>
    <w:rsid w:val="007B7EA5"/>
    <w:rsid w:val="007C063A"/>
    <w:rsid w:val="007C37C1"/>
    <w:rsid w:val="007C37E8"/>
    <w:rsid w:val="007C40CF"/>
    <w:rsid w:val="007C4251"/>
    <w:rsid w:val="007C5711"/>
    <w:rsid w:val="007C5B0F"/>
    <w:rsid w:val="007C6975"/>
    <w:rsid w:val="007D0E15"/>
    <w:rsid w:val="007D5394"/>
    <w:rsid w:val="007D55C3"/>
    <w:rsid w:val="007D68E3"/>
    <w:rsid w:val="007D7CB9"/>
    <w:rsid w:val="007E37DF"/>
    <w:rsid w:val="007E45D5"/>
    <w:rsid w:val="007E4F5B"/>
    <w:rsid w:val="007E5E66"/>
    <w:rsid w:val="007F04D1"/>
    <w:rsid w:val="007F12F7"/>
    <w:rsid w:val="00805AA2"/>
    <w:rsid w:val="008064B1"/>
    <w:rsid w:val="00811C55"/>
    <w:rsid w:val="00813554"/>
    <w:rsid w:val="00814226"/>
    <w:rsid w:val="00817CF5"/>
    <w:rsid w:val="00820499"/>
    <w:rsid w:val="00820894"/>
    <w:rsid w:val="008214E2"/>
    <w:rsid w:val="00821C48"/>
    <w:rsid w:val="008245C9"/>
    <w:rsid w:val="008272CB"/>
    <w:rsid w:val="00830AE5"/>
    <w:rsid w:val="00831E28"/>
    <w:rsid w:val="00832963"/>
    <w:rsid w:val="00832EE6"/>
    <w:rsid w:val="00833A73"/>
    <w:rsid w:val="00836A29"/>
    <w:rsid w:val="00836E30"/>
    <w:rsid w:val="00844441"/>
    <w:rsid w:val="008476DE"/>
    <w:rsid w:val="0085696E"/>
    <w:rsid w:val="008571F2"/>
    <w:rsid w:val="0085754F"/>
    <w:rsid w:val="00861682"/>
    <w:rsid w:val="0086473A"/>
    <w:rsid w:val="00866497"/>
    <w:rsid w:val="00866702"/>
    <w:rsid w:val="00867921"/>
    <w:rsid w:val="00871F4F"/>
    <w:rsid w:val="00872D26"/>
    <w:rsid w:val="00873769"/>
    <w:rsid w:val="0087426C"/>
    <w:rsid w:val="00874BB0"/>
    <w:rsid w:val="00874C87"/>
    <w:rsid w:val="0087596C"/>
    <w:rsid w:val="008759DC"/>
    <w:rsid w:val="00883818"/>
    <w:rsid w:val="00883BC1"/>
    <w:rsid w:val="00891827"/>
    <w:rsid w:val="00892C36"/>
    <w:rsid w:val="00896E39"/>
    <w:rsid w:val="008A2F33"/>
    <w:rsid w:val="008B19BA"/>
    <w:rsid w:val="008B380F"/>
    <w:rsid w:val="008B3BF9"/>
    <w:rsid w:val="008B5A15"/>
    <w:rsid w:val="008C018A"/>
    <w:rsid w:val="008C1F92"/>
    <w:rsid w:val="008C223F"/>
    <w:rsid w:val="008C3BA8"/>
    <w:rsid w:val="008C4EBC"/>
    <w:rsid w:val="008D0D98"/>
    <w:rsid w:val="008D568A"/>
    <w:rsid w:val="008D6076"/>
    <w:rsid w:val="008E3BE5"/>
    <w:rsid w:val="008E5793"/>
    <w:rsid w:val="008F0ED2"/>
    <w:rsid w:val="008F1BA2"/>
    <w:rsid w:val="008F1CF7"/>
    <w:rsid w:val="008F2161"/>
    <w:rsid w:val="008F2D1E"/>
    <w:rsid w:val="008F3266"/>
    <w:rsid w:val="008F4931"/>
    <w:rsid w:val="008F7355"/>
    <w:rsid w:val="00900403"/>
    <w:rsid w:val="009012F4"/>
    <w:rsid w:val="009029C7"/>
    <w:rsid w:val="00902A9B"/>
    <w:rsid w:val="00903785"/>
    <w:rsid w:val="00903970"/>
    <w:rsid w:val="009060B2"/>
    <w:rsid w:val="00907A89"/>
    <w:rsid w:val="0092095B"/>
    <w:rsid w:val="00920E32"/>
    <w:rsid w:val="0092130A"/>
    <w:rsid w:val="0092334D"/>
    <w:rsid w:val="00926117"/>
    <w:rsid w:val="0093232C"/>
    <w:rsid w:val="0094246F"/>
    <w:rsid w:val="00951117"/>
    <w:rsid w:val="00952506"/>
    <w:rsid w:val="00952FF6"/>
    <w:rsid w:val="00955972"/>
    <w:rsid w:val="00972831"/>
    <w:rsid w:val="00980FD2"/>
    <w:rsid w:val="00985202"/>
    <w:rsid w:val="00986E12"/>
    <w:rsid w:val="009913A8"/>
    <w:rsid w:val="009A2953"/>
    <w:rsid w:val="009A7969"/>
    <w:rsid w:val="009B1F53"/>
    <w:rsid w:val="009B4A50"/>
    <w:rsid w:val="009B5352"/>
    <w:rsid w:val="009C0A77"/>
    <w:rsid w:val="009C1A9C"/>
    <w:rsid w:val="009C1ECA"/>
    <w:rsid w:val="009C6BA1"/>
    <w:rsid w:val="009D142F"/>
    <w:rsid w:val="009D41C3"/>
    <w:rsid w:val="009D5987"/>
    <w:rsid w:val="009D59DF"/>
    <w:rsid w:val="009E0A52"/>
    <w:rsid w:val="009E2081"/>
    <w:rsid w:val="009E2F9A"/>
    <w:rsid w:val="009E386D"/>
    <w:rsid w:val="009E523E"/>
    <w:rsid w:val="009E6AFA"/>
    <w:rsid w:val="009E7F79"/>
    <w:rsid w:val="009F3194"/>
    <w:rsid w:val="009F6AEE"/>
    <w:rsid w:val="00A01CA5"/>
    <w:rsid w:val="00A02041"/>
    <w:rsid w:val="00A03F89"/>
    <w:rsid w:val="00A0416B"/>
    <w:rsid w:val="00A159B9"/>
    <w:rsid w:val="00A2669A"/>
    <w:rsid w:val="00A27982"/>
    <w:rsid w:val="00A306DB"/>
    <w:rsid w:val="00A316BF"/>
    <w:rsid w:val="00A36F35"/>
    <w:rsid w:val="00A43F89"/>
    <w:rsid w:val="00A445DF"/>
    <w:rsid w:val="00A449AA"/>
    <w:rsid w:val="00A50108"/>
    <w:rsid w:val="00A54F24"/>
    <w:rsid w:val="00A55058"/>
    <w:rsid w:val="00A60222"/>
    <w:rsid w:val="00A64055"/>
    <w:rsid w:val="00A64942"/>
    <w:rsid w:val="00A66BE3"/>
    <w:rsid w:val="00A67014"/>
    <w:rsid w:val="00A702D8"/>
    <w:rsid w:val="00A758A3"/>
    <w:rsid w:val="00A77CAC"/>
    <w:rsid w:val="00A81869"/>
    <w:rsid w:val="00A82244"/>
    <w:rsid w:val="00A8278B"/>
    <w:rsid w:val="00A83FDC"/>
    <w:rsid w:val="00A847C8"/>
    <w:rsid w:val="00A87C0B"/>
    <w:rsid w:val="00A926A7"/>
    <w:rsid w:val="00A96278"/>
    <w:rsid w:val="00A9700F"/>
    <w:rsid w:val="00AA2AA3"/>
    <w:rsid w:val="00AA4DD1"/>
    <w:rsid w:val="00AA6AD7"/>
    <w:rsid w:val="00AA7ADE"/>
    <w:rsid w:val="00AB0C23"/>
    <w:rsid w:val="00AB3C80"/>
    <w:rsid w:val="00AB567C"/>
    <w:rsid w:val="00AB6A90"/>
    <w:rsid w:val="00AB79D4"/>
    <w:rsid w:val="00AC0EEB"/>
    <w:rsid w:val="00AC1DCB"/>
    <w:rsid w:val="00AC23A8"/>
    <w:rsid w:val="00AC72D6"/>
    <w:rsid w:val="00AD21EF"/>
    <w:rsid w:val="00AD545F"/>
    <w:rsid w:val="00AD693B"/>
    <w:rsid w:val="00AE1AC1"/>
    <w:rsid w:val="00AE2584"/>
    <w:rsid w:val="00AE5EF3"/>
    <w:rsid w:val="00AE76E0"/>
    <w:rsid w:val="00AF1125"/>
    <w:rsid w:val="00AF2192"/>
    <w:rsid w:val="00AF6449"/>
    <w:rsid w:val="00AF72DF"/>
    <w:rsid w:val="00AF79E6"/>
    <w:rsid w:val="00B00AFD"/>
    <w:rsid w:val="00B0288F"/>
    <w:rsid w:val="00B0368C"/>
    <w:rsid w:val="00B03754"/>
    <w:rsid w:val="00B0734E"/>
    <w:rsid w:val="00B14980"/>
    <w:rsid w:val="00B15DCF"/>
    <w:rsid w:val="00B17245"/>
    <w:rsid w:val="00B1788C"/>
    <w:rsid w:val="00B24704"/>
    <w:rsid w:val="00B264BB"/>
    <w:rsid w:val="00B33F48"/>
    <w:rsid w:val="00B36791"/>
    <w:rsid w:val="00B45689"/>
    <w:rsid w:val="00B47664"/>
    <w:rsid w:val="00B5214D"/>
    <w:rsid w:val="00B61C96"/>
    <w:rsid w:val="00B64460"/>
    <w:rsid w:val="00B73481"/>
    <w:rsid w:val="00B7464B"/>
    <w:rsid w:val="00B76808"/>
    <w:rsid w:val="00B77723"/>
    <w:rsid w:val="00B94F14"/>
    <w:rsid w:val="00B9545E"/>
    <w:rsid w:val="00B955B8"/>
    <w:rsid w:val="00B96B1A"/>
    <w:rsid w:val="00B97034"/>
    <w:rsid w:val="00BA6005"/>
    <w:rsid w:val="00BA6A64"/>
    <w:rsid w:val="00BB2138"/>
    <w:rsid w:val="00BB5170"/>
    <w:rsid w:val="00BB5D89"/>
    <w:rsid w:val="00BB618C"/>
    <w:rsid w:val="00BB6E6C"/>
    <w:rsid w:val="00BB7FF0"/>
    <w:rsid w:val="00BC15BB"/>
    <w:rsid w:val="00BC27E5"/>
    <w:rsid w:val="00BC595A"/>
    <w:rsid w:val="00BC6889"/>
    <w:rsid w:val="00BC6893"/>
    <w:rsid w:val="00BC72D3"/>
    <w:rsid w:val="00BC78C6"/>
    <w:rsid w:val="00BD2C8D"/>
    <w:rsid w:val="00BD4AD8"/>
    <w:rsid w:val="00BD517B"/>
    <w:rsid w:val="00BD743A"/>
    <w:rsid w:val="00BD7B60"/>
    <w:rsid w:val="00BE2ECE"/>
    <w:rsid w:val="00BE50F7"/>
    <w:rsid w:val="00BE6ED1"/>
    <w:rsid w:val="00BF1B3C"/>
    <w:rsid w:val="00BF35FA"/>
    <w:rsid w:val="00BF36C2"/>
    <w:rsid w:val="00BF4D0B"/>
    <w:rsid w:val="00BF7414"/>
    <w:rsid w:val="00C04904"/>
    <w:rsid w:val="00C10A64"/>
    <w:rsid w:val="00C12D16"/>
    <w:rsid w:val="00C13311"/>
    <w:rsid w:val="00C134DB"/>
    <w:rsid w:val="00C147DA"/>
    <w:rsid w:val="00C25320"/>
    <w:rsid w:val="00C25BD1"/>
    <w:rsid w:val="00C276E5"/>
    <w:rsid w:val="00C344F3"/>
    <w:rsid w:val="00C37BF7"/>
    <w:rsid w:val="00C41A14"/>
    <w:rsid w:val="00C45CD6"/>
    <w:rsid w:val="00C51606"/>
    <w:rsid w:val="00C51FFC"/>
    <w:rsid w:val="00C54019"/>
    <w:rsid w:val="00C545A0"/>
    <w:rsid w:val="00C549DF"/>
    <w:rsid w:val="00C55C07"/>
    <w:rsid w:val="00C56A45"/>
    <w:rsid w:val="00C57F9F"/>
    <w:rsid w:val="00C57FBA"/>
    <w:rsid w:val="00C60BBA"/>
    <w:rsid w:val="00C637F5"/>
    <w:rsid w:val="00C67E09"/>
    <w:rsid w:val="00C73A0E"/>
    <w:rsid w:val="00C7544D"/>
    <w:rsid w:val="00C76711"/>
    <w:rsid w:val="00C8009D"/>
    <w:rsid w:val="00C8149B"/>
    <w:rsid w:val="00C82186"/>
    <w:rsid w:val="00C872AB"/>
    <w:rsid w:val="00C8789D"/>
    <w:rsid w:val="00C95344"/>
    <w:rsid w:val="00CA0494"/>
    <w:rsid w:val="00CA0D76"/>
    <w:rsid w:val="00CA28D0"/>
    <w:rsid w:val="00CA30D2"/>
    <w:rsid w:val="00CA4E64"/>
    <w:rsid w:val="00CA586D"/>
    <w:rsid w:val="00CA7BA5"/>
    <w:rsid w:val="00CB3DE5"/>
    <w:rsid w:val="00CB53E3"/>
    <w:rsid w:val="00CC1565"/>
    <w:rsid w:val="00CC1D44"/>
    <w:rsid w:val="00CC30AE"/>
    <w:rsid w:val="00CC3E7C"/>
    <w:rsid w:val="00CC7FB7"/>
    <w:rsid w:val="00CD1F83"/>
    <w:rsid w:val="00CD396A"/>
    <w:rsid w:val="00CD4D1B"/>
    <w:rsid w:val="00CE0BFB"/>
    <w:rsid w:val="00CE240A"/>
    <w:rsid w:val="00CF1360"/>
    <w:rsid w:val="00CF20DD"/>
    <w:rsid w:val="00CF44F1"/>
    <w:rsid w:val="00D054CE"/>
    <w:rsid w:val="00D0597A"/>
    <w:rsid w:val="00D06148"/>
    <w:rsid w:val="00D0707A"/>
    <w:rsid w:val="00D10390"/>
    <w:rsid w:val="00D104F4"/>
    <w:rsid w:val="00D106E4"/>
    <w:rsid w:val="00D10C85"/>
    <w:rsid w:val="00D11C0E"/>
    <w:rsid w:val="00D11CED"/>
    <w:rsid w:val="00D14D9C"/>
    <w:rsid w:val="00D155AE"/>
    <w:rsid w:val="00D16F07"/>
    <w:rsid w:val="00D2057B"/>
    <w:rsid w:val="00D21A18"/>
    <w:rsid w:val="00D21ECC"/>
    <w:rsid w:val="00D2231E"/>
    <w:rsid w:val="00D22F01"/>
    <w:rsid w:val="00D23A9A"/>
    <w:rsid w:val="00D25139"/>
    <w:rsid w:val="00D272DF"/>
    <w:rsid w:val="00D27546"/>
    <w:rsid w:val="00D308BA"/>
    <w:rsid w:val="00D314BA"/>
    <w:rsid w:val="00D3768E"/>
    <w:rsid w:val="00D43371"/>
    <w:rsid w:val="00D45176"/>
    <w:rsid w:val="00D45909"/>
    <w:rsid w:val="00D47D93"/>
    <w:rsid w:val="00D53033"/>
    <w:rsid w:val="00D544FA"/>
    <w:rsid w:val="00D55C5A"/>
    <w:rsid w:val="00D57396"/>
    <w:rsid w:val="00D6122B"/>
    <w:rsid w:val="00D6559D"/>
    <w:rsid w:val="00D65EF9"/>
    <w:rsid w:val="00D73681"/>
    <w:rsid w:val="00D73F13"/>
    <w:rsid w:val="00D74EDD"/>
    <w:rsid w:val="00D76313"/>
    <w:rsid w:val="00D80190"/>
    <w:rsid w:val="00D8124A"/>
    <w:rsid w:val="00D81DF1"/>
    <w:rsid w:val="00D94B6C"/>
    <w:rsid w:val="00D95F20"/>
    <w:rsid w:val="00D95F73"/>
    <w:rsid w:val="00D96410"/>
    <w:rsid w:val="00DA1A7C"/>
    <w:rsid w:val="00DA5B3A"/>
    <w:rsid w:val="00DB1AEE"/>
    <w:rsid w:val="00DB4C1D"/>
    <w:rsid w:val="00DC2331"/>
    <w:rsid w:val="00DC58D2"/>
    <w:rsid w:val="00DC6233"/>
    <w:rsid w:val="00DC7620"/>
    <w:rsid w:val="00DD1852"/>
    <w:rsid w:val="00DE6949"/>
    <w:rsid w:val="00DF2F84"/>
    <w:rsid w:val="00DF48DF"/>
    <w:rsid w:val="00DF4D52"/>
    <w:rsid w:val="00E00122"/>
    <w:rsid w:val="00E04448"/>
    <w:rsid w:val="00E06DDF"/>
    <w:rsid w:val="00E11195"/>
    <w:rsid w:val="00E11FF5"/>
    <w:rsid w:val="00E16DBC"/>
    <w:rsid w:val="00E17E96"/>
    <w:rsid w:val="00E201EC"/>
    <w:rsid w:val="00E20F8E"/>
    <w:rsid w:val="00E21CCA"/>
    <w:rsid w:val="00E246AE"/>
    <w:rsid w:val="00E25AC8"/>
    <w:rsid w:val="00E25BF8"/>
    <w:rsid w:val="00E26AD5"/>
    <w:rsid w:val="00E31A84"/>
    <w:rsid w:val="00E32956"/>
    <w:rsid w:val="00E35A0E"/>
    <w:rsid w:val="00E35BC6"/>
    <w:rsid w:val="00E402DA"/>
    <w:rsid w:val="00E44164"/>
    <w:rsid w:val="00E45E70"/>
    <w:rsid w:val="00E5285F"/>
    <w:rsid w:val="00E53A97"/>
    <w:rsid w:val="00E551E1"/>
    <w:rsid w:val="00E615D9"/>
    <w:rsid w:val="00E61EBA"/>
    <w:rsid w:val="00E66ACD"/>
    <w:rsid w:val="00E71D6C"/>
    <w:rsid w:val="00E72746"/>
    <w:rsid w:val="00E72F45"/>
    <w:rsid w:val="00E74736"/>
    <w:rsid w:val="00E7547F"/>
    <w:rsid w:val="00E75CE0"/>
    <w:rsid w:val="00E765AC"/>
    <w:rsid w:val="00E77218"/>
    <w:rsid w:val="00E81FEB"/>
    <w:rsid w:val="00E8270E"/>
    <w:rsid w:val="00E90440"/>
    <w:rsid w:val="00E90698"/>
    <w:rsid w:val="00E9079A"/>
    <w:rsid w:val="00E911E9"/>
    <w:rsid w:val="00E914C1"/>
    <w:rsid w:val="00E95D94"/>
    <w:rsid w:val="00E96A2C"/>
    <w:rsid w:val="00E97C49"/>
    <w:rsid w:val="00EA196D"/>
    <w:rsid w:val="00EA1AEB"/>
    <w:rsid w:val="00EA20EE"/>
    <w:rsid w:val="00EA232B"/>
    <w:rsid w:val="00EA30D0"/>
    <w:rsid w:val="00EA5510"/>
    <w:rsid w:val="00EA749F"/>
    <w:rsid w:val="00EB3FB9"/>
    <w:rsid w:val="00EB4AC9"/>
    <w:rsid w:val="00EB4D9E"/>
    <w:rsid w:val="00EB7C4C"/>
    <w:rsid w:val="00EC2CC9"/>
    <w:rsid w:val="00EC7952"/>
    <w:rsid w:val="00ED5F1E"/>
    <w:rsid w:val="00EE0280"/>
    <w:rsid w:val="00EE661F"/>
    <w:rsid w:val="00EE6E94"/>
    <w:rsid w:val="00EE76E3"/>
    <w:rsid w:val="00EF434C"/>
    <w:rsid w:val="00EF6341"/>
    <w:rsid w:val="00F07B15"/>
    <w:rsid w:val="00F121BD"/>
    <w:rsid w:val="00F147E3"/>
    <w:rsid w:val="00F15BB4"/>
    <w:rsid w:val="00F1650F"/>
    <w:rsid w:val="00F2035E"/>
    <w:rsid w:val="00F20B16"/>
    <w:rsid w:val="00F20EC9"/>
    <w:rsid w:val="00F304E4"/>
    <w:rsid w:val="00F33FB0"/>
    <w:rsid w:val="00F359F5"/>
    <w:rsid w:val="00F37B2B"/>
    <w:rsid w:val="00F42328"/>
    <w:rsid w:val="00F514E6"/>
    <w:rsid w:val="00F526D2"/>
    <w:rsid w:val="00F5561D"/>
    <w:rsid w:val="00F71808"/>
    <w:rsid w:val="00F71BE0"/>
    <w:rsid w:val="00F73FB5"/>
    <w:rsid w:val="00F741F8"/>
    <w:rsid w:val="00F845C4"/>
    <w:rsid w:val="00F84AC5"/>
    <w:rsid w:val="00F85726"/>
    <w:rsid w:val="00F86711"/>
    <w:rsid w:val="00F86AF3"/>
    <w:rsid w:val="00F86ED2"/>
    <w:rsid w:val="00F87A8C"/>
    <w:rsid w:val="00F91A38"/>
    <w:rsid w:val="00F91E2D"/>
    <w:rsid w:val="00F9226E"/>
    <w:rsid w:val="00F92FE1"/>
    <w:rsid w:val="00F9697A"/>
    <w:rsid w:val="00FA2B3D"/>
    <w:rsid w:val="00FA2EE8"/>
    <w:rsid w:val="00FB0FBB"/>
    <w:rsid w:val="00FB1D91"/>
    <w:rsid w:val="00FB214C"/>
    <w:rsid w:val="00FC22CD"/>
    <w:rsid w:val="00FC2DB2"/>
    <w:rsid w:val="00FC439F"/>
    <w:rsid w:val="00FC544E"/>
    <w:rsid w:val="00FC550A"/>
    <w:rsid w:val="00FC74D9"/>
    <w:rsid w:val="00FC79D6"/>
    <w:rsid w:val="00FD1E83"/>
    <w:rsid w:val="00FD324C"/>
    <w:rsid w:val="00FD3E16"/>
    <w:rsid w:val="00FD41C0"/>
    <w:rsid w:val="00FD703B"/>
    <w:rsid w:val="00FE07D8"/>
    <w:rsid w:val="00FE745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fr-FR" w:eastAsia="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16DB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316DBC"/>
    <w:rPr>
      <w:rFonts w:ascii="Tahoma" w:hAnsi="Tahoma" w:cs="Tahoma"/>
      <w:sz w:val="16"/>
      <w:szCs w:val="16"/>
      <w:lang w:val="fr-FR" w:eastAsia="en-US"/>
    </w:rPr>
  </w:style>
  <w:style w:type="table" w:styleId="Tablaconcuadrcula">
    <w:name w:val="Table Grid"/>
    <w:basedOn w:val="Tablanormal"/>
    <w:uiPriority w:val="59"/>
    <w:rsid w:val="00D812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unhideWhenUsed/>
    <w:rsid w:val="00CC7FB7"/>
    <w:pPr>
      <w:spacing w:after="0" w:line="240" w:lineRule="auto"/>
    </w:pPr>
    <w:rPr>
      <w:sz w:val="20"/>
      <w:szCs w:val="20"/>
    </w:rPr>
  </w:style>
  <w:style w:type="character" w:customStyle="1" w:styleId="TextonotapieCar">
    <w:name w:val="Texto nota pie Car"/>
    <w:basedOn w:val="Fuentedeprrafopredeter"/>
    <w:link w:val="Textonotapie"/>
    <w:uiPriority w:val="99"/>
    <w:rsid w:val="00CC7FB7"/>
    <w:rPr>
      <w:lang w:val="fr-FR" w:eastAsia="en-US"/>
    </w:rPr>
  </w:style>
  <w:style w:type="character" w:styleId="Refdenotaalpie">
    <w:name w:val="footnote reference"/>
    <w:basedOn w:val="Fuentedeprrafopredeter"/>
    <w:uiPriority w:val="99"/>
    <w:semiHidden/>
    <w:unhideWhenUsed/>
    <w:rsid w:val="00CC7FB7"/>
    <w:rPr>
      <w:vertAlign w:val="superscript"/>
    </w:rPr>
  </w:style>
  <w:style w:type="paragraph" w:styleId="Textonotaalfinal">
    <w:name w:val="endnote text"/>
    <w:basedOn w:val="Normal"/>
    <w:link w:val="TextonotaalfinalCar"/>
    <w:uiPriority w:val="99"/>
    <w:semiHidden/>
    <w:unhideWhenUsed/>
    <w:rsid w:val="00FC544E"/>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FC544E"/>
    <w:rPr>
      <w:lang w:val="fr-FR" w:eastAsia="en-US"/>
    </w:rPr>
  </w:style>
  <w:style w:type="character" w:styleId="Refdenotaalfinal">
    <w:name w:val="endnote reference"/>
    <w:basedOn w:val="Fuentedeprrafopredeter"/>
    <w:uiPriority w:val="99"/>
    <w:semiHidden/>
    <w:unhideWhenUsed/>
    <w:rsid w:val="00FC544E"/>
    <w:rPr>
      <w:vertAlign w:val="superscript"/>
    </w:rPr>
  </w:style>
  <w:style w:type="character" w:styleId="Hipervnculo">
    <w:name w:val="Hyperlink"/>
    <w:basedOn w:val="Fuentedeprrafopredeter"/>
    <w:uiPriority w:val="99"/>
    <w:unhideWhenUsed/>
    <w:rsid w:val="00214045"/>
    <w:rPr>
      <w:color w:val="0000FF" w:themeColor="hyperlink"/>
      <w:u w:val="single"/>
    </w:rPr>
  </w:style>
  <w:style w:type="paragraph" w:styleId="Encabezado">
    <w:name w:val="header"/>
    <w:basedOn w:val="Normal"/>
    <w:link w:val="EncabezadoCar"/>
    <w:uiPriority w:val="99"/>
    <w:unhideWhenUsed/>
    <w:rsid w:val="00106A7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06A7A"/>
    <w:rPr>
      <w:sz w:val="22"/>
      <w:szCs w:val="22"/>
      <w:lang w:val="fr-FR" w:eastAsia="en-US"/>
    </w:rPr>
  </w:style>
  <w:style w:type="paragraph" w:styleId="Piedepgina">
    <w:name w:val="footer"/>
    <w:basedOn w:val="Normal"/>
    <w:link w:val="PiedepginaCar"/>
    <w:uiPriority w:val="99"/>
    <w:unhideWhenUsed/>
    <w:rsid w:val="00106A7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06A7A"/>
    <w:rPr>
      <w:sz w:val="22"/>
      <w:szCs w:val="22"/>
      <w:lang w:val="fr-FR" w:eastAsia="en-US"/>
    </w:rPr>
  </w:style>
  <w:style w:type="character" w:styleId="Refdecomentario">
    <w:name w:val="annotation reference"/>
    <w:basedOn w:val="Fuentedeprrafopredeter"/>
    <w:uiPriority w:val="99"/>
    <w:semiHidden/>
    <w:unhideWhenUsed/>
    <w:rsid w:val="00832963"/>
    <w:rPr>
      <w:sz w:val="16"/>
      <w:szCs w:val="16"/>
    </w:rPr>
  </w:style>
  <w:style w:type="paragraph" w:styleId="Textocomentario">
    <w:name w:val="annotation text"/>
    <w:basedOn w:val="Normal"/>
    <w:link w:val="TextocomentarioCar"/>
    <w:uiPriority w:val="99"/>
    <w:semiHidden/>
    <w:unhideWhenUsed/>
    <w:rsid w:val="0083296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32963"/>
    <w:rPr>
      <w:lang w:val="fr-FR" w:eastAsia="en-US"/>
    </w:rPr>
  </w:style>
  <w:style w:type="paragraph" w:styleId="Asuntodelcomentario">
    <w:name w:val="annotation subject"/>
    <w:basedOn w:val="Textocomentario"/>
    <w:next w:val="Textocomentario"/>
    <w:link w:val="AsuntodelcomentarioCar"/>
    <w:uiPriority w:val="99"/>
    <w:semiHidden/>
    <w:unhideWhenUsed/>
    <w:rsid w:val="00832963"/>
    <w:rPr>
      <w:b/>
      <w:bCs/>
    </w:rPr>
  </w:style>
  <w:style w:type="character" w:customStyle="1" w:styleId="AsuntodelcomentarioCar">
    <w:name w:val="Asunto del comentario Car"/>
    <w:basedOn w:val="TextocomentarioCar"/>
    <w:link w:val="Asuntodelcomentario"/>
    <w:uiPriority w:val="99"/>
    <w:semiHidden/>
    <w:rsid w:val="00832963"/>
    <w:rPr>
      <w:b/>
      <w:bCs/>
      <w:lang w:val="fr-FR" w:eastAsia="en-US"/>
    </w:rPr>
  </w:style>
  <w:style w:type="paragraph" w:styleId="HTMLconformatoprevio">
    <w:name w:val="HTML Preformatted"/>
    <w:basedOn w:val="Normal"/>
    <w:link w:val="HTMLconformatoprevioCar"/>
    <w:uiPriority w:val="99"/>
    <w:semiHidden/>
    <w:unhideWhenUsed/>
    <w:rsid w:val="0092334D"/>
    <w:pPr>
      <w:spacing w:after="0" w:line="240" w:lineRule="auto"/>
    </w:pPr>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92334D"/>
    <w:rPr>
      <w:rFonts w:ascii="Consolas" w:hAnsi="Consolas"/>
      <w:lang w:val="fr-FR" w:eastAsia="en-US"/>
    </w:rPr>
  </w:style>
  <w:style w:type="paragraph" w:styleId="Revisin">
    <w:name w:val="Revision"/>
    <w:hidden/>
    <w:uiPriority w:val="99"/>
    <w:semiHidden/>
    <w:rsid w:val="00E246AE"/>
    <w:rPr>
      <w:sz w:val="22"/>
      <w:szCs w:val="22"/>
      <w:lang w:val="fr-FR" w:eastAsia="en-US"/>
    </w:rPr>
  </w:style>
  <w:style w:type="character" w:styleId="Nmerodelnea">
    <w:name w:val="line number"/>
    <w:basedOn w:val="Fuentedeprrafopredeter"/>
    <w:uiPriority w:val="99"/>
    <w:semiHidden/>
    <w:unhideWhenUsed/>
    <w:rsid w:val="0060635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024152">
      <w:bodyDiv w:val="1"/>
      <w:marLeft w:val="0"/>
      <w:marRight w:val="0"/>
      <w:marTop w:val="0"/>
      <w:marBottom w:val="0"/>
      <w:divBdr>
        <w:top w:val="none" w:sz="0" w:space="0" w:color="auto"/>
        <w:left w:val="none" w:sz="0" w:space="0" w:color="auto"/>
        <w:bottom w:val="none" w:sz="0" w:space="0" w:color="auto"/>
        <w:right w:val="none" w:sz="0" w:space="0" w:color="auto"/>
      </w:divBdr>
      <w:divsChild>
        <w:div w:id="1939092660">
          <w:marLeft w:val="0"/>
          <w:marRight w:val="0"/>
          <w:marTop w:val="0"/>
          <w:marBottom w:val="0"/>
          <w:divBdr>
            <w:top w:val="none" w:sz="0" w:space="0" w:color="auto"/>
            <w:left w:val="none" w:sz="0" w:space="0" w:color="auto"/>
            <w:bottom w:val="none" w:sz="0" w:space="0" w:color="auto"/>
            <w:right w:val="none" w:sz="0" w:space="0" w:color="auto"/>
          </w:divBdr>
        </w:div>
      </w:divsChild>
    </w:div>
    <w:div w:id="550966032">
      <w:bodyDiv w:val="1"/>
      <w:marLeft w:val="0"/>
      <w:marRight w:val="0"/>
      <w:marTop w:val="0"/>
      <w:marBottom w:val="0"/>
      <w:divBdr>
        <w:top w:val="none" w:sz="0" w:space="0" w:color="auto"/>
        <w:left w:val="none" w:sz="0" w:space="0" w:color="auto"/>
        <w:bottom w:val="none" w:sz="0" w:space="0" w:color="auto"/>
        <w:right w:val="none" w:sz="0" w:space="0" w:color="auto"/>
      </w:divBdr>
      <w:divsChild>
        <w:div w:id="325323544">
          <w:marLeft w:val="0"/>
          <w:marRight w:val="0"/>
          <w:marTop w:val="0"/>
          <w:marBottom w:val="0"/>
          <w:divBdr>
            <w:top w:val="none" w:sz="0" w:space="0" w:color="auto"/>
            <w:left w:val="none" w:sz="0" w:space="0" w:color="auto"/>
            <w:bottom w:val="none" w:sz="0" w:space="0" w:color="auto"/>
            <w:right w:val="none" w:sz="0" w:space="0" w:color="auto"/>
          </w:divBdr>
        </w:div>
        <w:div w:id="694187996">
          <w:marLeft w:val="0"/>
          <w:marRight w:val="0"/>
          <w:marTop w:val="0"/>
          <w:marBottom w:val="0"/>
          <w:divBdr>
            <w:top w:val="none" w:sz="0" w:space="0" w:color="auto"/>
            <w:left w:val="none" w:sz="0" w:space="0" w:color="auto"/>
            <w:bottom w:val="none" w:sz="0" w:space="0" w:color="auto"/>
            <w:right w:val="none" w:sz="0" w:space="0" w:color="auto"/>
          </w:divBdr>
        </w:div>
        <w:div w:id="1591087346">
          <w:marLeft w:val="0"/>
          <w:marRight w:val="0"/>
          <w:marTop w:val="0"/>
          <w:marBottom w:val="0"/>
          <w:divBdr>
            <w:top w:val="none" w:sz="0" w:space="0" w:color="auto"/>
            <w:left w:val="none" w:sz="0" w:space="0" w:color="auto"/>
            <w:bottom w:val="none" w:sz="0" w:space="0" w:color="auto"/>
            <w:right w:val="none" w:sz="0" w:space="0" w:color="auto"/>
          </w:divBdr>
        </w:div>
        <w:div w:id="269973476">
          <w:marLeft w:val="0"/>
          <w:marRight w:val="0"/>
          <w:marTop w:val="0"/>
          <w:marBottom w:val="0"/>
          <w:divBdr>
            <w:top w:val="none" w:sz="0" w:space="0" w:color="auto"/>
            <w:left w:val="none" w:sz="0" w:space="0" w:color="auto"/>
            <w:bottom w:val="none" w:sz="0" w:space="0" w:color="auto"/>
            <w:right w:val="none" w:sz="0" w:space="0" w:color="auto"/>
          </w:divBdr>
        </w:div>
        <w:div w:id="216358467">
          <w:marLeft w:val="0"/>
          <w:marRight w:val="0"/>
          <w:marTop w:val="0"/>
          <w:marBottom w:val="0"/>
          <w:divBdr>
            <w:top w:val="none" w:sz="0" w:space="0" w:color="auto"/>
            <w:left w:val="none" w:sz="0" w:space="0" w:color="auto"/>
            <w:bottom w:val="none" w:sz="0" w:space="0" w:color="auto"/>
            <w:right w:val="none" w:sz="0" w:space="0" w:color="auto"/>
          </w:divBdr>
        </w:div>
        <w:div w:id="1159034507">
          <w:marLeft w:val="0"/>
          <w:marRight w:val="0"/>
          <w:marTop w:val="0"/>
          <w:marBottom w:val="0"/>
          <w:divBdr>
            <w:top w:val="none" w:sz="0" w:space="0" w:color="auto"/>
            <w:left w:val="none" w:sz="0" w:space="0" w:color="auto"/>
            <w:bottom w:val="none" w:sz="0" w:space="0" w:color="auto"/>
            <w:right w:val="none" w:sz="0" w:space="0" w:color="auto"/>
          </w:divBdr>
        </w:div>
        <w:div w:id="1662469296">
          <w:marLeft w:val="0"/>
          <w:marRight w:val="0"/>
          <w:marTop w:val="0"/>
          <w:marBottom w:val="0"/>
          <w:divBdr>
            <w:top w:val="none" w:sz="0" w:space="0" w:color="auto"/>
            <w:left w:val="none" w:sz="0" w:space="0" w:color="auto"/>
            <w:bottom w:val="none" w:sz="0" w:space="0" w:color="auto"/>
            <w:right w:val="none" w:sz="0" w:space="0" w:color="auto"/>
          </w:divBdr>
        </w:div>
        <w:div w:id="615604080">
          <w:marLeft w:val="0"/>
          <w:marRight w:val="0"/>
          <w:marTop w:val="0"/>
          <w:marBottom w:val="0"/>
          <w:divBdr>
            <w:top w:val="none" w:sz="0" w:space="0" w:color="auto"/>
            <w:left w:val="none" w:sz="0" w:space="0" w:color="auto"/>
            <w:bottom w:val="none" w:sz="0" w:space="0" w:color="auto"/>
            <w:right w:val="none" w:sz="0" w:space="0" w:color="auto"/>
          </w:divBdr>
        </w:div>
        <w:div w:id="1767384231">
          <w:marLeft w:val="0"/>
          <w:marRight w:val="0"/>
          <w:marTop w:val="0"/>
          <w:marBottom w:val="0"/>
          <w:divBdr>
            <w:top w:val="none" w:sz="0" w:space="0" w:color="auto"/>
            <w:left w:val="none" w:sz="0" w:space="0" w:color="auto"/>
            <w:bottom w:val="none" w:sz="0" w:space="0" w:color="auto"/>
            <w:right w:val="none" w:sz="0" w:space="0" w:color="auto"/>
          </w:divBdr>
        </w:div>
        <w:div w:id="502865787">
          <w:marLeft w:val="0"/>
          <w:marRight w:val="0"/>
          <w:marTop w:val="0"/>
          <w:marBottom w:val="0"/>
          <w:divBdr>
            <w:top w:val="none" w:sz="0" w:space="0" w:color="auto"/>
            <w:left w:val="none" w:sz="0" w:space="0" w:color="auto"/>
            <w:bottom w:val="none" w:sz="0" w:space="0" w:color="auto"/>
            <w:right w:val="none" w:sz="0" w:space="0" w:color="auto"/>
          </w:divBdr>
        </w:div>
        <w:div w:id="1371029472">
          <w:marLeft w:val="0"/>
          <w:marRight w:val="0"/>
          <w:marTop w:val="0"/>
          <w:marBottom w:val="0"/>
          <w:divBdr>
            <w:top w:val="none" w:sz="0" w:space="0" w:color="auto"/>
            <w:left w:val="none" w:sz="0" w:space="0" w:color="auto"/>
            <w:bottom w:val="none" w:sz="0" w:space="0" w:color="auto"/>
            <w:right w:val="none" w:sz="0" w:space="0" w:color="auto"/>
          </w:divBdr>
        </w:div>
      </w:divsChild>
    </w:div>
    <w:div w:id="948271355">
      <w:bodyDiv w:val="1"/>
      <w:marLeft w:val="0"/>
      <w:marRight w:val="0"/>
      <w:marTop w:val="0"/>
      <w:marBottom w:val="0"/>
      <w:divBdr>
        <w:top w:val="none" w:sz="0" w:space="0" w:color="auto"/>
        <w:left w:val="none" w:sz="0" w:space="0" w:color="auto"/>
        <w:bottom w:val="none" w:sz="0" w:space="0" w:color="auto"/>
        <w:right w:val="none" w:sz="0" w:space="0" w:color="auto"/>
      </w:divBdr>
    </w:div>
    <w:div w:id="1295797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EE49F7FC-1D27-4FF9-A7B5-0EF9D9EE1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4239</TotalTime>
  <Pages>24</Pages>
  <Words>8584</Words>
  <Characters>47213</Characters>
  <Application>Microsoft Office Word</Application>
  <DocSecurity>0</DocSecurity>
  <Lines>393</Lines>
  <Paragraphs>111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fsabiron</dc:creator>
  <cp:lastModifiedBy>xxxx</cp:lastModifiedBy>
  <cp:revision>67</cp:revision>
  <cp:lastPrinted>2015-04-17T08:06:00Z</cp:lastPrinted>
  <dcterms:created xsi:type="dcterms:W3CDTF">2014-12-11T18:41:00Z</dcterms:created>
  <dcterms:modified xsi:type="dcterms:W3CDTF">2015-04-21T15:00:00Z</dcterms:modified>
</cp:coreProperties>
</file>