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44" w:rsidRPr="00FD0130" w:rsidRDefault="00B31244" w:rsidP="00B31244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FD0130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Evaluación del impacto del programa CPI sobre las familias.</w:t>
      </w:r>
    </w:p>
    <w:p w:rsidR="0086169D" w:rsidRPr="005A4DEA" w:rsidRDefault="0086169D" w:rsidP="0086169D">
      <w:pPr>
        <w:pStyle w:val="Taula"/>
        <w:rPr>
          <w:sz w:val="24"/>
          <w:szCs w:val="24"/>
        </w:rPr>
      </w:pPr>
    </w:p>
    <w:p w:rsidR="00B31244" w:rsidRDefault="00B31244" w:rsidP="0086169D">
      <w:pPr>
        <w:pStyle w:val="Epgrafe"/>
        <w:keepNext/>
      </w:pPr>
    </w:p>
    <w:p w:rsidR="0086169D" w:rsidRDefault="0086169D" w:rsidP="0086169D">
      <w:pPr>
        <w:pStyle w:val="Epgrafe"/>
        <w:keepNext/>
      </w:pPr>
      <w:r>
        <w:t xml:space="preserve">Tabla </w:t>
      </w:r>
      <w:r w:rsidR="00FD0130">
        <w:fldChar w:fldCharType="begin"/>
      </w:r>
      <w:r w:rsidR="00FD0130">
        <w:instrText xml:space="preserve"> SEQ Tabla \* ARABIC </w:instrText>
      </w:r>
      <w:r w:rsidR="00FD0130">
        <w:fldChar w:fldCharType="separate"/>
      </w:r>
      <w:r w:rsidR="00B31244">
        <w:rPr>
          <w:noProof/>
        </w:rPr>
        <w:t>1</w:t>
      </w:r>
      <w:r w:rsidR="00FD0130">
        <w:rPr>
          <w:noProof/>
        </w:rPr>
        <w:fldChar w:fldCharType="end"/>
      </w:r>
      <w:r>
        <w:t xml:space="preserve">. </w:t>
      </w:r>
      <w:r w:rsidRPr="005A4DEA">
        <w:rPr>
          <w:szCs w:val="24"/>
        </w:rPr>
        <w:t>Cuadro resumen de los estudios realizados.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8"/>
        <w:gridCol w:w="3353"/>
        <w:gridCol w:w="3373"/>
      </w:tblGrid>
      <w:tr w:rsidR="0086169D" w:rsidRPr="0086169D" w:rsidTr="0086169D"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169D" w:rsidRPr="0086169D" w:rsidRDefault="0086169D" w:rsidP="0086169D">
            <w:pPr>
              <w:pStyle w:val="Taul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169D" w:rsidRPr="0086169D" w:rsidRDefault="0086169D" w:rsidP="0086169D">
            <w:pPr>
              <w:pStyle w:val="Taula"/>
              <w:widowControl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Grupo focal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169D" w:rsidRPr="0086169D" w:rsidRDefault="0086169D" w:rsidP="0086169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Entrevistas </w:t>
            </w:r>
            <w:proofErr w:type="spellStart"/>
            <w:r w:rsidRPr="0086169D">
              <w:rPr>
                <w:rFonts w:ascii="Times New Roman" w:hAnsi="Times New Roman"/>
                <w:color w:val="000000"/>
                <w:sz w:val="24"/>
                <w:szCs w:val="24"/>
              </w:rPr>
              <w:t>semi</w:t>
            </w:r>
            <w:proofErr w:type="spellEnd"/>
            <w:r w:rsidRPr="0086169D">
              <w:rPr>
                <w:rFonts w:ascii="Times New Roman" w:hAnsi="Times New Roman"/>
                <w:color w:val="000000"/>
                <w:sz w:val="24"/>
                <w:szCs w:val="24"/>
              </w:rPr>
              <w:t>-estructuradas</w:t>
            </w:r>
          </w:p>
        </w:tc>
      </w:tr>
      <w:tr w:rsidR="0086169D" w:rsidRPr="0086169D" w:rsidTr="0086169D">
        <w:tc>
          <w:tcPr>
            <w:tcW w:w="1988" w:type="dxa"/>
            <w:tcBorders>
              <w:top w:val="single" w:sz="4" w:space="0" w:color="auto"/>
            </w:tcBorders>
          </w:tcPr>
          <w:p w:rsidR="0086169D" w:rsidRPr="0086169D" w:rsidRDefault="0086169D" w:rsidP="0086169D">
            <w:pPr>
              <w:pStyle w:val="Taula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Trabajo de campo</w:t>
            </w:r>
          </w:p>
        </w:tc>
        <w:tc>
          <w:tcPr>
            <w:tcW w:w="3353" w:type="dxa"/>
            <w:tcBorders>
              <w:top w:val="single" w:sz="4" w:space="0" w:color="auto"/>
            </w:tcBorders>
          </w:tcPr>
          <w:p w:rsidR="0086169D" w:rsidRPr="0086169D" w:rsidRDefault="0086169D" w:rsidP="0086169D">
            <w:pPr>
              <w:pStyle w:val="Taula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Grupo focal con 5 profesionales de entidades CPI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86169D" w:rsidRPr="0086169D" w:rsidRDefault="0086169D" w:rsidP="008616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9D">
              <w:rPr>
                <w:rFonts w:ascii="Times New Roman" w:hAnsi="Times New Roman"/>
                <w:color w:val="000000"/>
                <w:sz w:val="24"/>
                <w:szCs w:val="24"/>
              </w:rPr>
              <w:t>32 entrevistas a familias en 2013 y 34 entrevistas en 2014</w:t>
            </w:r>
          </w:p>
        </w:tc>
      </w:tr>
    </w:tbl>
    <w:p w:rsidR="00DB3DB1" w:rsidRDefault="00DB3DB1"/>
    <w:p w:rsidR="0086169D" w:rsidRDefault="0086169D" w:rsidP="0086169D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Arial"/>
          <w:sz w:val="24"/>
          <w:szCs w:val="24"/>
          <w:lang w:eastAsia="ja-JP"/>
        </w:rPr>
      </w:pPr>
    </w:p>
    <w:p w:rsidR="00B31244" w:rsidRPr="005A4DEA" w:rsidRDefault="00B31244" w:rsidP="0086169D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Arial"/>
          <w:sz w:val="24"/>
          <w:szCs w:val="24"/>
          <w:lang w:eastAsia="ja-JP"/>
        </w:rPr>
      </w:pPr>
    </w:p>
    <w:p w:rsidR="0086169D" w:rsidRDefault="0086169D" w:rsidP="0086169D">
      <w:pPr>
        <w:pStyle w:val="Epgrafe"/>
        <w:keepNext/>
      </w:pPr>
      <w:r>
        <w:t xml:space="preserve">Tabla </w:t>
      </w:r>
      <w:r w:rsidR="00FD0130">
        <w:fldChar w:fldCharType="begin"/>
      </w:r>
      <w:r w:rsidR="00FD0130">
        <w:instrText xml:space="preserve"> SEQ Tabla \* ARABIC </w:instrText>
      </w:r>
      <w:r w:rsidR="00FD0130">
        <w:fldChar w:fldCharType="separate"/>
      </w:r>
      <w:r w:rsidR="00B31244">
        <w:rPr>
          <w:noProof/>
        </w:rPr>
        <w:t>2</w:t>
      </w:r>
      <w:r w:rsidR="00FD0130">
        <w:rPr>
          <w:noProof/>
        </w:rPr>
        <w:fldChar w:fldCharType="end"/>
      </w:r>
      <w:r>
        <w:t xml:space="preserve">. </w:t>
      </w:r>
      <w:r w:rsidRPr="005A4DEA">
        <w:rPr>
          <w:rFonts w:eastAsiaTheme="minorEastAsia" w:cs="Arial"/>
          <w:szCs w:val="24"/>
          <w:lang w:eastAsia="ja-JP"/>
        </w:rPr>
        <w:t>Nivel de conocimiento del programa CPI.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350"/>
        <w:gridCol w:w="4364"/>
      </w:tblGrid>
      <w:tr w:rsidR="0086169D" w:rsidRPr="00B31244" w:rsidTr="00FD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Familias</w:t>
            </w:r>
          </w:p>
        </w:tc>
        <w:tc>
          <w:tcPr>
            <w:tcW w:w="4364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Profesionales CPI</w:t>
            </w:r>
          </w:p>
        </w:tc>
      </w:tr>
      <w:tr w:rsidR="0086169D" w:rsidRPr="00B31244" w:rsidTr="00FD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Buen nivel de conocimiento. Poco detallado, pero con capacidad para valorar en qué consiste CPI.</w:t>
            </w:r>
          </w:p>
        </w:tc>
        <w:tc>
          <w:tcPr>
            <w:tcW w:w="4364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Excelente nivel de conocimiento del programa por parte de los profesionales de entidades.</w:t>
            </w:r>
          </w:p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Conocimiento más limitado por parte de las administraciones públicas.</w:t>
            </w:r>
          </w:p>
        </w:tc>
      </w:tr>
    </w:tbl>
    <w:p w:rsidR="0086169D" w:rsidRDefault="0086169D" w:rsidP="0086169D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Arial"/>
          <w:sz w:val="24"/>
          <w:szCs w:val="24"/>
          <w:lang w:eastAsia="ja-JP"/>
        </w:rPr>
      </w:pPr>
    </w:p>
    <w:p w:rsidR="00B31244" w:rsidRPr="005A4DEA" w:rsidRDefault="00B31244" w:rsidP="0086169D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Arial"/>
          <w:sz w:val="24"/>
          <w:szCs w:val="24"/>
          <w:lang w:eastAsia="ja-JP"/>
        </w:rPr>
      </w:pPr>
    </w:p>
    <w:p w:rsidR="00B31244" w:rsidRDefault="00B31244" w:rsidP="00B31244">
      <w:pPr>
        <w:pStyle w:val="Epgrafe"/>
        <w:keepNext/>
      </w:pPr>
      <w:r>
        <w:t xml:space="preserve">Tabla </w:t>
      </w:r>
      <w:r w:rsidR="00FD0130">
        <w:fldChar w:fldCharType="begin"/>
      </w:r>
      <w:r w:rsidR="00FD0130">
        <w:instrText xml:space="preserve"> SEQ Tabla \* ARABIC </w:instrText>
      </w:r>
      <w:r w:rsidR="00FD0130">
        <w:fldChar w:fldCharType="separate"/>
      </w:r>
      <w:r>
        <w:rPr>
          <w:noProof/>
        </w:rPr>
        <w:t>3</w:t>
      </w:r>
      <w:r w:rsidR="00FD0130">
        <w:rPr>
          <w:noProof/>
        </w:rPr>
        <w:fldChar w:fldCharType="end"/>
      </w:r>
      <w:r>
        <w:t>. Resultados percibidos del programa CPI.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337"/>
        <w:gridCol w:w="4377"/>
      </w:tblGrid>
      <w:tr w:rsidR="0086169D" w:rsidRPr="00B31244" w:rsidTr="00FD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Familias</w:t>
            </w:r>
          </w:p>
        </w:tc>
        <w:tc>
          <w:tcPr>
            <w:tcW w:w="4377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Profesionales CPI</w:t>
            </w:r>
          </w:p>
        </w:tc>
      </w:tr>
      <w:tr w:rsidR="0086169D" w:rsidRPr="00B31244" w:rsidTr="00FD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Valoración muy positiva, tal vez mediada por la creencia de que sus opiniones pueden influir en el mantenimiento de las ayudas y servicios.</w:t>
            </w:r>
          </w:p>
        </w:tc>
        <w:tc>
          <w:tcPr>
            <w:tcW w:w="4377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Valoración positiva de los resultados, valorando como muy positivos los cambios en el corto plazo y los cambios socioeducativos.</w:t>
            </w:r>
          </w:p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Dudas sobre la efectividad del programa CPI en relación a las situaciones de pobreza.</w:t>
            </w:r>
          </w:p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Se plantea la necesidad de complementar CPI con otras actuaciones a largo plazo.</w:t>
            </w:r>
          </w:p>
        </w:tc>
      </w:tr>
    </w:tbl>
    <w:p w:rsidR="0086169D" w:rsidRDefault="0086169D" w:rsidP="0086169D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Arial"/>
          <w:sz w:val="24"/>
          <w:szCs w:val="24"/>
          <w:lang w:eastAsia="ja-JP"/>
        </w:rPr>
      </w:pPr>
    </w:p>
    <w:p w:rsidR="00B31244" w:rsidRDefault="00B31244" w:rsidP="0086169D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Arial"/>
          <w:sz w:val="24"/>
          <w:szCs w:val="24"/>
          <w:lang w:eastAsia="ja-JP"/>
        </w:rPr>
      </w:pPr>
    </w:p>
    <w:p w:rsidR="00B31244" w:rsidRDefault="00B31244" w:rsidP="0086169D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Arial"/>
          <w:sz w:val="24"/>
          <w:szCs w:val="24"/>
          <w:lang w:eastAsia="ja-JP"/>
        </w:rPr>
      </w:pPr>
    </w:p>
    <w:p w:rsidR="00B31244" w:rsidRDefault="00B31244" w:rsidP="00B31244">
      <w:pPr>
        <w:pStyle w:val="Epgrafe"/>
        <w:keepNext/>
      </w:pPr>
      <w:r>
        <w:lastRenderedPageBreak/>
        <w:t xml:space="preserve">Tabla </w:t>
      </w:r>
      <w:r w:rsidR="00FD0130">
        <w:fldChar w:fldCharType="begin"/>
      </w:r>
      <w:r w:rsidR="00FD0130">
        <w:instrText xml:space="preserve"> SEQ Tabla \* ARABIC </w:instrText>
      </w:r>
      <w:r w:rsidR="00FD0130">
        <w:fldChar w:fldCharType="separate"/>
      </w:r>
      <w:r>
        <w:rPr>
          <w:noProof/>
        </w:rPr>
        <w:t>4</w:t>
      </w:r>
      <w:r w:rsidR="00FD0130">
        <w:rPr>
          <w:noProof/>
        </w:rPr>
        <w:fldChar w:fldCharType="end"/>
      </w:r>
      <w:r>
        <w:t>. Debilidades del programa CPI.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362"/>
        <w:gridCol w:w="4352"/>
      </w:tblGrid>
      <w:tr w:rsidR="0086169D" w:rsidRPr="00B31244" w:rsidTr="00FD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Familias</w:t>
            </w:r>
          </w:p>
        </w:tc>
        <w:tc>
          <w:tcPr>
            <w:tcW w:w="4352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Profesionales CPI</w:t>
            </w:r>
          </w:p>
        </w:tc>
      </w:tr>
      <w:tr w:rsidR="0086169D" w:rsidRPr="00B31244" w:rsidTr="00FD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No se limitan a valorar en positivo, aparecen un conjunto de cuestiones sobre el acceso a las ayudas y servicios, así como otras cuestiones sobre la gestión de los servicios, considerada como burocratizada.</w:t>
            </w:r>
          </w:p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Se plantean dos debilidades interesantes:</w:t>
            </w:r>
          </w:p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el desconocimiento de la lengua por parte de algunas familias (los adultos);</w:t>
            </w:r>
          </w:p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la necesidad de disponer de programas de inserción laboral para los jóvenes.</w:t>
            </w:r>
          </w:p>
        </w:tc>
        <w:tc>
          <w:tcPr>
            <w:tcW w:w="4352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Se identifican un conjunto de cuestiones relacionadas con la flexibilidad de los programas, valorando que ya se estén solucionando.</w:t>
            </w:r>
          </w:p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Coinciden con las familias en la excesiva burocratización del seguimiento y gestión del programa.</w:t>
            </w:r>
          </w:p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Se considera necesario aportar nuevas perspectivas de actuación para mejorar la efectividad de las intervenciones.</w:t>
            </w:r>
          </w:p>
        </w:tc>
      </w:tr>
    </w:tbl>
    <w:p w:rsidR="0086169D" w:rsidRDefault="0086169D" w:rsidP="0086169D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Arial"/>
          <w:sz w:val="24"/>
          <w:szCs w:val="24"/>
          <w:lang w:eastAsia="ja-JP"/>
        </w:rPr>
      </w:pPr>
    </w:p>
    <w:p w:rsidR="00B31244" w:rsidRPr="005A4DEA" w:rsidRDefault="00B31244" w:rsidP="0086169D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Arial"/>
          <w:sz w:val="24"/>
          <w:szCs w:val="24"/>
          <w:lang w:eastAsia="ja-JP"/>
        </w:rPr>
      </w:pPr>
    </w:p>
    <w:p w:rsidR="00B31244" w:rsidRDefault="00B31244" w:rsidP="00B31244">
      <w:pPr>
        <w:pStyle w:val="Epgrafe"/>
        <w:keepNext/>
      </w:pPr>
      <w:r>
        <w:t xml:space="preserve">Tabla </w:t>
      </w:r>
      <w:r w:rsidR="00FD0130">
        <w:fldChar w:fldCharType="begin"/>
      </w:r>
      <w:r w:rsidR="00FD0130">
        <w:instrText xml:space="preserve"> SEQ Tabla \* ARABIC </w:instrText>
      </w:r>
      <w:r w:rsidR="00FD0130">
        <w:fldChar w:fldCharType="separate"/>
      </w:r>
      <w:r>
        <w:rPr>
          <w:noProof/>
        </w:rPr>
        <w:t>5</w:t>
      </w:r>
      <w:r w:rsidR="00FD0130">
        <w:rPr>
          <w:noProof/>
        </w:rPr>
        <w:fldChar w:fldCharType="end"/>
      </w:r>
      <w:r>
        <w:t>. Oportunidades del programa CPI.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353"/>
        <w:gridCol w:w="4361"/>
      </w:tblGrid>
      <w:tr w:rsidR="0086169D" w:rsidRPr="00B31244" w:rsidTr="00FD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Familias</w:t>
            </w:r>
            <w:bookmarkStart w:id="0" w:name="_GoBack"/>
            <w:bookmarkEnd w:id="0"/>
          </w:p>
        </w:tc>
        <w:tc>
          <w:tcPr>
            <w:tcW w:w="4361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Profesionales CPI</w:t>
            </w:r>
          </w:p>
        </w:tc>
      </w:tr>
      <w:tr w:rsidR="0086169D" w:rsidRPr="00B31244" w:rsidTr="00FD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El contacto con otras familias, las relaciones establecidas, la mejora de la autoestima familiar, así como la confianza en la red creada y en los servicios CPI.</w:t>
            </w:r>
          </w:p>
        </w:tc>
        <w:tc>
          <w:tcPr>
            <w:tcW w:w="4361" w:type="dxa"/>
          </w:tcPr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El desarrollo de las redes comunitarias, así como la mejora de las metodologías, realizadas en los dos últimos años.</w:t>
            </w:r>
          </w:p>
          <w:p w:rsidR="0086169D" w:rsidRPr="00B31244" w:rsidRDefault="0086169D" w:rsidP="008616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1244">
              <w:rPr>
                <w:rFonts w:ascii="Times New Roman" w:hAnsi="Times New Roman"/>
                <w:color w:val="auto"/>
                <w:sz w:val="24"/>
                <w:szCs w:val="24"/>
              </w:rPr>
              <w:t>Hay una clara consciencia de la posibilidad de mejora de la actuación, a partir de la maduración como programa.</w:t>
            </w:r>
          </w:p>
        </w:tc>
      </w:tr>
    </w:tbl>
    <w:p w:rsidR="0086169D" w:rsidRPr="005A4DEA" w:rsidRDefault="0086169D" w:rsidP="0086169D">
      <w:pPr>
        <w:rPr>
          <w:rFonts w:cs="Arial"/>
          <w:sz w:val="24"/>
          <w:szCs w:val="24"/>
        </w:rPr>
      </w:pPr>
    </w:p>
    <w:p w:rsidR="0086169D" w:rsidRDefault="0086169D"/>
    <w:sectPr w:rsidR="0086169D" w:rsidSect="00DB3D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9D"/>
    <w:rsid w:val="0086169D"/>
    <w:rsid w:val="00B31244"/>
    <w:rsid w:val="00DB3DB1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9D"/>
    <w:pPr>
      <w:spacing w:line="276" w:lineRule="auto"/>
      <w:jc w:val="both"/>
    </w:pPr>
    <w:rPr>
      <w:rFonts w:ascii="Arial" w:eastAsia="MS ??" w:hAnsi="Arial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ula">
    <w:name w:val="Taula"/>
    <w:basedOn w:val="Normal"/>
    <w:autoRedefine/>
    <w:qFormat/>
    <w:rsid w:val="0086169D"/>
    <w:pPr>
      <w:spacing w:before="120" w:after="60" w:line="240" w:lineRule="auto"/>
    </w:pPr>
    <w:rPr>
      <w:rFonts w:eastAsiaTheme="minorEastAsia" w:cs="Arial"/>
      <w:color w:val="000000" w:themeColor="text1"/>
      <w:lang w:eastAsia="ja-JP"/>
    </w:rPr>
  </w:style>
  <w:style w:type="table" w:styleId="Tablaconcuadrcula">
    <w:name w:val="Table Grid"/>
    <w:basedOn w:val="Tablanormal"/>
    <w:uiPriority w:val="59"/>
    <w:rsid w:val="0086169D"/>
    <w:rPr>
      <w:lang w:val="es-ES_tradnl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86169D"/>
    <w:rPr>
      <w:color w:val="31849B" w:themeColor="accent5" w:themeShade="BF"/>
      <w:lang w:val="es-ES_tradnl" w:eastAsia="ja-JP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86169D"/>
    <w:pPr>
      <w:spacing w:after="200" w:line="240" w:lineRule="auto"/>
      <w:jc w:val="center"/>
    </w:pPr>
    <w:rPr>
      <w:rFonts w:ascii="Times New Roman" w:hAnsi="Times New Roman"/>
      <w:b/>
      <w:bCs/>
      <w:sz w:val="24"/>
      <w:szCs w:val="18"/>
    </w:rPr>
  </w:style>
  <w:style w:type="table" w:styleId="Sombreadoclaro">
    <w:name w:val="Light Shading"/>
    <w:basedOn w:val="Tablanormal"/>
    <w:uiPriority w:val="60"/>
    <w:rsid w:val="00FD013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9D"/>
    <w:pPr>
      <w:spacing w:line="276" w:lineRule="auto"/>
      <w:jc w:val="both"/>
    </w:pPr>
    <w:rPr>
      <w:rFonts w:ascii="Arial" w:eastAsia="MS ??" w:hAnsi="Arial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ula">
    <w:name w:val="Taula"/>
    <w:basedOn w:val="Normal"/>
    <w:autoRedefine/>
    <w:qFormat/>
    <w:rsid w:val="0086169D"/>
    <w:pPr>
      <w:spacing w:before="120" w:after="60" w:line="240" w:lineRule="auto"/>
    </w:pPr>
    <w:rPr>
      <w:rFonts w:eastAsiaTheme="minorEastAsia" w:cs="Arial"/>
      <w:color w:val="000000" w:themeColor="text1"/>
      <w:lang w:eastAsia="ja-JP"/>
    </w:rPr>
  </w:style>
  <w:style w:type="table" w:styleId="Tablaconcuadrcula">
    <w:name w:val="Table Grid"/>
    <w:basedOn w:val="Tablanormal"/>
    <w:uiPriority w:val="59"/>
    <w:rsid w:val="0086169D"/>
    <w:rPr>
      <w:lang w:val="es-ES_tradnl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86169D"/>
    <w:rPr>
      <w:color w:val="31849B" w:themeColor="accent5" w:themeShade="BF"/>
      <w:lang w:val="es-ES_tradnl" w:eastAsia="ja-JP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86169D"/>
    <w:pPr>
      <w:spacing w:after="200" w:line="240" w:lineRule="auto"/>
      <w:jc w:val="center"/>
    </w:pPr>
    <w:rPr>
      <w:rFonts w:ascii="Times New Roman" w:hAnsi="Times New Roman"/>
      <w:b/>
      <w:bCs/>
      <w:sz w:val="24"/>
      <w:szCs w:val="18"/>
    </w:rPr>
  </w:style>
  <w:style w:type="table" w:styleId="Sombreadoclaro">
    <w:name w:val="Light Shading"/>
    <w:basedOn w:val="Tablanormal"/>
    <w:uiPriority w:val="60"/>
    <w:rsid w:val="00FD013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deulofeu batllori</dc:creator>
  <cp:keywords/>
  <dc:description/>
  <cp:lastModifiedBy>Servei d'Informàtica FB</cp:lastModifiedBy>
  <cp:revision>2</cp:revision>
  <dcterms:created xsi:type="dcterms:W3CDTF">2015-11-05T18:01:00Z</dcterms:created>
  <dcterms:modified xsi:type="dcterms:W3CDTF">2015-11-09T09:45:00Z</dcterms:modified>
</cp:coreProperties>
</file>