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44" w:rsidRPr="00FD0130" w:rsidRDefault="00B31244" w:rsidP="00B31244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bookmarkStart w:id="0" w:name="_GoBack"/>
      <w:bookmarkEnd w:id="0"/>
      <w:r w:rsidRPr="00FD0130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Evaluación del impacto del programa CPI sobre las familias.</w:t>
      </w:r>
    </w:p>
    <w:p w:rsidR="0086169D" w:rsidRPr="005A4DEA" w:rsidRDefault="0086169D" w:rsidP="0086169D">
      <w:pPr>
        <w:pStyle w:val="Taula"/>
        <w:rPr>
          <w:sz w:val="24"/>
          <w:szCs w:val="24"/>
        </w:rPr>
      </w:pPr>
    </w:p>
    <w:p w:rsidR="00B31244" w:rsidRDefault="00B31244" w:rsidP="0086169D">
      <w:pPr>
        <w:pStyle w:val="Descripcin"/>
        <w:keepNext/>
      </w:pPr>
    </w:p>
    <w:p w:rsidR="0086169D" w:rsidRDefault="0086169D" w:rsidP="0086169D">
      <w:pPr>
        <w:pStyle w:val="Descripcin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 w:rsidR="00B31244">
        <w:rPr>
          <w:noProof/>
        </w:rPr>
        <w:t>1</w:t>
      </w:r>
      <w:r w:rsidR="00FD0130">
        <w:rPr>
          <w:noProof/>
        </w:rPr>
        <w:fldChar w:fldCharType="end"/>
      </w:r>
      <w:r>
        <w:t xml:space="preserve">. </w:t>
      </w:r>
      <w:r w:rsidRPr="005A4DEA">
        <w:rPr>
          <w:szCs w:val="24"/>
        </w:rPr>
        <w:t>Cuadro resumen de los estudios realizados.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8"/>
        <w:gridCol w:w="3353"/>
        <w:gridCol w:w="3373"/>
      </w:tblGrid>
      <w:tr w:rsidR="0086169D" w:rsidRPr="0086169D" w:rsidTr="0086169D"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69D" w:rsidRPr="0086169D" w:rsidRDefault="0086169D" w:rsidP="0086169D">
            <w:pPr>
              <w:pStyle w:val="Taul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69D" w:rsidRPr="0086169D" w:rsidRDefault="0086169D" w:rsidP="0086169D">
            <w:pPr>
              <w:pStyle w:val="Taula"/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focal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69D" w:rsidRPr="0086169D" w:rsidRDefault="0086169D" w:rsidP="0086169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69D">
              <w:rPr>
                <w:rFonts w:ascii="Times New Roman" w:hAnsi="Times New Roman"/>
                <w:color w:val="000000"/>
                <w:sz w:val="24"/>
                <w:szCs w:val="24"/>
              </w:rPr>
              <w:t>Entrevistas semi-estructuradas</w:t>
            </w:r>
          </w:p>
        </w:tc>
      </w:tr>
      <w:tr w:rsidR="0086169D" w:rsidRPr="0086169D" w:rsidTr="0086169D">
        <w:tc>
          <w:tcPr>
            <w:tcW w:w="1988" w:type="dxa"/>
            <w:tcBorders>
              <w:top w:val="single" w:sz="4" w:space="0" w:color="auto"/>
            </w:tcBorders>
          </w:tcPr>
          <w:p w:rsidR="0086169D" w:rsidRPr="0086169D" w:rsidRDefault="0086169D" w:rsidP="0086169D">
            <w:pPr>
              <w:pStyle w:val="Taul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Trabajo de campo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86169D" w:rsidRPr="0086169D" w:rsidRDefault="0086169D" w:rsidP="0086169D">
            <w:pPr>
              <w:pStyle w:val="Taul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Grupo focal con 5 profesionales de entidades CPI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86169D" w:rsidRPr="0086169D" w:rsidRDefault="0086169D" w:rsidP="008616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9D">
              <w:rPr>
                <w:rFonts w:ascii="Times New Roman" w:hAnsi="Times New Roman"/>
                <w:color w:val="000000"/>
                <w:sz w:val="24"/>
                <w:szCs w:val="24"/>
              </w:rPr>
              <w:t>32 entrevistas a familias en 2013 y 34 entrevistas en 2014</w:t>
            </w:r>
          </w:p>
        </w:tc>
      </w:tr>
    </w:tbl>
    <w:p w:rsidR="00DB3DB1" w:rsidRDefault="00DB3DB1"/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Pr="005A4DEA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86169D" w:rsidRDefault="0086169D" w:rsidP="0086169D">
      <w:pPr>
        <w:pStyle w:val="Descripcin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 w:rsidR="00B31244">
        <w:rPr>
          <w:noProof/>
        </w:rPr>
        <w:t>2</w:t>
      </w:r>
      <w:r w:rsidR="00FD0130">
        <w:rPr>
          <w:noProof/>
        </w:rPr>
        <w:fldChar w:fldCharType="end"/>
      </w:r>
      <w:r>
        <w:t xml:space="preserve">. </w:t>
      </w:r>
      <w:r w:rsidRPr="005A4DEA">
        <w:rPr>
          <w:rFonts w:eastAsiaTheme="minorEastAsia" w:cs="Arial"/>
          <w:szCs w:val="24"/>
          <w:lang w:eastAsia="ja-JP"/>
        </w:rPr>
        <w:t>Nivel de conocimiento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50"/>
        <w:gridCol w:w="4364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</w:p>
        </w:tc>
        <w:tc>
          <w:tcPr>
            <w:tcW w:w="4364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Buen nivel de conocimiento. Poco detallado, pero con capacidad para valorar en qué consiste CPI.</w:t>
            </w:r>
          </w:p>
        </w:tc>
        <w:tc>
          <w:tcPr>
            <w:tcW w:w="4364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Excelente nivel de conocimiento del programa por parte de los profesionales de entidades.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Conocimiento más limitado por parte de las administraciones públicas.</w:t>
            </w:r>
          </w:p>
        </w:tc>
      </w:tr>
    </w:tbl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Pr="005A4DEA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B31244">
      <w:pPr>
        <w:pStyle w:val="Descripcin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>
        <w:rPr>
          <w:noProof/>
        </w:rPr>
        <w:t>3</w:t>
      </w:r>
      <w:r w:rsidR="00FD0130">
        <w:rPr>
          <w:noProof/>
        </w:rPr>
        <w:fldChar w:fldCharType="end"/>
      </w:r>
      <w:r>
        <w:t>. Resultados percibidos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37"/>
        <w:gridCol w:w="4377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</w:p>
        </w:tc>
        <w:tc>
          <w:tcPr>
            <w:tcW w:w="437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Valoración muy positiva, tal vez mediada por la creencia de que sus opiniones pueden influir en el mantenimiento de las ayudas y servicios.</w:t>
            </w:r>
          </w:p>
        </w:tc>
        <w:tc>
          <w:tcPr>
            <w:tcW w:w="437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Valoración positiva de los resultados, valorando como muy positivos los cambios en el corto plazo y los cambios socioeducativos.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Dudas sobre la efectividad del programa CPI en relación a las situaciones de pobreza.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Se plantea la necesidad de complementar CPI con otras actuaciones a largo plazo.</w:t>
            </w:r>
          </w:p>
        </w:tc>
      </w:tr>
    </w:tbl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B31244">
      <w:pPr>
        <w:pStyle w:val="Descripcin"/>
        <w:keepNext/>
      </w:pPr>
      <w:r>
        <w:lastRenderedPageBreak/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>
        <w:rPr>
          <w:noProof/>
        </w:rPr>
        <w:t>4</w:t>
      </w:r>
      <w:r w:rsidR="00FD0130">
        <w:rPr>
          <w:noProof/>
        </w:rPr>
        <w:fldChar w:fldCharType="end"/>
      </w:r>
      <w:r>
        <w:t>. Debilidades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62"/>
        <w:gridCol w:w="4352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</w:p>
        </w:tc>
        <w:tc>
          <w:tcPr>
            <w:tcW w:w="435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No se limitan a valorar en positivo, aparecen un conjunto de cuestiones sobre el acceso a las ayudas y servicios, así como otras cuestiones sobre la gestión de los servicios, considerada como burocratizada.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Se plantean dos debilidades interesantes: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el desconocimiento de la lengua por parte de algunas familias (los adultos);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la necesidad de disponer de programas de inserción laboral para los jóvenes.</w:t>
            </w:r>
          </w:p>
        </w:tc>
        <w:tc>
          <w:tcPr>
            <w:tcW w:w="435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Se identifican un conjunto de cuestiones relacionadas con la flexibilidad de los programas, valorando que ya se estén solucionando.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Coinciden con las familias en la excesiva burocratización del seguimiento y gestión del programa.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Se considera necesario aportar nuevas perspectivas de actuación para mejorar la efectividad de las intervenciones.</w:t>
            </w:r>
          </w:p>
        </w:tc>
      </w:tr>
    </w:tbl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Pr="005A4DEA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B31244">
      <w:pPr>
        <w:pStyle w:val="Descripcin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>
        <w:rPr>
          <w:noProof/>
        </w:rPr>
        <w:t>5</w:t>
      </w:r>
      <w:r w:rsidR="00FD0130">
        <w:rPr>
          <w:noProof/>
        </w:rPr>
        <w:fldChar w:fldCharType="end"/>
      </w:r>
      <w:r>
        <w:t>. Oportunidades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53"/>
        <w:gridCol w:w="4361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</w:p>
        </w:tc>
        <w:tc>
          <w:tcPr>
            <w:tcW w:w="4361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El contacto con otras familias, las relaciones establecidas, la mejora de la autoestima familiar, así como la confianza en la red creada y en los servicios CPI.</w:t>
            </w:r>
          </w:p>
        </w:tc>
        <w:tc>
          <w:tcPr>
            <w:tcW w:w="4361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El desarrollo de las redes comunitarias, así como la mejora de las metodologías, realizadas en los dos últimos años.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Hay una clara consciencia de la posibilidad de mejora de la actuación, a partir de la maduración como programa.</w:t>
            </w:r>
          </w:p>
        </w:tc>
      </w:tr>
    </w:tbl>
    <w:p w:rsidR="0086169D" w:rsidRPr="005A4DEA" w:rsidRDefault="0086169D" w:rsidP="0086169D">
      <w:pPr>
        <w:rPr>
          <w:rFonts w:cs="Arial"/>
          <w:sz w:val="24"/>
          <w:szCs w:val="24"/>
        </w:rPr>
      </w:pPr>
    </w:p>
    <w:p w:rsidR="0086169D" w:rsidRDefault="0086169D"/>
    <w:sectPr w:rsidR="0086169D" w:rsidSect="00DB3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46" w:rsidRDefault="00AC6746" w:rsidP="00CB7410">
      <w:pPr>
        <w:spacing w:line="240" w:lineRule="auto"/>
      </w:pPr>
      <w:r>
        <w:separator/>
      </w:r>
    </w:p>
  </w:endnote>
  <w:endnote w:type="continuationSeparator" w:id="0">
    <w:p w:rsidR="00AC6746" w:rsidRDefault="00AC6746" w:rsidP="00CB7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10" w:rsidRDefault="00CB74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10" w:rsidRDefault="00CB74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10" w:rsidRDefault="00CB74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46" w:rsidRDefault="00AC6746" w:rsidP="00CB7410">
      <w:pPr>
        <w:spacing w:line="240" w:lineRule="auto"/>
      </w:pPr>
      <w:r>
        <w:separator/>
      </w:r>
    </w:p>
  </w:footnote>
  <w:footnote w:type="continuationSeparator" w:id="0">
    <w:p w:rsidR="00AC6746" w:rsidRDefault="00AC6746" w:rsidP="00CB7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10" w:rsidRDefault="00CB74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10" w:rsidRDefault="00CB74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10" w:rsidRDefault="00CB74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D"/>
    <w:rsid w:val="0086169D"/>
    <w:rsid w:val="00AC6746"/>
    <w:rsid w:val="00B31244"/>
    <w:rsid w:val="00CB7410"/>
    <w:rsid w:val="00DB3DB1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9D"/>
    <w:pPr>
      <w:spacing w:line="276" w:lineRule="auto"/>
      <w:jc w:val="both"/>
    </w:pPr>
    <w:rPr>
      <w:rFonts w:ascii="Arial" w:eastAsia="MS ??" w:hAnsi="Arial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ula">
    <w:name w:val="Taula"/>
    <w:basedOn w:val="Normal"/>
    <w:autoRedefine/>
    <w:qFormat/>
    <w:rsid w:val="0086169D"/>
    <w:pPr>
      <w:spacing w:before="120" w:after="60" w:line="240" w:lineRule="auto"/>
    </w:pPr>
    <w:rPr>
      <w:rFonts w:eastAsiaTheme="minorEastAsia" w:cs="Arial"/>
      <w:color w:val="000000" w:themeColor="text1"/>
      <w:lang w:eastAsia="ja-JP"/>
    </w:rPr>
  </w:style>
  <w:style w:type="table" w:styleId="Tablaconcuadrcula">
    <w:name w:val="Table Grid"/>
    <w:basedOn w:val="Tablanormal"/>
    <w:uiPriority w:val="59"/>
    <w:rsid w:val="0086169D"/>
    <w:rPr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86169D"/>
    <w:rPr>
      <w:color w:val="31849B" w:themeColor="accent5" w:themeShade="BF"/>
      <w:lang w:val="es-ES_tradnl"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6169D"/>
    <w:pPr>
      <w:spacing w:after="200" w:line="240" w:lineRule="auto"/>
      <w:jc w:val="center"/>
    </w:pPr>
    <w:rPr>
      <w:rFonts w:ascii="Times New Roman" w:hAnsi="Times New Roman"/>
      <w:b/>
      <w:bCs/>
      <w:sz w:val="24"/>
      <w:szCs w:val="18"/>
    </w:rPr>
  </w:style>
  <w:style w:type="table" w:styleId="Sombreadoclaro">
    <w:name w:val="Light Shading"/>
    <w:basedOn w:val="Tablanormal"/>
    <w:uiPriority w:val="60"/>
    <w:rsid w:val="00FD01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741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10"/>
    <w:rPr>
      <w:rFonts w:ascii="Arial" w:eastAsia="MS ??" w:hAnsi="Arial" w:cs="Times New Roman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B741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10"/>
    <w:rPr>
      <w:rFonts w:ascii="Arial" w:eastAsia="MS ??" w:hAnsi="Arial" w:cs="Times New Roman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2016-03-18T18:21:00Z</dcterms:created>
  <dcterms:modified xsi:type="dcterms:W3CDTF">2016-03-18T18:21:00Z</dcterms:modified>
</cp:coreProperties>
</file>