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E5" w:rsidRPr="00741B24" w:rsidRDefault="00632725" w:rsidP="001543C1">
      <w:pPr>
        <w:shd w:val="clear" w:color="auto" w:fill="FFFFFF"/>
        <w:spacing w:before="120" w:after="120" w:line="360" w:lineRule="auto"/>
        <w:ind w:left="2124"/>
        <w:jc w:val="both"/>
        <w:outlineLvl w:val="2"/>
        <w:rPr>
          <w:rFonts w:eastAsia="Times New Roman" w:cs="Arial"/>
          <w:bCs/>
          <w:color w:val="000000"/>
          <w:sz w:val="24"/>
          <w:szCs w:val="24"/>
          <w:lang w:eastAsia="es-ES"/>
        </w:rPr>
      </w:pPr>
      <w:r>
        <w:rPr>
          <w:rFonts w:eastAsia="Times New Roman" w:cs="Arial"/>
          <w:bCs/>
          <w:noProof/>
          <w:color w:val="000000"/>
          <w:sz w:val="24"/>
          <w:szCs w:val="24"/>
          <w:lang w:eastAsia="es-ES"/>
        </w:rPr>
        <w:pict>
          <v:shapetype id="_x0000_t202" coordsize="21600,21600" o:spt="202" path="m,l,21600r21600,l21600,xe">
            <v:stroke joinstyle="miter"/>
            <v:path gradientshapeok="t" o:connecttype="rect"/>
          </v:shapetype>
          <v:shape id="_x0000_s1026" type="#_x0000_t202" style="position:absolute;left:0;text-align:left;margin-left:-3.7pt;margin-top:-17.85pt;width:104.75pt;height:146.75pt;z-index:251660288;mso-width-relative:margin;mso-height-relative:margin">
            <v:textbox>
              <w:txbxContent>
                <w:p w:rsidR="00F95A89" w:rsidRDefault="00F95A89">
                  <w:r w:rsidRPr="00F95A89">
                    <w:rPr>
                      <w:noProof/>
                      <w:lang w:eastAsia="es-ES"/>
                    </w:rPr>
                    <w:drawing>
                      <wp:inline distT="0" distB="0" distL="0" distR="0">
                        <wp:extent cx="1050922" cy="1673524"/>
                        <wp:effectExtent l="19050" t="0" r="0" b="0"/>
                        <wp:docPr id="1" name="Imagen 1" descr="Imagen de  ¿Cómo y para qué educan las familias hoy? Los nuevos procesos de socialización fam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Cómo y para qué educan las familias hoy? Los nuevos procesos de socialización familiar"/>
                                <pic:cNvPicPr>
                                  <a:picLocks noChangeAspect="1" noChangeArrowheads="1"/>
                                </pic:cNvPicPr>
                              </pic:nvPicPr>
                              <pic:blipFill>
                                <a:blip r:embed="rId5" cstate="print"/>
                                <a:srcRect/>
                                <a:stretch>
                                  <a:fillRect/>
                                </a:stretch>
                              </pic:blipFill>
                              <pic:spPr bwMode="auto">
                                <a:xfrm>
                                  <a:off x="0" y="0"/>
                                  <a:ext cx="1053141" cy="1677057"/>
                                </a:xfrm>
                                <a:prstGeom prst="rect">
                                  <a:avLst/>
                                </a:prstGeom>
                                <a:noFill/>
                                <a:ln w="9525">
                                  <a:noFill/>
                                  <a:miter lim="800000"/>
                                  <a:headEnd/>
                                  <a:tailEnd/>
                                </a:ln>
                              </pic:spPr>
                            </pic:pic>
                          </a:graphicData>
                        </a:graphic>
                      </wp:inline>
                    </w:drawing>
                  </w:r>
                </w:p>
              </w:txbxContent>
            </v:textbox>
          </v:shape>
        </w:pict>
      </w:r>
      <w:proofErr w:type="spellStart"/>
      <w:r w:rsidR="006F24F8" w:rsidRPr="00741B24">
        <w:rPr>
          <w:rFonts w:eastAsia="Times New Roman" w:cs="Arial"/>
          <w:bCs/>
          <w:color w:val="000000"/>
          <w:sz w:val="24"/>
          <w:szCs w:val="24"/>
          <w:lang w:eastAsia="es-ES"/>
        </w:rPr>
        <w:t>Collet</w:t>
      </w:r>
      <w:proofErr w:type="spellEnd"/>
      <w:r w:rsidR="006F24F8" w:rsidRPr="00741B24">
        <w:rPr>
          <w:rFonts w:eastAsia="Times New Roman" w:cs="Arial"/>
          <w:bCs/>
          <w:color w:val="000000"/>
          <w:sz w:val="24"/>
          <w:szCs w:val="24"/>
          <w:lang w:eastAsia="es-ES"/>
        </w:rPr>
        <w:t xml:space="preserve">, J. </w:t>
      </w:r>
      <w:r w:rsidR="009151DC" w:rsidRPr="00741B24">
        <w:rPr>
          <w:rFonts w:eastAsia="Times New Roman" w:cs="Arial"/>
          <w:bCs/>
          <w:color w:val="000000"/>
          <w:sz w:val="24"/>
          <w:szCs w:val="24"/>
          <w:lang w:eastAsia="es-ES"/>
        </w:rPr>
        <w:t xml:space="preserve">(2013) </w:t>
      </w:r>
      <w:r w:rsidR="006F24F8" w:rsidRPr="00741B24">
        <w:rPr>
          <w:rFonts w:eastAsia="Times New Roman" w:cs="Arial"/>
          <w:bCs/>
          <w:color w:val="000000"/>
          <w:sz w:val="24"/>
          <w:szCs w:val="24"/>
          <w:lang w:eastAsia="es-ES"/>
        </w:rPr>
        <w:t xml:space="preserve">¿Cómo y para qué educan las familias hoy? </w:t>
      </w:r>
      <w:r w:rsidR="006F24F8" w:rsidRPr="00741B24">
        <w:rPr>
          <w:rFonts w:eastAsia="Times New Roman" w:cs="Arial"/>
          <w:color w:val="000000"/>
          <w:sz w:val="24"/>
          <w:szCs w:val="24"/>
          <w:lang w:eastAsia="es-ES"/>
        </w:rPr>
        <w:t>Los nuevos procesos de socialización familiar</w:t>
      </w:r>
      <w:r w:rsidR="009151DC" w:rsidRPr="00741B24">
        <w:rPr>
          <w:rFonts w:eastAsia="Times New Roman" w:cs="Arial"/>
          <w:color w:val="000000"/>
          <w:sz w:val="24"/>
          <w:szCs w:val="24"/>
          <w:lang w:eastAsia="es-ES"/>
        </w:rPr>
        <w:t>.</w:t>
      </w:r>
      <w:r w:rsidR="00D42633" w:rsidRPr="00741B24">
        <w:rPr>
          <w:rFonts w:eastAsia="Times New Roman" w:cs="Arial"/>
          <w:color w:val="000000"/>
          <w:sz w:val="24"/>
          <w:szCs w:val="24"/>
          <w:lang w:eastAsia="es-ES"/>
        </w:rPr>
        <w:t xml:space="preserve"> Barcelona, </w:t>
      </w:r>
      <w:r w:rsidR="006F24F8" w:rsidRPr="00741B24">
        <w:rPr>
          <w:rFonts w:eastAsia="Times New Roman" w:cs="Arial"/>
          <w:color w:val="000000"/>
          <w:sz w:val="24"/>
          <w:szCs w:val="24"/>
          <w:lang w:eastAsia="es-ES"/>
        </w:rPr>
        <w:t xml:space="preserve"> </w:t>
      </w:r>
      <w:r w:rsidR="009151DC" w:rsidRPr="00741B24">
        <w:rPr>
          <w:rFonts w:cs="Arial"/>
          <w:color w:val="333333"/>
          <w:sz w:val="24"/>
          <w:szCs w:val="24"/>
        </w:rPr>
        <w:t>Icaria Editorial</w:t>
      </w:r>
      <w:r w:rsidR="00D42633" w:rsidRPr="00741B24">
        <w:rPr>
          <w:rFonts w:cs="Arial"/>
          <w:color w:val="333333"/>
          <w:sz w:val="24"/>
          <w:szCs w:val="24"/>
        </w:rPr>
        <w:t xml:space="preserve">. </w:t>
      </w:r>
      <w:proofErr w:type="spellStart"/>
      <w:r w:rsidR="00D42633" w:rsidRPr="00741B24">
        <w:rPr>
          <w:rFonts w:cs="Arial"/>
          <w:color w:val="333333"/>
          <w:sz w:val="24"/>
          <w:szCs w:val="24"/>
        </w:rPr>
        <w:t>Pag</w:t>
      </w:r>
      <w:proofErr w:type="spellEnd"/>
      <w:r w:rsidR="00D42633" w:rsidRPr="00741B24">
        <w:rPr>
          <w:rFonts w:cs="Arial"/>
          <w:color w:val="333333"/>
          <w:sz w:val="24"/>
          <w:szCs w:val="24"/>
        </w:rPr>
        <w:t xml:space="preserve"> 280</w:t>
      </w:r>
    </w:p>
    <w:p w:rsidR="00F95A89" w:rsidRPr="00741B24" w:rsidRDefault="00F95A89" w:rsidP="001543C1">
      <w:pPr>
        <w:shd w:val="clear" w:color="auto" w:fill="FFFFFF"/>
        <w:spacing w:before="120" w:after="120" w:line="360" w:lineRule="auto"/>
        <w:ind w:left="2124"/>
        <w:jc w:val="both"/>
        <w:outlineLvl w:val="2"/>
        <w:rPr>
          <w:rFonts w:cs="Arial"/>
          <w:color w:val="333333"/>
          <w:sz w:val="24"/>
          <w:szCs w:val="24"/>
        </w:rPr>
      </w:pPr>
    </w:p>
    <w:p w:rsidR="00F95A89" w:rsidRPr="00741B24" w:rsidRDefault="00F95A89" w:rsidP="001543C1">
      <w:pPr>
        <w:shd w:val="clear" w:color="auto" w:fill="FFFFFF"/>
        <w:spacing w:before="120" w:after="120" w:line="360" w:lineRule="auto"/>
        <w:ind w:left="2124"/>
        <w:jc w:val="both"/>
        <w:outlineLvl w:val="2"/>
        <w:rPr>
          <w:rFonts w:cs="Arial"/>
          <w:color w:val="333333"/>
          <w:sz w:val="24"/>
          <w:szCs w:val="24"/>
        </w:rPr>
      </w:pPr>
      <w:r w:rsidRPr="00741B24">
        <w:rPr>
          <w:rFonts w:cs="Arial"/>
          <w:color w:val="333333"/>
          <w:sz w:val="24"/>
          <w:szCs w:val="24"/>
        </w:rPr>
        <w:t>Mª Ángeles Hernández Prados</w:t>
      </w:r>
    </w:p>
    <w:p w:rsidR="00F95A89" w:rsidRPr="00741B24" w:rsidRDefault="00F95A89" w:rsidP="001543C1">
      <w:pPr>
        <w:shd w:val="clear" w:color="auto" w:fill="FFFFFF"/>
        <w:spacing w:before="120" w:after="120" w:line="360" w:lineRule="auto"/>
        <w:ind w:left="2124"/>
        <w:jc w:val="both"/>
        <w:outlineLvl w:val="2"/>
        <w:rPr>
          <w:rFonts w:cs="Arial"/>
          <w:color w:val="333333"/>
          <w:sz w:val="24"/>
          <w:szCs w:val="24"/>
        </w:rPr>
      </w:pPr>
      <w:r w:rsidRPr="00741B24">
        <w:rPr>
          <w:rFonts w:cs="Arial"/>
          <w:color w:val="333333"/>
          <w:sz w:val="24"/>
          <w:szCs w:val="24"/>
        </w:rPr>
        <w:t>Universidad de Murcia</w:t>
      </w:r>
    </w:p>
    <w:p w:rsidR="00F95A89" w:rsidRPr="00741B24" w:rsidRDefault="00F95A89" w:rsidP="001543C1">
      <w:pPr>
        <w:shd w:val="clear" w:color="auto" w:fill="FFFFFF"/>
        <w:spacing w:before="120" w:after="120" w:line="360" w:lineRule="auto"/>
        <w:outlineLvl w:val="2"/>
        <w:rPr>
          <w:rFonts w:cs="Arial"/>
          <w:color w:val="333333"/>
          <w:sz w:val="24"/>
          <w:szCs w:val="24"/>
        </w:rPr>
      </w:pPr>
    </w:p>
    <w:p w:rsidR="008928E5" w:rsidRPr="00741B24" w:rsidRDefault="00C33254" w:rsidP="001543C1">
      <w:pPr>
        <w:shd w:val="clear" w:color="auto" w:fill="FFFFFF"/>
        <w:spacing w:before="120" w:after="120" w:line="360" w:lineRule="auto"/>
        <w:jc w:val="both"/>
        <w:outlineLvl w:val="2"/>
        <w:rPr>
          <w:rFonts w:cs="Arial"/>
          <w:color w:val="333333"/>
          <w:sz w:val="24"/>
          <w:szCs w:val="24"/>
        </w:rPr>
      </w:pPr>
      <w:r w:rsidRPr="00741B24">
        <w:rPr>
          <w:rFonts w:cs="Arial"/>
          <w:color w:val="333333"/>
          <w:sz w:val="24"/>
          <w:szCs w:val="24"/>
        </w:rPr>
        <w:t>Los interrogantes sobre la educación familiar se han visto acrecentados recientemente. El desencanto de la razón y la pérdida de las verdades absolutas, ha</w:t>
      </w:r>
      <w:r w:rsidR="001F4552" w:rsidRPr="00741B24">
        <w:rPr>
          <w:rFonts w:cs="Arial"/>
          <w:color w:val="333333"/>
          <w:sz w:val="24"/>
          <w:szCs w:val="24"/>
        </w:rPr>
        <w:t>n</w:t>
      </w:r>
      <w:r w:rsidRPr="00741B24">
        <w:rPr>
          <w:rFonts w:cs="Arial"/>
          <w:color w:val="333333"/>
          <w:sz w:val="24"/>
          <w:szCs w:val="24"/>
        </w:rPr>
        <w:t xml:space="preserve"> sumergido a la familia en la diversidad de discursos</w:t>
      </w:r>
      <w:r w:rsidR="00400972">
        <w:rPr>
          <w:rFonts w:cs="Arial"/>
          <w:color w:val="333333"/>
          <w:sz w:val="24"/>
          <w:szCs w:val="24"/>
        </w:rPr>
        <w:t>,</w:t>
      </w:r>
      <w:r w:rsidRPr="00741B24">
        <w:rPr>
          <w:rFonts w:cs="Arial"/>
          <w:color w:val="333333"/>
          <w:sz w:val="24"/>
          <w:szCs w:val="24"/>
        </w:rPr>
        <w:t xml:space="preserve"> arrastrando su labor educativa </w:t>
      </w:r>
      <w:r w:rsidR="001F4552" w:rsidRPr="00741B24">
        <w:rPr>
          <w:rFonts w:cs="Arial"/>
          <w:color w:val="333333"/>
          <w:sz w:val="24"/>
          <w:szCs w:val="24"/>
        </w:rPr>
        <w:t>a</w:t>
      </w:r>
      <w:r w:rsidRPr="00741B24">
        <w:rPr>
          <w:rFonts w:cs="Arial"/>
          <w:color w:val="333333"/>
          <w:sz w:val="24"/>
          <w:szCs w:val="24"/>
        </w:rPr>
        <w:t xml:space="preserve"> la contingencia. </w:t>
      </w:r>
      <w:r w:rsidR="00060386" w:rsidRPr="00741B24">
        <w:rPr>
          <w:rFonts w:cs="Arial"/>
          <w:color w:val="333333"/>
          <w:sz w:val="24"/>
          <w:szCs w:val="24"/>
        </w:rPr>
        <w:t xml:space="preserve">Impera una desorientación sobre qué, cómo y quién debe educar, convirtiendo la educación familiar en un problema con fuertes implicaciones políticas, pedagógicas y vitales para el desarrollo humano. </w:t>
      </w:r>
      <w:r w:rsidRPr="00741B24">
        <w:rPr>
          <w:rFonts w:cs="Arial"/>
          <w:color w:val="333333"/>
          <w:sz w:val="24"/>
          <w:szCs w:val="24"/>
        </w:rPr>
        <w:t xml:space="preserve">Ante este desmoralizador panorama, tanto </w:t>
      </w:r>
      <w:proofErr w:type="spellStart"/>
      <w:r w:rsidRPr="00741B24">
        <w:rPr>
          <w:rFonts w:cs="Arial"/>
          <w:color w:val="333333"/>
          <w:sz w:val="24"/>
          <w:szCs w:val="24"/>
        </w:rPr>
        <w:t>Collet</w:t>
      </w:r>
      <w:proofErr w:type="spellEnd"/>
      <w:r w:rsidRPr="00741B24">
        <w:rPr>
          <w:rFonts w:cs="Arial"/>
          <w:color w:val="333333"/>
          <w:sz w:val="24"/>
          <w:szCs w:val="24"/>
        </w:rPr>
        <w:t xml:space="preserve">, con la obra que nos ocupa, como </w:t>
      </w:r>
      <w:proofErr w:type="spellStart"/>
      <w:r w:rsidRPr="00741B24">
        <w:rPr>
          <w:rFonts w:cs="Arial"/>
          <w:color w:val="333333"/>
          <w:sz w:val="24"/>
          <w:szCs w:val="24"/>
        </w:rPr>
        <w:t>Donati</w:t>
      </w:r>
      <w:proofErr w:type="spellEnd"/>
      <w:r w:rsidRPr="00741B24">
        <w:rPr>
          <w:rFonts w:cs="Arial"/>
          <w:color w:val="333333"/>
          <w:sz w:val="24"/>
          <w:szCs w:val="24"/>
        </w:rPr>
        <w:t xml:space="preserve">, con el libro publicado en 2013 y que lleva por título </w:t>
      </w:r>
      <w:r w:rsidR="001966D7" w:rsidRPr="00741B24">
        <w:rPr>
          <w:rFonts w:cs="Arial"/>
          <w:color w:val="333333"/>
          <w:sz w:val="24"/>
          <w:szCs w:val="24"/>
        </w:rPr>
        <w:t>“L</w:t>
      </w:r>
      <w:r w:rsidR="001966D7" w:rsidRPr="00741B24">
        <w:rPr>
          <w:rFonts w:cs="Arial"/>
          <w:i/>
          <w:color w:val="333333"/>
          <w:sz w:val="24"/>
          <w:szCs w:val="24"/>
        </w:rPr>
        <w:t>a familia como raíz de la sociedad</w:t>
      </w:r>
      <w:r w:rsidR="001966D7" w:rsidRPr="00741B24">
        <w:rPr>
          <w:rFonts w:cs="Arial"/>
          <w:color w:val="333333"/>
          <w:sz w:val="24"/>
          <w:szCs w:val="24"/>
        </w:rPr>
        <w:t>”, reivindican el papel socializador de la familia</w:t>
      </w:r>
      <w:r w:rsidRPr="00741B24">
        <w:rPr>
          <w:rFonts w:cs="Arial"/>
          <w:color w:val="333333"/>
          <w:sz w:val="24"/>
          <w:szCs w:val="24"/>
        </w:rPr>
        <w:t xml:space="preserve"> como núcleo fundamental de la sociedad</w:t>
      </w:r>
      <w:r w:rsidR="001966D7" w:rsidRPr="00741B24">
        <w:rPr>
          <w:rFonts w:cs="Arial"/>
          <w:color w:val="333333"/>
          <w:sz w:val="24"/>
          <w:szCs w:val="24"/>
        </w:rPr>
        <w:t xml:space="preserve">. </w:t>
      </w:r>
    </w:p>
    <w:p w:rsidR="001F4552" w:rsidRPr="00741B24" w:rsidRDefault="000F32B6" w:rsidP="001543C1">
      <w:pPr>
        <w:shd w:val="clear" w:color="auto" w:fill="FFFFFF"/>
        <w:spacing w:before="120" w:after="120" w:line="360" w:lineRule="auto"/>
        <w:jc w:val="both"/>
        <w:outlineLvl w:val="2"/>
        <w:rPr>
          <w:rFonts w:cs="Arial"/>
          <w:color w:val="333333"/>
          <w:sz w:val="24"/>
          <w:szCs w:val="24"/>
        </w:rPr>
      </w:pPr>
      <w:r w:rsidRPr="00741B24">
        <w:rPr>
          <w:rFonts w:cs="Arial"/>
          <w:color w:val="333333"/>
          <w:sz w:val="24"/>
          <w:szCs w:val="24"/>
        </w:rPr>
        <w:t xml:space="preserve">El trabajo de </w:t>
      </w:r>
      <w:proofErr w:type="spellStart"/>
      <w:r w:rsidRPr="00741B24">
        <w:rPr>
          <w:rFonts w:cs="Arial"/>
          <w:color w:val="333333"/>
          <w:sz w:val="24"/>
          <w:szCs w:val="24"/>
        </w:rPr>
        <w:t>Collet</w:t>
      </w:r>
      <w:proofErr w:type="spellEnd"/>
      <w:r w:rsidRPr="00741B24">
        <w:rPr>
          <w:rFonts w:cs="Arial"/>
          <w:color w:val="333333"/>
          <w:sz w:val="24"/>
          <w:szCs w:val="24"/>
        </w:rPr>
        <w:t xml:space="preserve"> ha sido estructurado en siete capítulos. Los tres primeros </w:t>
      </w:r>
      <w:r w:rsidR="00060386" w:rsidRPr="00741B24">
        <w:rPr>
          <w:rFonts w:cs="Arial"/>
          <w:color w:val="333333"/>
          <w:sz w:val="24"/>
          <w:szCs w:val="24"/>
        </w:rPr>
        <w:t xml:space="preserve">analizan la situación actual de las familias desde una perspectiva sistémica (a nivel macro, meso y micro). </w:t>
      </w:r>
      <w:r w:rsidR="006817CB" w:rsidRPr="00741B24">
        <w:rPr>
          <w:rFonts w:cs="Arial"/>
          <w:color w:val="333333"/>
          <w:sz w:val="24"/>
          <w:szCs w:val="24"/>
        </w:rPr>
        <w:t xml:space="preserve">Para </w:t>
      </w:r>
      <w:r w:rsidR="001A4FC2" w:rsidRPr="00741B24">
        <w:rPr>
          <w:rFonts w:cs="Arial"/>
          <w:color w:val="333333"/>
          <w:sz w:val="24"/>
          <w:szCs w:val="24"/>
        </w:rPr>
        <w:t>ello</w:t>
      </w:r>
      <w:r w:rsidR="006817CB" w:rsidRPr="00741B24">
        <w:rPr>
          <w:rFonts w:cs="Arial"/>
          <w:color w:val="333333"/>
          <w:sz w:val="24"/>
          <w:szCs w:val="24"/>
        </w:rPr>
        <w:t xml:space="preserve"> se adhiere a la teoría de la civilización d</w:t>
      </w:r>
      <w:r w:rsidR="00E10D20" w:rsidRPr="00741B24">
        <w:rPr>
          <w:rFonts w:cs="Arial"/>
          <w:color w:val="333333"/>
          <w:sz w:val="24"/>
          <w:szCs w:val="24"/>
        </w:rPr>
        <w:t xml:space="preserve">e </w:t>
      </w:r>
      <w:proofErr w:type="spellStart"/>
      <w:r w:rsidR="00E10D20" w:rsidRPr="00741B24">
        <w:rPr>
          <w:rFonts w:cs="Arial"/>
          <w:color w:val="333333"/>
          <w:sz w:val="24"/>
          <w:szCs w:val="24"/>
        </w:rPr>
        <w:t>Elias</w:t>
      </w:r>
      <w:proofErr w:type="spellEnd"/>
      <w:r w:rsidR="00E10D20" w:rsidRPr="00741B24">
        <w:rPr>
          <w:rFonts w:cs="Arial"/>
          <w:color w:val="333333"/>
          <w:sz w:val="24"/>
          <w:szCs w:val="24"/>
        </w:rPr>
        <w:t xml:space="preserve">, en la que los  padres actúan, desde una relación  </w:t>
      </w:r>
      <w:r w:rsidR="00E10D20" w:rsidRPr="00741B24">
        <w:rPr>
          <w:sz w:val="24"/>
          <w:szCs w:val="24"/>
        </w:rPr>
        <w:t>basada en la igualdad y horizontalidad,</w:t>
      </w:r>
      <w:r w:rsidR="00E10D20" w:rsidRPr="00741B24">
        <w:rPr>
          <w:rFonts w:cs="Arial"/>
          <w:color w:val="333333"/>
          <w:sz w:val="24"/>
          <w:szCs w:val="24"/>
        </w:rPr>
        <w:t xml:space="preserve"> como moduladores de la cultura dominante de la sociedad adaptándola a cada niño (</w:t>
      </w:r>
      <w:proofErr w:type="spellStart"/>
      <w:r w:rsidR="006817CB" w:rsidRPr="00741B24">
        <w:rPr>
          <w:rFonts w:cs="Arial"/>
          <w:color w:val="333333"/>
          <w:sz w:val="24"/>
          <w:szCs w:val="24"/>
        </w:rPr>
        <w:t>sociogénesis</w:t>
      </w:r>
      <w:proofErr w:type="spellEnd"/>
      <w:r w:rsidR="006817CB" w:rsidRPr="00741B24">
        <w:rPr>
          <w:rFonts w:cs="Arial"/>
          <w:color w:val="333333"/>
          <w:sz w:val="24"/>
          <w:szCs w:val="24"/>
        </w:rPr>
        <w:t xml:space="preserve"> y la </w:t>
      </w:r>
      <w:proofErr w:type="spellStart"/>
      <w:r w:rsidR="006817CB" w:rsidRPr="00741B24">
        <w:rPr>
          <w:rFonts w:cs="Arial"/>
          <w:color w:val="333333"/>
          <w:sz w:val="24"/>
          <w:szCs w:val="24"/>
        </w:rPr>
        <w:t>psicogénesis</w:t>
      </w:r>
      <w:proofErr w:type="spellEnd"/>
      <w:r w:rsidR="00E10D20" w:rsidRPr="00741B24">
        <w:rPr>
          <w:rFonts w:cs="Arial"/>
          <w:color w:val="333333"/>
          <w:sz w:val="24"/>
          <w:szCs w:val="24"/>
        </w:rPr>
        <w:t>)</w:t>
      </w:r>
      <w:r w:rsidR="006A085A" w:rsidRPr="00741B24">
        <w:rPr>
          <w:rFonts w:cs="Arial"/>
          <w:color w:val="333333"/>
          <w:sz w:val="24"/>
          <w:szCs w:val="24"/>
        </w:rPr>
        <w:t>.</w:t>
      </w:r>
      <w:r w:rsidR="00E10D20" w:rsidRPr="00741B24">
        <w:rPr>
          <w:rFonts w:cs="Arial"/>
          <w:color w:val="333333"/>
          <w:sz w:val="24"/>
          <w:szCs w:val="24"/>
        </w:rPr>
        <w:t xml:space="preserve"> </w:t>
      </w:r>
    </w:p>
    <w:p w:rsidR="00F95A89" w:rsidRPr="00741B24" w:rsidRDefault="00F75802" w:rsidP="001543C1">
      <w:pPr>
        <w:shd w:val="clear" w:color="auto" w:fill="FFFFFF"/>
        <w:spacing w:before="120" w:after="120" w:line="360" w:lineRule="auto"/>
        <w:jc w:val="both"/>
        <w:outlineLvl w:val="2"/>
        <w:rPr>
          <w:sz w:val="24"/>
          <w:szCs w:val="24"/>
        </w:rPr>
      </w:pPr>
      <w:r w:rsidRPr="00741B24">
        <w:rPr>
          <w:rFonts w:cs="Arial"/>
          <w:color w:val="333333"/>
          <w:sz w:val="24"/>
          <w:szCs w:val="24"/>
        </w:rPr>
        <w:t>La segunda parte del libro se centra en las relaciones padres e hijos y los problemas a la hora de educar.  Los estudios sobre infancia han contribuido a su comprensión y extensión, resalta</w:t>
      </w:r>
      <w:r w:rsidR="00D95EA1" w:rsidRPr="00741B24">
        <w:rPr>
          <w:rFonts w:cs="Arial"/>
          <w:color w:val="333333"/>
          <w:sz w:val="24"/>
          <w:szCs w:val="24"/>
        </w:rPr>
        <w:t>ndo</w:t>
      </w:r>
      <w:r w:rsidRPr="00741B24">
        <w:rPr>
          <w:rFonts w:cs="Arial"/>
          <w:color w:val="333333"/>
          <w:sz w:val="24"/>
          <w:szCs w:val="24"/>
        </w:rPr>
        <w:t xml:space="preserve"> la necesaria civilización de los niños</w:t>
      </w:r>
      <w:r w:rsidR="00E83F71" w:rsidRPr="00741B24">
        <w:rPr>
          <w:rFonts w:cs="Arial"/>
          <w:color w:val="333333"/>
          <w:sz w:val="24"/>
          <w:szCs w:val="24"/>
        </w:rPr>
        <w:t xml:space="preserve"> que garantice la </w:t>
      </w:r>
      <w:r w:rsidR="00E83F71" w:rsidRPr="00741B24">
        <w:rPr>
          <w:sz w:val="24"/>
          <w:szCs w:val="24"/>
        </w:rPr>
        <w:t>autorregulación de los comportamientos altamente diferenciados</w:t>
      </w:r>
      <w:r w:rsidRPr="00741B24">
        <w:rPr>
          <w:rFonts w:cs="Arial"/>
          <w:color w:val="333333"/>
          <w:sz w:val="24"/>
          <w:szCs w:val="24"/>
        </w:rPr>
        <w:t xml:space="preserve"> </w:t>
      </w:r>
      <w:r w:rsidR="00E83F71" w:rsidRPr="00741B24">
        <w:rPr>
          <w:rFonts w:cs="Arial"/>
          <w:color w:val="333333"/>
          <w:sz w:val="24"/>
          <w:szCs w:val="24"/>
        </w:rPr>
        <w:t xml:space="preserve">(tercera naturaleza) </w:t>
      </w:r>
      <w:r w:rsidRPr="00741B24">
        <w:rPr>
          <w:rFonts w:cs="Arial"/>
          <w:color w:val="333333"/>
          <w:sz w:val="24"/>
          <w:szCs w:val="24"/>
        </w:rPr>
        <w:t xml:space="preserve">y el protagonismo de las familias en este aspecto. </w:t>
      </w:r>
      <w:r w:rsidR="00D95EA1" w:rsidRPr="00741B24">
        <w:rPr>
          <w:rFonts w:cs="Arial"/>
          <w:color w:val="333333"/>
          <w:sz w:val="24"/>
          <w:szCs w:val="24"/>
        </w:rPr>
        <w:t xml:space="preserve">Sin embargo, el nuevo capitalismo de la “flexibilidad” centrado en el </w:t>
      </w:r>
      <w:proofErr w:type="spellStart"/>
      <w:r w:rsidR="00D95EA1" w:rsidRPr="00741B24">
        <w:rPr>
          <w:rFonts w:cs="Arial"/>
          <w:color w:val="333333"/>
          <w:sz w:val="24"/>
          <w:szCs w:val="24"/>
        </w:rPr>
        <w:t>presentismo</w:t>
      </w:r>
      <w:proofErr w:type="spellEnd"/>
      <w:r w:rsidR="00D95EA1" w:rsidRPr="00741B24">
        <w:rPr>
          <w:rFonts w:cs="Arial"/>
          <w:color w:val="333333"/>
          <w:sz w:val="24"/>
          <w:szCs w:val="24"/>
        </w:rPr>
        <w:t xml:space="preserve">, la exigencia del talento y la supremacía del cambio, generan un marco </w:t>
      </w:r>
      <w:proofErr w:type="spellStart"/>
      <w:r w:rsidR="00D95EA1" w:rsidRPr="00741B24">
        <w:rPr>
          <w:sz w:val="24"/>
          <w:szCs w:val="24"/>
        </w:rPr>
        <w:t>desinstitucionalizado</w:t>
      </w:r>
      <w:proofErr w:type="spellEnd"/>
      <w:r w:rsidR="00D95EA1" w:rsidRPr="00741B24">
        <w:rPr>
          <w:sz w:val="24"/>
          <w:szCs w:val="24"/>
        </w:rPr>
        <w:t xml:space="preserve"> y desregulado desde el que </w:t>
      </w:r>
      <w:r w:rsidR="00D95EA1" w:rsidRPr="00741B24">
        <w:rPr>
          <w:sz w:val="24"/>
          <w:szCs w:val="24"/>
        </w:rPr>
        <w:lastRenderedPageBreak/>
        <w:t>educar. El desconcierto y malestar de las familias ante esta situación</w:t>
      </w:r>
      <w:r w:rsidR="00933FA5">
        <w:rPr>
          <w:sz w:val="24"/>
          <w:szCs w:val="24"/>
        </w:rPr>
        <w:t>,</w:t>
      </w:r>
      <w:r w:rsidR="00D95EA1" w:rsidRPr="00741B24">
        <w:rPr>
          <w:sz w:val="24"/>
          <w:szCs w:val="24"/>
        </w:rPr>
        <w:t xml:space="preserve"> les empuja a la delegación de la tarea educativa</w:t>
      </w:r>
      <w:r w:rsidR="00933FA5">
        <w:rPr>
          <w:sz w:val="24"/>
          <w:szCs w:val="24"/>
        </w:rPr>
        <w:t>,</w:t>
      </w:r>
      <w:r w:rsidR="00D95EA1" w:rsidRPr="00741B24">
        <w:rPr>
          <w:sz w:val="24"/>
          <w:szCs w:val="24"/>
        </w:rPr>
        <w:t xml:space="preserve"> dejándola en manos de las escuelas.</w:t>
      </w:r>
      <w:r w:rsidR="00F95A89" w:rsidRPr="00741B24">
        <w:rPr>
          <w:sz w:val="24"/>
          <w:szCs w:val="24"/>
        </w:rPr>
        <w:t xml:space="preserve"> </w:t>
      </w:r>
    </w:p>
    <w:p w:rsidR="00D95EA1" w:rsidRPr="00741B24" w:rsidRDefault="00D95EA1" w:rsidP="001543C1">
      <w:pPr>
        <w:shd w:val="clear" w:color="auto" w:fill="FFFFFF"/>
        <w:spacing w:before="120" w:after="120" w:line="360" w:lineRule="auto"/>
        <w:jc w:val="both"/>
        <w:outlineLvl w:val="2"/>
        <w:rPr>
          <w:sz w:val="24"/>
          <w:szCs w:val="24"/>
        </w:rPr>
      </w:pPr>
      <w:r w:rsidRPr="00741B24">
        <w:rPr>
          <w:sz w:val="24"/>
          <w:szCs w:val="24"/>
        </w:rPr>
        <w:t xml:space="preserve">La sociedad es cada vez más exigente con las familias. </w:t>
      </w:r>
      <w:r w:rsidR="00933FA5">
        <w:rPr>
          <w:sz w:val="24"/>
          <w:szCs w:val="24"/>
        </w:rPr>
        <w:t>S</w:t>
      </w:r>
      <w:r w:rsidR="00F95A89" w:rsidRPr="00741B24">
        <w:rPr>
          <w:sz w:val="24"/>
          <w:szCs w:val="24"/>
        </w:rPr>
        <w:t>e amontonan</w:t>
      </w:r>
      <w:r w:rsidR="00933FA5" w:rsidRPr="00933FA5">
        <w:rPr>
          <w:sz w:val="24"/>
          <w:szCs w:val="24"/>
        </w:rPr>
        <w:t xml:space="preserve"> </w:t>
      </w:r>
      <w:r w:rsidR="00933FA5">
        <w:rPr>
          <w:sz w:val="24"/>
          <w:szCs w:val="24"/>
        </w:rPr>
        <w:t xml:space="preserve">las </w:t>
      </w:r>
      <w:r w:rsidR="00933FA5" w:rsidRPr="00741B24">
        <w:rPr>
          <w:sz w:val="24"/>
          <w:szCs w:val="24"/>
        </w:rPr>
        <w:t>responsabilidades parentales</w:t>
      </w:r>
      <w:r w:rsidRPr="00741B24">
        <w:rPr>
          <w:sz w:val="24"/>
          <w:szCs w:val="24"/>
        </w:rPr>
        <w:t xml:space="preserve">, aumentan los objetivos educativos y disminuye la autoridad paterna. </w:t>
      </w:r>
      <w:r w:rsidR="00F95A89" w:rsidRPr="00741B24">
        <w:rPr>
          <w:sz w:val="24"/>
          <w:szCs w:val="24"/>
        </w:rPr>
        <w:t xml:space="preserve">Por tanto, es necesario un </w:t>
      </w:r>
      <w:r w:rsidR="00933FA5">
        <w:rPr>
          <w:sz w:val="24"/>
          <w:szCs w:val="24"/>
        </w:rPr>
        <w:t xml:space="preserve">nuevo </w:t>
      </w:r>
      <w:r w:rsidR="00F95A89" w:rsidRPr="00741B24">
        <w:rPr>
          <w:sz w:val="24"/>
          <w:szCs w:val="24"/>
        </w:rPr>
        <w:t>planteamiento de la paternidad</w:t>
      </w:r>
      <w:r w:rsidR="00933FA5">
        <w:rPr>
          <w:sz w:val="24"/>
          <w:szCs w:val="24"/>
        </w:rPr>
        <w:t xml:space="preserve"> donde se adopte</w:t>
      </w:r>
      <w:r w:rsidR="00F95A89" w:rsidRPr="00741B24">
        <w:rPr>
          <w:sz w:val="24"/>
          <w:szCs w:val="24"/>
        </w:rPr>
        <w:t xml:space="preserve"> un rol de gestores de tiempo, de espacios y buscando alcanzar de forma eficaz y eficiente los objetivos empleados.</w:t>
      </w:r>
    </w:p>
    <w:p w:rsidR="00DC6CA3" w:rsidRDefault="00745CA5" w:rsidP="00DC6CA3">
      <w:pPr>
        <w:spacing w:before="120" w:after="120" w:line="360" w:lineRule="auto"/>
        <w:jc w:val="both"/>
        <w:rPr>
          <w:sz w:val="24"/>
          <w:szCs w:val="24"/>
        </w:rPr>
      </w:pPr>
      <w:r w:rsidRPr="00741B24">
        <w:rPr>
          <w:sz w:val="24"/>
          <w:szCs w:val="24"/>
        </w:rPr>
        <w:t>El modelo de socialización que se propone</w:t>
      </w:r>
      <w:r w:rsidR="00D60F3C" w:rsidRPr="00741B24">
        <w:rPr>
          <w:sz w:val="24"/>
          <w:szCs w:val="24"/>
        </w:rPr>
        <w:t>,</w:t>
      </w:r>
      <w:r w:rsidRPr="00741B24">
        <w:rPr>
          <w:sz w:val="24"/>
          <w:szCs w:val="24"/>
        </w:rPr>
        <w:t xml:space="preserve"> </w:t>
      </w:r>
      <w:r w:rsidR="00D60F3C" w:rsidRPr="00741B24">
        <w:rPr>
          <w:sz w:val="24"/>
          <w:szCs w:val="24"/>
        </w:rPr>
        <w:t xml:space="preserve">para alcanzar el éxito personal como el escolar, </w:t>
      </w:r>
      <w:r w:rsidRPr="00741B24">
        <w:rPr>
          <w:sz w:val="24"/>
          <w:szCs w:val="24"/>
        </w:rPr>
        <w:t xml:space="preserve">descansa en tres </w:t>
      </w:r>
      <w:r w:rsidR="00B50CD3" w:rsidRPr="00741B24">
        <w:rPr>
          <w:sz w:val="24"/>
          <w:szCs w:val="24"/>
        </w:rPr>
        <w:t xml:space="preserve">tesis. La primera de ellas consiste en que el modelo de socialización civilizadora. Se centra en el éxito personal y social. Se persigue la felicidad como objetivo educativo para los hijos, y se evita el miedo al fracaso. Para ello es fundamental que </w:t>
      </w:r>
      <w:r w:rsidR="00F85AC2">
        <w:rPr>
          <w:sz w:val="24"/>
          <w:szCs w:val="24"/>
        </w:rPr>
        <w:t>impere</w:t>
      </w:r>
      <w:r w:rsidR="00B50CD3" w:rsidRPr="00741B24">
        <w:rPr>
          <w:sz w:val="24"/>
          <w:szCs w:val="24"/>
        </w:rPr>
        <w:t xml:space="preserve"> un modelo democrático de familia, en el que los progenitores asuman la responsabilidad educativa en la socialización, y sean capaces de educar libre y placenteramente (actividad agradable). La segunda tesis se centra en la socialización familiar como </w:t>
      </w:r>
      <w:r w:rsidR="00F85AC2" w:rsidRPr="00741B24">
        <w:rPr>
          <w:sz w:val="24"/>
          <w:szCs w:val="24"/>
        </w:rPr>
        <w:t>práctica</w:t>
      </w:r>
      <w:r w:rsidR="00B50CD3" w:rsidRPr="00741B24">
        <w:rPr>
          <w:sz w:val="24"/>
          <w:szCs w:val="24"/>
        </w:rPr>
        <w:t xml:space="preserve"> ind</w:t>
      </w:r>
      <w:r w:rsidR="00AB549C">
        <w:rPr>
          <w:sz w:val="24"/>
          <w:szCs w:val="24"/>
        </w:rPr>
        <w:t xml:space="preserve">ividualizada y </w:t>
      </w:r>
      <w:proofErr w:type="spellStart"/>
      <w:r w:rsidR="00AB549C">
        <w:rPr>
          <w:sz w:val="24"/>
          <w:szCs w:val="24"/>
        </w:rPr>
        <w:t>desinstitucionali</w:t>
      </w:r>
      <w:r w:rsidR="00B50CD3" w:rsidRPr="00741B24">
        <w:rPr>
          <w:sz w:val="24"/>
          <w:szCs w:val="24"/>
        </w:rPr>
        <w:t>zada</w:t>
      </w:r>
      <w:proofErr w:type="spellEnd"/>
      <w:r w:rsidR="00B50CD3" w:rsidRPr="00741B24">
        <w:rPr>
          <w:sz w:val="24"/>
          <w:szCs w:val="24"/>
        </w:rPr>
        <w:t>,</w:t>
      </w:r>
      <w:r w:rsidR="00B50CD3" w:rsidRPr="00741B24">
        <w:rPr>
          <w:b/>
          <w:sz w:val="24"/>
          <w:szCs w:val="24"/>
        </w:rPr>
        <w:t xml:space="preserve"> </w:t>
      </w:r>
      <w:r w:rsidR="00B50CD3" w:rsidRPr="00741B24">
        <w:rPr>
          <w:sz w:val="24"/>
          <w:szCs w:val="24"/>
        </w:rPr>
        <w:t xml:space="preserve">como experiencia auténtica, de auto-revelación y legitimación. Se trata de ser felices siendo padres.  Y por último, la tercera tesis persigue la </w:t>
      </w:r>
      <w:proofErr w:type="spellStart"/>
      <w:r w:rsidR="00B50CD3" w:rsidRPr="00741B24">
        <w:rPr>
          <w:sz w:val="24"/>
          <w:szCs w:val="24"/>
        </w:rPr>
        <w:t>instrumentalidad</w:t>
      </w:r>
      <w:proofErr w:type="spellEnd"/>
      <w:r w:rsidR="00B50CD3" w:rsidRPr="00741B24">
        <w:rPr>
          <w:sz w:val="24"/>
          <w:szCs w:val="24"/>
        </w:rPr>
        <w:t xml:space="preserve"> expresiva y el modelo de progenitores consultores. Actualmente, hay que educar desde la informalidad y la invisibilidad.  </w:t>
      </w:r>
    </w:p>
    <w:p w:rsidR="00DC6CA3" w:rsidRDefault="00DC6CA3">
      <w:pPr>
        <w:rPr>
          <w:sz w:val="24"/>
          <w:szCs w:val="24"/>
        </w:rPr>
      </w:pPr>
      <w:r>
        <w:rPr>
          <w:sz w:val="24"/>
          <w:szCs w:val="24"/>
        </w:rPr>
        <w:br w:type="page"/>
      </w:r>
    </w:p>
    <w:p w:rsidR="00DC6CA3" w:rsidRDefault="00DC6CA3" w:rsidP="00DC6CA3">
      <w:pPr>
        <w:spacing w:before="120" w:after="120" w:line="360" w:lineRule="auto"/>
        <w:jc w:val="both"/>
        <w:rPr>
          <w:rFonts w:ascii="Calibri" w:eastAsia="Times New Roman" w:hAnsi="Calibri" w:cs="Times New Roman"/>
          <w:sz w:val="24"/>
          <w:szCs w:val="24"/>
          <w:lang w:val="en-US" w:eastAsia="es-ES"/>
        </w:rPr>
      </w:pPr>
      <w:r w:rsidRPr="005F3F30">
        <w:rPr>
          <w:rFonts w:ascii="Calibri" w:eastAsia="Times New Roman" w:hAnsi="Calibri" w:cs="Times New Roman"/>
          <w:sz w:val="24"/>
          <w:szCs w:val="24"/>
          <w:lang w:val="en-US" w:eastAsia="es-ES"/>
        </w:rPr>
        <w:lastRenderedPageBreak/>
        <w:t xml:space="preserve">Questions about family education have been increased recently. The disenchantment of reason and lose of absolute truths, have plunged the family into diversity speeches, dragging their educational work to contingency. Now there is </w:t>
      </w:r>
      <w:proofErr w:type="gramStart"/>
      <w:r w:rsidRPr="005F3F30">
        <w:rPr>
          <w:rFonts w:ascii="Calibri" w:eastAsia="Times New Roman" w:hAnsi="Calibri" w:cs="Times New Roman"/>
          <w:sz w:val="24"/>
          <w:szCs w:val="24"/>
          <w:lang w:val="en-US" w:eastAsia="es-ES"/>
        </w:rPr>
        <w:t>a disorientation</w:t>
      </w:r>
      <w:proofErr w:type="gramEnd"/>
      <w:r w:rsidRPr="005F3F30">
        <w:rPr>
          <w:rFonts w:ascii="Calibri" w:eastAsia="Times New Roman" w:hAnsi="Calibri" w:cs="Times New Roman"/>
          <w:sz w:val="24"/>
          <w:szCs w:val="24"/>
          <w:lang w:val="en-US" w:eastAsia="es-ES"/>
        </w:rPr>
        <w:t xml:space="preserve"> about what, how and who should educate. The family </w:t>
      </w:r>
      <w:proofErr w:type="gramStart"/>
      <w:r w:rsidRPr="005F3F30">
        <w:rPr>
          <w:rFonts w:ascii="Calibri" w:eastAsia="Times New Roman" w:hAnsi="Calibri" w:cs="Times New Roman"/>
          <w:sz w:val="24"/>
          <w:szCs w:val="24"/>
          <w:lang w:val="en-US" w:eastAsia="es-ES"/>
        </w:rPr>
        <w:t>education become</w:t>
      </w:r>
      <w:proofErr w:type="gramEnd"/>
      <w:r w:rsidRPr="005F3F30">
        <w:rPr>
          <w:rFonts w:ascii="Calibri" w:eastAsia="Times New Roman" w:hAnsi="Calibri" w:cs="Times New Roman"/>
          <w:sz w:val="24"/>
          <w:szCs w:val="24"/>
          <w:lang w:val="en-US" w:eastAsia="es-ES"/>
        </w:rPr>
        <w:t xml:space="preserve"> a problem with strong political, pedagogical and vital involvement for human development. With this demoralizing situation, </w:t>
      </w:r>
      <w:proofErr w:type="spellStart"/>
      <w:r w:rsidRPr="005F3F30">
        <w:rPr>
          <w:rFonts w:ascii="Calibri" w:eastAsia="Times New Roman" w:hAnsi="Calibri" w:cs="Times New Roman"/>
          <w:sz w:val="24"/>
          <w:szCs w:val="24"/>
          <w:lang w:val="en-US" w:eastAsia="es-ES"/>
        </w:rPr>
        <w:t>Collet</w:t>
      </w:r>
      <w:proofErr w:type="spellEnd"/>
      <w:r w:rsidRPr="005F3F30">
        <w:rPr>
          <w:rFonts w:ascii="Calibri" w:eastAsia="Times New Roman" w:hAnsi="Calibri" w:cs="Times New Roman"/>
          <w:sz w:val="24"/>
          <w:szCs w:val="24"/>
          <w:lang w:val="en-US" w:eastAsia="es-ES"/>
        </w:rPr>
        <w:t xml:space="preserve"> in this book and </w:t>
      </w:r>
      <w:proofErr w:type="spellStart"/>
      <w:r w:rsidRPr="005F3F30">
        <w:rPr>
          <w:rFonts w:ascii="Calibri" w:eastAsia="Times New Roman" w:hAnsi="Calibri" w:cs="Times New Roman"/>
          <w:sz w:val="24"/>
          <w:szCs w:val="24"/>
          <w:lang w:val="en-US" w:eastAsia="es-ES"/>
        </w:rPr>
        <w:t>Donati</w:t>
      </w:r>
      <w:proofErr w:type="spellEnd"/>
      <w:r w:rsidRPr="005F3F30">
        <w:rPr>
          <w:rFonts w:ascii="Calibri" w:eastAsia="Times New Roman" w:hAnsi="Calibri" w:cs="Times New Roman"/>
          <w:sz w:val="24"/>
          <w:szCs w:val="24"/>
          <w:lang w:val="en-US" w:eastAsia="es-ES"/>
        </w:rPr>
        <w:t xml:space="preserve"> in his book “La </w:t>
      </w:r>
      <w:proofErr w:type="spellStart"/>
      <w:r w:rsidRPr="005F3F30">
        <w:rPr>
          <w:rFonts w:ascii="Calibri" w:eastAsia="Times New Roman" w:hAnsi="Calibri" w:cs="Times New Roman"/>
          <w:sz w:val="24"/>
          <w:szCs w:val="24"/>
          <w:lang w:val="en-US" w:eastAsia="es-ES"/>
        </w:rPr>
        <w:t>familia</w:t>
      </w:r>
      <w:proofErr w:type="spellEnd"/>
      <w:r w:rsidRPr="005F3F30">
        <w:rPr>
          <w:rFonts w:ascii="Calibri" w:eastAsia="Times New Roman" w:hAnsi="Calibri" w:cs="Times New Roman"/>
          <w:sz w:val="24"/>
          <w:szCs w:val="24"/>
          <w:lang w:val="en-US" w:eastAsia="es-ES"/>
        </w:rPr>
        <w:t xml:space="preserve"> </w:t>
      </w:r>
      <w:proofErr w:type="spellStart"/>
      <w:r w:rsidRPr="005F3F30">
        <w:rPr>
          <w:rFonts w:ascii="Calibri" w:eastAsia="Times New Roman" w:hAnsi="Calibri" w:cs="Times New Roman"/>
          <w:sz w:val="24"/>
          <w:szCs w:val="24"/>
          <w:lang w:val="en-US" w:eastAsia="es-ES"/>
        </w:rPr>
        <w:t>como</w:t>
      </w:r>
      <w:proofErr w:type="spellEnd"/>
      <w:r w:rsidRPr="005F3F30">
        <w:rPr>
          <w:rFonts w:ascii="Calibri" w:eastAsia="Times New Roman" w:hAnsi="Calibri" w:cs="Times New Roman"/>
          <w:sz w:val="24"/>
          <w:szCs w:val="24"/>
          <w:lang w:val="en-US" w:eastAsia="es-ES"/>
        </w:rPr>
        <w:t xml:space="preserve"> </w:t>
      </w:r>
      <w:proofErr w:type="spellStart"/>
      <w:r w:rsidRPr="005F3F30">
        <w:rPr>
          <w:rFonts w:ascii="Calibri" w:eastAsia="Times New Roman" w:hAnsi="Calibri" w:cs="Times New Roman"/>
          <w:sz w:val="24"/>
          <w:szCs w:val="24"/>
          <w:lang w:val="en-US" w:eastAsia="es-ES"/>
        </w:rPr>
        <w:t>raiz</w:t>
      </w:r>
      <w:proofErr w:type="spellEnd"/>
      <w:r w:rsidRPr="005F3F30">
        <w:rPr>
          <w:rFonts w:ascii="Calibri" w:eastAsia="Times New Roman" w:hAnsi="Calibri" w:cs="Times New Roman"/>
          <w:sz w:val="24"/>
          <w:szCs w:val="24"/>
          <w:lang w:val="en-US" w:eastAsia="es-ES"/>
        </w:rPr>
        <w:t xml:space="preserve"> de la </w:t>
      </w:r>
      <w:proofErr w:type="spellStart"/>
      <w:r w:rsidRPr="005F3F30">
        <w:rPr>
          <w:rFonts w:ascii="Calibri" w:eastAsia="Times New Roman" w:hAnsi="Calibri" w:cs="Times New Roman"/>
          <w:sz w:val="24"/>
          <w:szCs w:val="24"/>
          <w:lang w:val="en-US" w:eastAsia="es-ES"/>
        </w:rPr>
        <w:t>sociedad</w:t>
      </w:r>
      <w:proofErr w:type="spellEnd"/>
      <w:r w:rsidRPr="005F3F30">
        <w:rPr>
          <w:rFonts w:ascii="Calibri" w:eastAsia="Times New Roman" w:hAnsi="Calibri" w:cs="Times New Roman"/>
          <w:sz w:val="24"/>
          <w:szCs w:val="24"/>
          <w:lang w:val="en-US" w:eastAsia="es-ES"/>
        </w:rPr>
        <w:t>” published in 2013, said that socializing role of the family is fundamental core of society.</w:t>
      </w:r>
      <w:r>
        <w:rPr>
          <w:rFonts w:ascii="Calibri" w:eastAsia="Times New Roman" w:hAnsi="Calibri" w:cs="Times New Roman"/>
          <w:sz w:val="24"/>
          <w:szCs w:val="24"/>
          <w:lang w:val="en-US" w:eastAsia="es-ES"/>
        </w:rPr>
        <w:t xml:space="preserve"> </w:t>
      </w:r>
    </w:p>
    <w:p w:rsidR="00DC6CA3" w:rsidRDefault="00DC6CA3" w:rsidP="00DC6CA3">
      <w:pPr>
        <w:spacing w:before="120" w:after="120" w:line="360" w:lineRule="auto"/>
        <w:jc w:val="both"/>
        <w:rPr>
          <w:rFonts w:ascii="Calibri" w:eastAsia="Times New Roman" w:hAnsi="Calibri" w:cs="Times New Roman"/>
          <w:sz w:val="24"/>
          <w:szCs w:val="24"/>
          <w:lang w:val="en-US" w:eastAsia="es-ES"/>
        </w:rPr>
      </w:pPr>
      <w:proofErr w:type="spellStart"/>
      <w:r w:rsidRPr="005F3F30">
        <w:rPr>
          <w:rFonts w:ascii="Calibri" w:eastAsia="Times New Roman" w:hAnsi="Calibri" w:cs="Times New Roman"/>
          <w:sz w:val="24"/>
          <w:szCs w:val="24"/>
          <w:lang w:val="en-US" w:eastAsia="es-ES"/>
        </w:rPr>
        <w:t>Collet's</w:t>
      </w:r>
      <w:proofErr w:type="spellEnd"/>
      <w:r w:rsidRPr="005F3F30">
        <w:rPr>
          <w:rFonts w:ascii="Calibri" w:eastAsia="Times New Roman" w:hAnsi="Calibri" w:cs="Times New Roman"/>
          <w:sz w:val="24"/>
          <w:szCs w:val="24"/>
          <w:lang w:val="en-US" w:eastAsia="es-ES"/>
        </w:rPr>
        <w:t xml:space="preserve"> work has been divided into seven chapters. The first three analyze the current situation of families from a systemic perspective (macro, </w:t>
      </w:r>
      <w:proofErr w:type="spellStart"/>
      <w:r w:rsidRPr="005F3F30">
        <w:rPr>
          <w:rFonts w:ascii="Calibri" w:eastAsia="Times New Roman" w:hAnsi="Calibri" w:cs="Times New Roman"/>
          <w:sz w:val="24"/>
          <w:szCs w:val="24"/>
          <w:lang w:val="en-US" w:eastAsia="es-ES"/>
        </w:rPr>
        <w:t>meso</w:t>
      </w:r>
      <w:proofErr w:type="spellEnd"/>
      <w:r w:rsidRPr="005F3F30">
        <w:rPr>
          <w:rFonts w:ascii="Calibri" w:eastAsia="Times New Roman" w:hAnsi="Calibri" w:cs="Times New Roman"/>
          <w:sz w:val="24"/>
          <w:szCs w:val="24"/>
          <w:lang w:val="en-US" w:eastAsia="es-ES"/>
        </w:rPr>
        <w:t xml:space="preserve"> and micro). He adheres to the theory of civilization of Elias, in which </w:t>
      </w:r>
      <w:proofErr w:type="gramStart"/>
      <w:r w:rsidRPr="005F3F30">
        <w:rPr>
          <w:rFonts w:ascii="Calibri" w:eastAsia="Times New Roman" w:hAnsi="Calibri" w:cs="Times New Roman"/>
          <w:sz w:val="24"/>
          <w:szCs w:val="24"/>
          <w:lang w:val="en-US" w:eastAsia="es-ES"/>
        </w:rPr>
        <w:t>parents</w:t>
      </w:r>
      <w:proofErr w:type="gramEnd"/>
      <w:r w:rsidRPr="005F3F30">
        <w:rPr>
          <w:rFonts w:ascii="Calibri" w:eastAsia="Times New Roman" w:hAnsi="Calibri" w:cs="Times New Roman"/>
          <w:sz w:val="24"/>
          <w:szCs w:val="24"/>
          <w:lang w:val="en-US" w:eastAsia="es-ES"/>
        </w:rPr>
        <w:t xml:space="preserve"> act, from a relationship based on equality and horizontality, as modulators of the dominant culture of society adapted to each child (</w:t>
      </w:r>
      <w:proofErr w:type="spellStart"/>
      <w:r w:rsidRPr="005F3F30">
        <w:rPr>
          <w:rFonts w:ascii="Calibri" w:eastAsia="Times New Roman" w:hAnsi="Calibri" w:cs="Times New Roman"/>
          <w:sz w:val="24"/>
          <w:szCs w:val="24"/>
          <w:lang w:val="en-US" w:eastAsia="es-ES"/>
        </w:rPr>
        <w:t>sociogenesis</w:t>
      </w:r>
      <w:proofErr w:type="spellEnd"/>
      <w:r w:rsidRPr="005F3F30">
        <w:rPr>
          <w:rFonts w:ascii="Calibri" w:eastAsia="Times New Roman" w:hAnsi="Calibri" w:cs="Times New Roman"/>
          <w:sz w:val="24"/>
          <w:szCs w:val="24"/>
          <w:lang w:val="en-US" w:eastAsia="es-ES"/>
        </w:rPr>
        <w:t xml:space="preserve"> and psychogenesis).</w:t>
      </w:r>
    </w:p>
    <w:p w:rsidR="00DC6CA3" w:rsidRDefault="00DC6CA3" w:rsidP="00DC6CA3">
      <w:pPr>
        <w:spacing w:before="120" w:after="120" w:line="360" w:lineRule="auto"/>
        <w:jc w:val="both"/>
        <w:rPr>
          <w:rFonts w:ascii="Calibri" w:eastAsia="Times New Roman" w:hAnsi="Calibri" w:cs="Times New Roman"/>
          <w:sz w:val="24"/>
          <w:szCs w:val="24"/>
          <w:lang w:val="en-US" w:eastAsia="es-ES"/>
        </w:rPr>
      </w:pPr>
      <w:r w:rsidRPr="005F3F30">
        <w:rPr>
          <w:rFonts w:ascii="Calibri" w:eastAsia="Times New Roman" w:hAnsi="Calibri" w:cs="Times New Roman"/>
          <w:sz w:val="24"/>
          <w:szCs w:val="24"/>
          <w:lang w:val="en-US" w:eastAsia="es-ES"/>
        </w:rPr>
        <w:t>The second part of the book is about</w:t>
      </w:r>
      <w:proofErr w:type="gramStart"/>
      <w:r w:rsidRPr="005F3F30">
        <w:rPr>
          <w:rFonts w:ascii="Calibri" w:eastAsia="Times New Roman" w:hAnsi="Calibri" w:cs="Times New Roman"/>
          <w:sz w:val="24"/>
          <w:szCs w:val="24"/>
          <w:lang w:val="en-US" w:eastAsia="es-ES"/>
        </w:rPr>
        <w:t>  parent</w:t>
      </w:r>
      <w:proofErr w:type="gramEnd"/>
      <w:r w:rsidRPr="005F3F30">
        <w:rPr>
          <w:rFonts w:ascii="Calibri" w:eastAsia="Times New Roman" w:hAnsi="Calibri" w:cs="Times New Roman"/>
          <w:sz w:val="24"/>
          <w:szCs w:val="24"/>
          <w:lang w:val="en-US" w:eastAsia="es-ES"/>
        </w:rPr>
        <w:t xml:space="preserve">-child relationships and problems in educating. Studies of childhood have contributed to its understanding and extension, highlighting the necessary civilization of children to ensure self-regulation of highly differentiated behaviors (third nature) and the role of families in this regard. However, the new capitalism "flexibility" is about </w:t>
      </w:r>
      <w:proofErr w:type="spellStart"/>
      <w:r w:rsidRPr="005F3F30">
        <w:rPr>
          <w:rFonts w:ascii="Calibri" w:eastAsia="Times New Roman" w:hAnsi="Calibri" w:cs="Times New Roman"/>
          <w:sz w:val="24"/>
          <w:szCs w:val="24"/>
          <w:lang w:val="en-US" w:eastAsia="es-ES"/>
        </w:rPr>
        <w:t>presenteeism</w:t>
      </w:r>
      <w:proofErr w:type="spellEnd"/>
      <w:r w:rsidRPr="005F3F30">
        <w:rPr>
          <w:rFonts w:ascii="Calibri" w:eastAsia="Times New Roman" w:hAnsi="Calibri" w:cs="Times New Roman"/>
          <w:sz w:val="24"/>
          <w:szCs w:val="24"/>
          <w:lang w:val="en-US" w:eastAsia="es-ES"/>
        </w:rPr>
        <w:t>, the requirement of talent and supremacy of change, and generate deinstitutionalized and deregulated framework from which to educate. In this situation, the confusion and distress of families pushes them to the delegation of the educational task, leaving it to the schools.</w:t>
      </w:r>
    </w:p>
    <w:p w:rsidR="00DC6CA3" w:rsidRDefault="00DC6CA3" w:rsidP="00DC6CA3">
      <w:pPr>
        <w:spacing w:before="120" w:after="120" w:line="360" w:lineRule="auto"/>
        <w:jc w:val="both"/>
        <w:rPr>
          <w:rFonts w:ascii="Calibri" w:eastAsia="Times New Roman" w:hAnsi="Calibri" w:cs="Times New Roman"/>
          <w:sz w:val="24"/>
          <w:szCs w:val="24"/>
          <w:lang w:val="en-US" w:eastAsia="es-ES"/>
        </w:rPr>
      </w:pPr>
      <w:r w:rsidRPr="005F3F30">
        <w:rPr>
          <w:rFonts w:ascii="Calibri" w:eastAsia="Times New Roman" w:hAnsi="Calibri" w:cs="Times New Roman"/>
          <w:sz w:val="24"/>
          <w:szCs w:val="24"/>
          <w:lang w:val="en-US" w:eastAsia="es-ES"/>
        </w:rPr>
        <w:t xml:space="preserve">Society is increasingly demanding with families again. Parental responsibilities pile </w:t>
      </w:r>
      <w:proofErr w:type="gramStart"/>
      <w:r w:rsidRPr="005F3F30">
        <w:rPr>
          <w:rFonts w:ascii="Calibri" w:eastAsia="Times New Roman" w:hAnsi="Calibri" w:cs="Times New Roman"/>
          <w:sz w:val="24"/>
          <w:szCs w:val="24"/>
          <w:lang w:val="en-US" w:eastAsia="es-ES"/>
        </w:rPr>
        <w:t>up,</w:t>
      </w:r>
      <w:proofErr w:type="gramEnd"/>
      <w:r w:rsidRPr="005F3F30">
        <w:rPr>
          <w:rFonts w:ascii="Calibri" w:eastAsia="Times New Roman" w:hAnsi="Calibri" w:cs="Times New Roman"/>
          <w:sz w:val="24"/>
          <w:szCs w:val="24"/>
          <w:lang w:val="en-US" w:eastAsia="es-ES"/>
        </w:rPr>
        <w:t xml:space="preserve"> increase the educational objectives and decreases parental authority. Therefore, a new approach to parenting where the role of managers of time, space is taken and the pursuit of effective and </w:t>
      </w:r>
      <w:r>
        <w:rPr>
          <w:rFonts w:ascii="Calibri" w:eastAsia="Times New Roman" w:hAnsi="Calibri" w:cs="Times New Roman"/>
          <w:sz w:val="24"/>
          <w:szCs w:val="24"/>
          <w:lang w:val="en-US" w:eastAsia="es-ES"/>
        </w:rPr>
        <w:t xml:space="preserve">efficient employees need goals. </w:t>
      </w:r>
    </w:p>
    <w:p w:rsidR="00DC6CA3" w:rsidRPr="005F3F30" w:rsidRDefault="00DC6CA3" w:rsidP="00DC6CA3">
      <w:pPr>
        <w:spacing w:before="120" w:after="120" w:line="360" w:lineRule="auto"/>
        <w:jc w:val="both"/>
        <w:rPr>
          <w:rFonts w:ascii="Calibri" w:eastAsia="Times New Roman" w:hAnsi="Calibri" w:cs="Times New Roman"/>
          <w:sz w:val="24"/>
          <w:szCs w:val="24"/>
          <w:lang w:val="en-US" w:eastAsia="es-ES"/>
        </w:rPr>
      </w:pPr>
      <w:r w:rsidRPr="005F3F30">
        <w:rPr>
          <w:rFonts w:ascii="Calibri" w:eastAsia="Times New Roman" w:hAnsi="Calibri" w:cs="Times New Roman"/>
          <w:sz w:val="24"/>
          <w:szCs w:val="24"/>
          <w:lang w:val="en-US" w:eastAsia="es-ES"/>
        </w:rPr>
        <w:t xml:space="preserve">The socialization model is proposed, to achieve personal success as the school rests on three theses. The first one is the model of civilizing socialization. It focuses on personal and social success. Happiness as an educational goal for children is pursued, and the fear of failure is avoided. It is therefore essential that prevails democratic family model, in which the parents assume responsibility for education in socialization, and they are able to educate pleasantly free (nice activity). The second thesis focuses on </w:t>
      </w:r>
      <w:r w:rsidRPr="005F3F30">
        <w:rPr>
          <w:rFonts w:ascii="Calibri" w:eastAsia="Times New Roman" w:hAnsi="Calibri" w:cs="Times New Roman"/>
          <w:sz w:val="24"/>
          <w:szCs w:val="24"/>
          <w:lang w:val="en-US" w:eastAsia="es-ES"/>
        </w:rPr>
        <w:lastRenderedPageBreak/>
        <w:t xml:space="preserve">family socialization and de-institutionalized and individualized practice as authentic experience of self-disclosure and </w:t>
      </w:r>
      <w:proofErr w:type="spellStart"/>
      <w:r w:rsidRPr="005F3F30">
        <w:rPr>
          <w:rFonts w:ascii="Calibri" w:eastAsia="Times New Roman" w:hAnsi="Calibri" w:cs="Times New Roman"/>
          <w:sz w:val="24"/>
          <w:szCs w:val="24"/>
          <w:lang w:val="en-US" w:eastAsia="es-ES"/>
        </w:rPr>
        <w:t>legitimation</w:t>
      </w:r>
      <w:proofErr w:type="spellEnd"/>
      <w:r w:rsidRPr="005F3F30">
        <w:rPr>
          <w:rFonts w:ascii="Calibri" w:eastAsia="Times New Roman" w:hAnsi="Calibri" w:cs="Times New Roman"/>
          <w:sz w:val="24"/>
          <w:szCs w:val="24"/>
          <w:lang w:val="en-US" w:eastAsia="es-ES"/>
        </w:rPr>
        <w:t xml:space="preserve">. It's about being happy being parents. And finally, the third thesis pursues the expressive instrumentality and model of </w:t>
      </w:r>
      <w:proofErr w:type="gramStart"/>
      <w:r w:rsidRPr="005F3F30">
        <w:rPr>
          <w:rFonts w:ascii="Calibri" w:eastAsia="Times New Roman" w:hAnsi="Calibri" w:cs="Times New Roman"/>
          <w:sz w:val="24"/>
          <w:szCs w:val="24"/>
          <w:lang w:val="en-US" w:eastAsia="es-ES"/>
        </w:rPr>
        <w:t>consultants</w:t>
      </w:r>
      <w:proofErr w:type="gramEnd"/>
      <w:r w:rsidRPr="005F3F30">
        <w:rPr>
          <w:rFonts w:ascii="Calibri" w:eastAsia="Times New Roman" w:hAnsi="Calibri" w:cs="Times New Roman"/>
          <w:sz w:val="24"/>
          <w:szCs w:val="24"/>
          <w:lang w:val="en-US" w:eastAsia="es-ES"/>
        </w:rPr>
        <w:t xml:space="preserve"> parents. </w:t>
      </w:r>
      <w:proofErr w:type="spellStart"/>
      <w:r w:rsidRPr="005F3F30">
        <w:rPr>
          <w:rFonts w:ascii="Calibri" w:eastAsia="Times New Roman" w:hAnsi="Calibri" w:cs="Times New Roman"/>
          <w:sz w:val="24"/>
          <w:szCs w:val="24"/>
          <w:lang w:eastAsia="es-ES"/>
        </w:rPr>
        <w:t>Currently</w:t>
      </w:r>
      <w:proofErr w:type="spellEnd"/>
      <w:r w:rsidRPr="005F3F30">
        <w:rPr>
          <w:rFonts w:ascii="Calibri" w:eastAsia="Times New Roman" w:hAnsi="Calibri" w:cs="Times New Roman"/>
          <w:sz w:val="24"/>
          <w:szCs w:val="24"/>
          <w:lang w:eastAsia="es-ES"/>
        </w:rPr>
        <w:t xml:space="preserve">, </w:t>
      </w:r>
      <w:proofErr w:type="spellStart"/>
      <w:r w:rsidRPr="005F3F30">
        <w:rPr>
          <w:rFonts w:ascii="Calibri" w:eastAsia="Times New Roman" w:hAnsi="Calibri" w:cs="Times New Roman"/>
          <w:sz w:val="24"/>
          <w:szCs w:val="24"/>
          <w:lang w:eastAsia="es-ES"/>
        </w:rPr>
        <w:t>we</w:t>
      </w:r>
      <w:proofErr w:type="spellEnd"/>
      <w:r w:rsidRPr="005F3F30">
        <w:rPr>
          <w:rFonts w:ascii="Calibri" w:eastAsia="Times New Roman" w:hAnsi="Calibri" w:cs="Times New Roman"/>
          <w:sz w:val="24"/>
          <w:szCs w:val="24"/>
          <w:lang w:eastAsia="es-ES"/>
        </w:rPr>
        <w:t xml:space="preserve"> </w:t>
      </w:r>
      <w:proofErr w:type="spellStart"/>
      <w:r w:rsidRPr="005F3F30">
        <w:rPr>
          <w:rFonts w:ascii="Calibri" w:eastAsia="Times New Roman" w:hAnsi="Calibri" w:cs="Times New Roman"/>
          <w:sz w:val="24"/>
          <w:szCs w:val="24"/>
          <w:lang w:eastAsia="es-ES"/>
        </w:rPr>
        <w:t>must</w:t>
      </w:r>
      <w:proofErr w:type="spellEnd"/>
      <w:r w:rsidRPr="005F3F30">
        <w:rPr>
          <w:rFonts w:ascii="Calibri" w:eastAsia="Times New Roman" w:hAnsi="Calibri" w:cs="Times New Roman"/>
          <w:sz w:val="24"/>
          <w:szCs w:val="24"/>
          <w:lang w:eastAsia="es-ES"/>
        </w:rPr>
        <w:t xml:space="preserve"> </w:t>
      </w:r>
      <w:proofErr w:type="spellStart"/>
      <w:r w:rsidRPr="005F3F30">
        <w:rPr>
          <w:rFonts w:ascii="Calibri" w:eastAsia="Times New Roman" w:hAnsi="Calibri" w:cs="Times New Roman"/>
          <w:sz w:val="24"/>
          <w:szCs w:val="24"/>
          <w:lang w:eastAsia="es-ES"/>
        </w:rPr>
        <w:t>educate</w:t>
      </w:r>
      <w:proofErr w:type="spellEnd"/>
      <w:r w:rsidRPr="005F3F30">
        <w:rPr>
          <w:rFonts w:ascii="Calibri" w:eastAsia="Times New Roman" w:hAnsi="Calibri" w:cs="Times New Roman"/>
          <w:sz w:val="24"/>
          <w:szCs w:val="24"/>
          <w:lang w:eastAsia="es-ES"/>
        </w:rPr>
        <w:t xml:space="preserve"> </w:t>
      </w:r>
      <w:proofErr w:type="spellStart"/>
      <w:r w:rsidRPr="005F3F30">
        <w:rPr>
          <w:rFonts w:ascii="Calibri" w:eastAsia="Times New Roman" w:hAnsi="Calibri" w:cs="Times New Roman"/>
          <w:sz w:val="24"/>
          <w:szCs w:val="24"/>
          <w:lang w:eastAsia="es-ES"/>
        </w:rPr>
        <w:t>from</w:t>
      </w:r>
      <w:proofErr w:type="spellEnd"/>
      <w:r w:rsidRPr="005F3F30">
        <w:rPr>
          <w:rFonts w:ascii="Calibri" w:eastAsia="Times New Roman" w:hAnsi="Calibri" w:cs="Times New Roman"/>
          <w:sz w:val="24"/>
          <w:szCs w:val="24"/>
          <w:lang w:eastAsia="es-ES"/>
        </w:rPr>
        <w:t xml:space="preserve"> </w:t>
      </w:r>
      <w:proofErr w:type="spellStart"/>
      <w:r w:rsidRPr="005F3F30">
        <w:rPr>
          <w:rFonts w:ascii="Calibri" w:eastAsia="Times New Roman" w:hAnsi="Calibri" w:cs="Times New Roman"/>
          <w:sz w:val="24"/>
          <w:szCs w:val="24"/>
          <w:lang w:eastAsia="es-ES"/>
        </w:rPr>
        <w:t>informality</w:t>
      </w:r>
      <w:proofErr w:type="spellEnd"/>
      <w:r w:rsidRPr="005F3F30">
        <w:rPr>
          <w:rFonts w:ascii="Calibri" w:eastAsia="Times New Roman" w:hAnsi="Calibri" w:cs="Times New Roman"/>
          <w:sz w:val="24"/>
          <w:szCs w:val="24"/>
          <w:lang w:eastAsia="es-ES"/>
        </w:rPr>
        <w:t xml:space="preserve"> and </w:t>
      </w:r>
      <w:proofErr w:type="spellStart"/>
      <w:r w:rsidRPr="005F3F30">
        <w:rPr>
          <w:rFonts w:ascii="Calibri" w:eastAsia="Times New Roman" w:hAnsi="Calibri" w:cs="Times New Roman"/>
          <w:sz w:val="24"/>
          <w:szCs w:val="24"/>
          <w:lang w:eastAsia="es-ES"/>
        </w:rPr>
        <w:t>invisibility</w:t>
      </w:r>
      <w:proofErr w:type="spellEnd"/>
      <w:r w:rsidRPr="005F3F30">
        <w:rPr>
          <w:rFonts w:ascii="Calibri" w:eastAsia="Times New Roman" w:hAnsi="Calibri" w:cs="Times New Roman"/>
          <w:sz w:val="24"/>
          <w:szCs w:val="24"/>
          <w:lang w:eastAsia="es-ES"/>
        </w:rPr>
        <w:t>.</w:t>
      </w:r>
    </w:p>
    <w:p w:rsidR="00DC6CA3" w:rsidRPr="004705A5" w:rsidRDefault="00DC6CA3" w:rsidP="00DC6CA3">
      <w:pPr>
        <w:shd w:val="clear" w:color="auto" w:fill="FFFFFF"/>
        <w:spacing w:before="120" w:after="120" w:line="360" w:lineRule="auto"/>
        <w:outlineLvl w:val="2"/>
        <w:rPr>
          <w:rFonts w:ascii="Arial" w:eastAsia="Times New Roman" w:hAnsi="Arial" w:cs="Arial"/>
          <w:lang w:eastAsia="es-ES"/>
        </w:rPr>
      </w:pPr>
    </w:p>
    <w:p w:rsidR="00B50CD3" w:rsidRPr="00741B24" w:rsidRDefault="00B50CD3" w:rsidP="001543C1">
      <w:pPr>
        <w:spacing w:before="120" w:after="120" w:line="360" w:lineRule="auto"/>
        <w:jc w:val="both"/>
        <w:rPr>
          <w:sz w:val="24"/>
          <w:szCs w:val="24"/>
        </w:rPr>
      </w:pPr>
    </w:p>
    <w:sectPr w:rsidR="00B50CD3" w:rsidRPr="00741B24" w:rsidSect="007E76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364"/>
    <w:multiLevelType w:val="hybridMultilevel"/>
    <w:tmpl w:val="CF129A04"/>
    <w:lvl w:ilvl="0" w:tplc="3454E5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306FED"/>
    <w:multiLevelType w:val="hybridMultilevel"/>
    <w:tmpl w:val="912A91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F269DB"/>
    <w:multiLevelType w:val="hybridMultilevel"/>
    <w:tmpl w:val="AA2C04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404E3F"/>
    <w:multiLevelType w:val="hybridMultilevel"/>
    <w:tmpl w:val="A53C7E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CD0F05"/>
    <w:multiLevelType w:val="multilevel"/>
    <w:tmpl w:val="F0BC12DE"/>
    <w:lvl w:ilvl="0">
      <w:start w:val="1"/>
      <w:numFmt w:val="lowerLetter"/>
      <w:lvlText w:val="%1)"/>
      <w:lvlJc w:val="left"/>
      <w:pPr>
        <w:ind w:left="720" w:hanging="360"/>
      </w:pPr>
      <w:rPr>
        <w:rFonts w:hint="default"/>
      </w:rPr>
    </w:lvl>
    <w:lvl w:ilvl="1">
      <w:start w:val="1"/>
      <w:numFmt w:val="decimal"/>
      <w:isLgl/>
      <w:lvlText w:val="%2."/>
      <w:lvlJc w:val="left"/>
      <w:pPr>
        <w:ind w:left="720" w:hanging="36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7F30093"/>
    <w:multiLevelType w:val="hybridMultilevel"/>
    <w:tmpl w:val="78745694"/>
    <w:lvl w:ilvl="0" w:tplc="17BC01E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56431665"/>
    <w:multiLevelType w:val="hybridMultilevel"/>
    <w:tmpl w:val="B9E659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1D04F7"/>
    <w:multiLevelType w:val="hybridMultilevel"/>
    <w:tmpl w:val="50ECEB02"/>
    <w:lvl w:ilvl="0" w:tplc="F7482F4C">
      <w:start w:val="1"/>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932797B"/>
    <w:multiLevelType w:val="hybridMultilevel"/>
    <w:tmpl w:val="721ACE36"/>
    <w:lvl w:ilvl="0" w:tplc="A52655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AE3646A"/>
    <w:multiLevelType w:val="multilevel"/>
    <w:tmpl w:val="DA5EF94A"/>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6CDB6051"/>
    <w:multiLevelType w:val="multilevel"/>
    <w:tmpl w:val="ABE298C0"/>
    <w:lvl w:ilvl="0">
      <w:start w:val="1"/>
      <w:numFmt w:val="lowerLetter"/>
      <w:lvlText w:val="%1)"/>
      <w:lvlJc w:val="left"/>
      <w:pPr>
        <w:ind w:left="720" w:hanging="360"/>
      </w:pPr>
      <w:rPr>
        <w:rFonts w:hint="default"/>
      </w:rPr>
    </w:lvl>
    <w:lvl w:ilvl="1">
      <w:start w:val="1"/>
      <w:numFmt w:val="decimal"/>
      <w:isLgl/>
      <w:lvlText w:val="%2."/>
      <w:lvlJc w:val="left"/>
      <w:pPr>
        <w:ind w:left="720" w:hanging="36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2364AE7"/>
    <w:multiLevelType w:val="hybridMultilevel"/>
    <w:tmpl w:val="369C7280"/>
    <w:lvl w:ilvl="0" w:tplc="670A7140">
      <w:numFmt w:val="bullet"/>
      <w:lvlText w:val="-"/>
      <w:lvlJc w:val="left"/>
      <w:pPr>
        <w:ind w:left="360" w:hanging="360"/>
      </w:pPr>
      <w:rPr>
        <w:rFonts w:ascii="Cambria" w:eastAsiaTheme="minorHAnsi" w:hAnsi="Cambri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9"/>
  </w:num>
  <w:num w:numId="4">
    <w:abstractNumId w:val="5"/>
  </w:num>
  <w:num w:numId="5">
    <w:abstractNumId w:val="1"/>
  </w:num>
  <w:num w:numId="6">
    <w:abstractNumId w:val="3"/>
  </w:num>
  <w:num w:numId="7">
    <w:abstractNumId w:val="6"/>
  </w:num>
  <w:num w:numId="8">
    <w:abstractNumId w:val="7"/>
  </w:num>
  <w:num w:numId="9">
    <w:abstractNumId w:val="2"/>
  </w:num>
  <w:num w:numId="10">
    <w:abstractNumId w:val="4"/>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F24F8"/>
    <w:rsid w:val="00045CD1"/>
    <w:rsid w:val="00060386"/>
    <w:rsid w:val="000F32B6"/>
    <w:rsid w:val="001543C1"/>
    <w:rsid w:val="001966D7"/>
    <w:rsid w:val="001A4FC2"/>
    <w:rsid w:val="001F4552"/>
    <w:rsid w:val="00376CF1"/>
    <w:rsid w:val="003957A4"/>
    <w:rsid w:val="003A6C71"/>
    <w:rsid w:val="00400972"/>
    <w:rsid w:val="004D6CB0"/>
    <w:rsid w:val="00632725"/>
    <w:rsid w:val="006817CB"/>
    <w:rsid w:val="006A085A"/>
    <w:rsid w:val="006F24F8"/>
    <w:rsid w:val="00741B24"/>
    <w:rsid w:val="00745CA5"/>
    <w:rsid w:val="00762F11"/>
    <w:rsid w:val="00766DCA"/>
    <w:rsid w:val="007E761D"/>
    <w:rsid w:val="0083114F"/>
    <w:rsid w:val="008928E5"/>
    <w:rsid w:val="009151DC"/>
    <w:rsid w:val="00923037"/>
    <w:rsid w:val="00933FA5"/>
    <w:rsid w:val="0098202E"/>
    <w:rsid w:val="009D1BCB"/>
    <w:rsid w:val="009F575F"/>
    <w:rsid w:val="00A77333"/>
    <w:rsid w:val="00A802D3"/>
    <w:rsid w:val="00AB549C"/>
    <w:rsid w:val="00AE01BF"/>
    <w:rsid w:val="00B349C2"/>
    <w:rsid w:val="00B50CD3"/>
    <w:rsid w:val="00C33254"/>
    <w:rsid w:val="00C414FD"/>
    <w:rsid w:val="00C45331"/>
    <w:rsid w:val="00CF5805"/>
    <w:rsid w:val="00CF5A2D"/>
    <w:rsid w:val="00D42633"/>
    <w:rsid w:val="00D60F3C"/>
    <w:rsid w:val="00D95EA1"/>
    <w:rsid w:val="00DC6CA3"/>
    <w:rsid w:val="00E10D20"/>
    <w:rsid w:val="00E83F71"/>
    <w:rsid w:val="00F42877"/>
    <w:rsid w:val="00F75802"/>
    <w:rsid w:val="00F85AC2"/>
    <w:rsid w:val="00F95A89"/>
    <w:rsid w:val="00FD6F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61D"/>
  </w:style>
  <w:style w:type="paragraph" w:styleId="Ttulo3">
    <w:name w:val="heading 3"/>
    <w:basedOn w:val="Normal"/>
    <w:link w:val="Ttulo3Car"/>
    <w:uiPriority w:val="9"/>
    <w:qFormat/>
    <w:rsid w:val="006F24F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F24F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F24F8"/>
    <w:rPr>
      <w:strike w:val="0"/>
      <w:dstrike w:val="0"/>
      <w:color w:val="800000"/>
      <w:u w:val="none"/>
      <w:effect w:val="none"/>
    </w:rPr>
  </w:style>
  <w:style w:type="character" w:customStyle="1" w:styleId="negrita1">
    <w:name w:val="negrita1"/>
    <w:basedOn w:val="Fuentedeprrafopredeter"/>
    <w:rsid w:val="006F24F8"/>
    <w:rPr>
      <w:b/>
      <w:bCs/>
    </w:rPr>
  </w:style>
  <w:style w:type="paragraph" w:styleId="Textodeglobo">
    <w:name w:val="Balloon Text"/>
    <w:basedOn w:val="Normal"/>
    <w:link w:val="TextodegloboCar"/>
    <w:uiPriority w:val="99"/>
    <w:semiHidden/>
    <w:unhideWhenUsed/>
    <w:rsid w:val="00D42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633"/>
    <w:rPr>
      <w:rFonts w:ascii="Tahoma" w:hAnsi="Tahoma" w:cs="Tahoma"/>
      <w:sz w:val="16"/>
      <w:szCs w:val="16"/>
    </w:rPr>
  </w:style>
  <w:style w:type="paragraph" w:styleId="Prrafodelista">
    <w:name w:val="List Paragraph"/>
    <w:basedOn w:val="Normal"/>
    <w:uiPriority w:val="34"/>
    <w:qFormat/>
    <w:rsid w:val="009D1BCB"/>
    <w:pPr>
      <w:ind w:left="720"/>
      <w:contextualSpacing/>
    </w:pPr>
  </w:style>
</w:styles>
</file>

<file path=word/webSettings.xml><?xml version="1.0" encoding="utf-8"?>
<w:webSettings xmlns:r="http://schemas.openxmlformats.org/officeDocument/2006/relationships" xmlns:w="http://schemas.openxmlformats.org/wordprocessingml/2006/main">
  <w:divs>
    <w:div w:id="698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1590547">
          <w:marLeft w:val="0"/>
          <w:marRight w:val="0"/>
          <w:marTop w:val="0"/>
          <w:marBottom w:val="0"/>
          <w:divBdr>
            <w:top w:val="none" w:sz="0" w:space="0" w:color="auto"/>
            <w:left w:val="none" w:sz="0" w:space="0" w:color="auto"/>
            <w:bottom w:val="none" w:sz="0" w:space="0" w:color="auto"/>
            <w:right w:val="none" w:sz="0" w:space="0" w:color="auto"/>
          </w:divBdr>
          <w:divsChild>
            <w:div w:id="830633914">
              <w:marLeft w:val="0"/>
              <w:marRight w:val="0"/>
              <w:marTop w:val="0"/>
              <w:marBottom w:val="0"/>
              <w:divBdr>
                <w:top w:val="none" w:sz="0" w:space="0" w:color="auto"/>
                <w:left w:val="none" w:sz="0" w:space="0" w:color="auto"/>
                <w:bottom w:val="none" w:sz="0" w:space="0" w:color="auto"/>
                <w:right w:val="none" w:sz="0" w:space="0" w:color="auto"/>
              </w:divBdr>
              <w:divsChild>
                <w:div w:id="1038822638">
                  <w:marLeft w:val="0"/>
                  <w:marRight w:val="0"/>
                  <w:marTop w:val="0"/>
                  <w:marBottom w:val="0"/>
                  <w:divBdr>
                    <w:top w:val="none" w:sz="0" w:space="0" w:color="auto"/>
                    <w:left w:val="none" w:sz="0" w:space="0" w:color="auto"/>
                    <w:bottom w:val="none" w:sz="0" w:space="0" w:color="auto"/>
                    <w:right w:val="none" w:sz="0" w:space="0" w:color="auto"/>
                  </w:divBdr>
                  <w:divsChild>
                    <w:div w:id="1201210016">
                      <w:marLeft w:val="0"/>
                      <w:marRight w:val="0"/>
                      <w:marTop w:val="0"/>
                      <w:marBottom w:val="0"/>
                      <w:divBdr>
                        <w:top w:val="none" w:sz="0" w:space="0" w:color="auto"/>
                        <w:left w:val="none" w:sz="0" w:space="0" w:color="auto"/>
                        <w:bottom w:val="none" w:sz="0" w:space="0" w:color="auto"/>
                        <w:right w:val="none" w:sz="0" w:space="0" w:color="auto"/>
                      </w:divBdr>
                      <w:divsChild>
                        <w:div w:id="2094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971</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Angeles Hernández Prados</dc:creator>
  <cp:keywords/>
  <dc:description/>
  <cp:lastModifiedBy>María Angeles Hernández Prados</cp:lastModifiedBy>
  <cp:revision>50</cp:revision>
  <dcterms:created xsi:type="dcterms:W3CDTF">2014-12-13T10:30:00Z</dcterms:created>
  <dcterms:modified xsi:type="dcterms:W3CDTF">2015-04-16T09:17:00Z</dcterms:modified>
</cp:coreProperties>
</file>