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1"/>
        <w:tblpPr w:leftFromText="141" w:rightFromText="141" w:horzAnchor="margin" w:tblpY="960"/>
        <w:tblW w:w="0" w:type="auto"/>
        <w:tblLook w:val="04A0" w:firstRow="1" w:lastRow="0" w:firstColumn="1" w:lastColumn="0" w:noHBand="0" w:noVBand="1"/>
      </w:tblPr>
      <w:tblGrid>
        <w:gridCol w:w="1217"/>
        <w:gridCol w:w="1207"/>
        <w:gridCol w:w="1197"/>
        <w:gridCol w:w="1329"/>
        <w:gridCol w:w="1243"/>
        <w:gridCol w:w="1313"/>
        <w:gridCol w:w="1214"/>
      </w:tblGrid>
      <w:tr w:rsidR="00883D7E" w:rsidRPr="003E5FA2" w14:paraId="5C52214D" w14:textId="77777777" w:rsidTr="003E5FA2">
        <w:trPr>
          <w:trHeight w:val="451"/>
        </w:trPr>
        <w:tc>
          <w:tcPr>
            <w:tcW w:w="1217" w:type="dxa"/>
            <w:hideMark/>
          </w:tcPr>
          <w:p w14:paraId="43A868B3" w14:textId="77777777" w:rsidR="00883D7E" w:rsidRPr="00081922" w:rsidRDefault="00883D7E" w:rsidP="00883D7E">
            <w:pPr>
              <w:rPr>
                <w:sz w:val="16"/>
                <w:szCs w:val="16"/>
                <w:lang w:val="en-US"/>
              </w:rPr>
            </w:pPr>
            <w:bookmarkStart w:id="0" w:name="_GoBack"/>
            <w:bookmarkEnd w:id="0"/>
            <w:r w:rsidRPr="00081922">
              <w:rPr>
                <w:b/>
                <w:bCs/>
                <w:sz w:val="16"/>
                <w:szCs w:val="16"/>
                <w:lang w:val="en-US"/>
              </w:rPr>
              <w:t>Penitentiary grade in the insertion itinerary</w:t>
            </w:r>
          </w:p>
          <w:p w14:paraId="2EC562A9" w14:textId="77777777" w:rsidR="003E5FA2" w:rsidRPr="00081922" w:rsidRDefault="003E5FA2" w:rsidP="003E5FA2">
            <w:pPr>
              <w:rPr>
                <w:sz w:val="16"/>
                <w:szCs w:val="16"/>
                <w:lang w:val="en-US"/>
              </w:rPr>
            </w:pPr>
          </w:p>
        </w:tc>
        <w:tc>
          <w:tcPr>
            <w:tcW w:w="1207" w:type="dxa"/>
            <w:hideMark/>
          </w:tcPr>
          <w:p w14:paraId="6566B9BF" w14:textId="77777777" w:rsidR="003E5FA2" w:rsidRPr="003E5FA2" w:rsidRDefault="00883D7E" w:rsidP="003E5FA2">
            <w:pPr>
              <w:rPr>
                <w:sz w:val="16"/>
                <w:szCs w:val="16"/>
              </w:rPr>
            </w:pPr>
            <w:proofErr w:type="spellStart"/>
            <w:r>
              <w:rPr>
                <w:b/>
                <w:bCs/>
                <w:sz w:val="16"/>
                <w:szCs w:val="16"/>
                <w:lang w:val="es-ES_tradnl"/>
              </w:rPr>
              <w:t>Areas</w:t>
            </w:r>
            <w:proofErr w:type="spellEnd"/>
            <w:r>
              <w:rPr>
                <w:b/>
                <w:bCs/>
                <w:sz w:val="16"/>
                <w:szCs w:val="16"/>
                <w:lang w:val="es-ES_tradnl"/>
              </w:rPr>
              <w:t xml:space="preserve"> of </w:t>
            </w:r>
            <w:proofErr w:type="spellStart"/>
            <w:r>
              <w:rPr>
                <w:b/>
                <w:bCs/>
                <w:sz w:val="16"/>
                <w:szCs w:val="16"/>
                <w:lang w:val="es-ES_tradnl"/>
              </w:rPr>
              <w:t>action</w:t>
            </w:r>
            <w:proofErr w:type="spellEnd"/>
          </w:p>
        </w:tc>
        <w:tc>
          <w:tcPr>
            <w:tcW w:w="1197" w:type="dxa"/>
            <w:hideMark/>
          </w:tcPr>
          <w:p w14:paraId="30F0B1C0" w14:textId="77777777" w:rsidR="003E5FA2" w:rsidRPr="003E5FA2" w:rsidRDefault="00883D7E" w:rsidP="003E5FA2">
            <w:pPr>
              <w:rPr>
                <w:sz w:val="16"/>
                <w:szCs w:val="16"/>
              </w:rPr>
            </w:pPr>
            <w:r>
              <w:rPr>
                <w:b/>
                <w:bCs/>
                <w:sz w:val="16"/>
                <w:szCs w:val="16"/>
                <w:lang w:val="es-ES_tradnl"/>
              </w:rPr>
              <w:t xml:space="preserve">General </w:t>
            </w:r>
            <w:proofErr w:type="spellStart"/>
            <w:r>
              <w:rPr>
                <w:b/>
                <w:bCs/>
                <w:sz w:val="16"/>
                <w:szCs w:val="16"/>
                <w:lang w:val="es-ES_tradnl"/>
              </w:rPr>
              <w:t>objectives</w:t>
            </w:r>
            <w:proofErr w:type="spellEnd"/>
          </w:p>
        </w:tc>
        <w:tc>
          <w:tcPr>
            <w:tcW w:w="1329" w:type="dxa"/>
            <w:hideMark/>
          </w:tcPr>
          <w:p w14:paraId="1CDFD2AB" w14:textId="77777777" w:rsidR="003E5FA2" w:rsidRPr="003E5FA2" w:rsidRDefault="003E5FA2" w:rsidP="00883D7E">
            <w:pPr>
              <w:rPr>
                <w:sz w:val="16"/>
                <w:szCs w:val="16"/>
              </w:rPr>
            </w:pPr>
            <w:proofErr w:type="spellStart"/>
            <w:r w:rsidRPr="003E5FA2">
              <w:rPr>
                <w:b/>
                <w:bCs/>
                <w:sz w:val="16"/>
                <w:szCs w:val="16"/>
                <w:lang w:val="es-ES_tradnl"/>
              </w:rPr>
              <w:t>C</w:t>
            </w:r>
            <w:r w:rsidR="00883D7E">
              <w:rPr>
                <w:b/>
                <w:bCs/>
                <w:sz w:val="16"/>
                <w:szCs w:val="16"/>
                <w:lang w:val="es-ES_tradnl"/>
              </w:rPr>
              <w:t>ontents-actions</w:t>
            </w:r>
            <w:proofErr w:type="spellEnd"/>
          </w:p>
        </w:tc>
        <w:tc>
          <w:tcPr>
            <w:tcW w:w="1243" w:type="dxa"/>
            <w:hideMark/>
          </w:tcPr>
          <w:p w14:paraId="51A19B46" w14:textId="77777777" w:rsidR="003E5FA2" w:rsidRPr="003E5FA2" w:rsidRDefault="00883D7E" w:rsidP="003E5FA2">
            <w:pPr>
              <w:rPr>
                <w:sz w:val="16"/>
                <w:szCs w:val="16"/>
              </w:rPr>
            </w:pPr>
            <w:proofErr w:type="spellStart"/>
            <w:r>
              <w:rPr>
                <w:b/>
                <w:bCs/>
                <w:sz w:val="16"/>
                <w:szCs w:val="16"/>
                <w:lang w:val="es-ES_tradnl"/>
              </w:rPr>
              <w:t>M</w:t>
            </w:r>
            <w:r w:rsidRPr="00883D7E">
              <w:rPr>
                <w:b/>
                <w:bCs/>
                <w:sz w:val="16"/>
                <w:szCs w:val="16"/>
                <w:lang w:val="es-ES_tradnl"/>
              </w:rPr>
              <w:t>ethodologies</w:t>
            </w:r>
            <w:proofErr w:type="spellEnd"/>
          </w:p>
        </w:tc>
        <w:tc>
          <w:tcPr>
            <w:tcW w:w="1313" w:type="dxa"/>
            <w:hideMark/>
          </w:tcPr>
          <w:p w14:paraId="3FCEAC43" w14:textId="77777777" w:rsidR="003E5FA2" w:rsidRPr="003E5FA2" w:rsidRDefault="00883D7E" w:rsidP="003E5FA2">
            <w:pPr>
              <w:rPr>
                <w:sz w:val="16"/>
                <w:szCs w:val="16"/>
              </w:rPr>
            </w:pPr>
            <w:proofErr w:type="spellStart"/>
            <w:r>
              <w:rPr>
                <w:b/>
                <w:bCs/>
                <w:sz w:val="16"/>
                <w:szCs w:val="16"/>
                <w:lang w:val="es-ES_tradnl"/>
              </w:rPr>
              <w:t>Timing</w:t>
            </w:r>
            <w:proofErr w:type="spellEnd"/>
          </w:p>
        </w:tc>
        <w:tc>
          <w:tcPr>
            <w:tcW w:w="1214" w:type="dxa"/>
            <w:hideMark/>
          </w:tcPr>
          <w:p w14:paraId="76B36C64" w14:textId="77777777" w:rsidR="003E5FA2" w:rsidRPr="003E5FA2" w:rsidRDefault="00883D7E" w:rsidP="003E5FA2">
            <w:pPr>
              <w:rPr>
                <w:sz w:val="16"/>
                <w:szCs w:val="16"/>
              </w:rPr>
            </w:pPr>
            <w:proofErr w:type="spellStart"/>
            <w:r>
              <w:rPr>
                <w:b/>
                <w:bCs/>
                <w:sz w:val="16"/>
                <w:szCs w:val="16"/>
                <w:lang w:val="es-ES_tradnl"/>
              </w:rPr>
              <w:t>Evaluation</w:t>
            </w:r>
            <w:proofErr w:type="spellEnd"/>
          </w:p>
        </w:tc>
      </w:tr>
      <w:tr w:rsidR="00883D7E" w:rsidRPr="003E5FA2" w14:paraId="00A8E518" w14:textId="77777777" w:rsidTr="003E5FA2">
        <w:trPr>
          <w:trHeight w:val="1759"/>
        </w:trPr>
        <w:tc>
          <w:tcPr>
            <w:tcW w:w="1217" w:type="dxa"/>
            <w:hideMark/>
          </w:tcPr>
          <w:p w14:paraId="55D4733E" w14:textId="77777777" w:rsidR="003E5FA2" w:rsidRPr="006D40A6" w:rsidRDefault="00883D7E" w:rsidP="003E5FA2">
            <w:pPr>
              <w:rPr>
                <w:sz w:val="16"/>
                <w:szCs w:val="16"/>
              </w:rPr>
            </w:pPr>
            <w:proofErr w:type="spellStart"/>
            <w:r w:rsidRPr="006D40A6">
              <w:rPr>
                <w:bCs/>
                <w:sz w:val="16"/>
                <w:szCs w:val="16"/>
              </w:rPr>
              <w:t>Third</w:t>
            </w:r>
            <w:proofErr w:type="spellEnd"/>
            <w:r w:rsidRPr="006D40A6">
              <w:rPr>
                <w:bCs/>
                <w:sz w:val="16"/>
                <w:szCs w:val="16"/>
              </w:rPr>
              <w:t xml:space="preserve"> grade</w:t>
            </w:r>
          </w:p>
          <w:p w14:paraId="5255FD6B" w14:textId="62393E0D" w:rsidR="003E5FA2" w:rsidRPr="003E5FA2" w:rsidRDefault="006D40A6" w:rsidP="003E5FA2">
            <w:pPr>
              <w:rPr>
                <w:sz w:val="16"/>
                <w:szCs w:val="16"/>
              </w:rPr>
            </w:pPr>
            <w:r w:rsidRPr="006D40A6">
              <w:rPr>
                <w:bCs/>
                <w:sz w:val="16"/>
                <w:szCs w:val="16"/>
              </w:rPr>
              <w:t xml:space="preserve">Ex </w:t>
            </w:r>
            <w:proofErr w:type="spellStart"/>
            <w:r w:rsidRPr="006D40A6">
              <w:rPr>
                <w:bCs/>
                <w:sz w:val="16"/>
                <w:szCs w:val="16"/>
              </w:rPr>
              <w:t>addicts</w:t>
            </w:r>
            <w:proofErr w:type="spellEnd"/>
          </w:p>
        </w:tc>
        <w:tc>
          <w:tcPr>
            <w:tcW w:w="1207" w:type="dxa"/>
            <w:hideMark/>
          </w:tcPr>
          <w:p w14:paraId="47E7E14A" w14:textId="62A6B598" w:rsidR="003E5FA2" w:rsidRPr="00081922" w:rsidRDefault="006D40A6" w:rsidP="00883D7E">
            <w:pPr>
              <w:rPr>
                <w:sz w:val="16"/>
                <w:szCs w:val="16"/>
                <w:lang w:val="en-US"/>
              </w:rPr>
            </w:pPr>
            <w:r w:rsidRPr="00081922">
              <w:rPr>
                <w:sz w:val="16"/>
                <w:szCs w:val="16"/>
                <w:lang w:val="en-US"/>
              </w:rPr>
              <w:t>Education for health and drugs</w:t>
            </w:r>
            <w:r w:rsidR="00883D7E" w:rsidRPr="00081922">
              <w:rPr>
                <w:sz w:val="16"/>
                <w:szCs w:val="16"/>
                <w:lang w:val="en-US"/>
              </w:rPr>
              <w:t xml:space="preserve"> </w:t>
            </w:r>
          </w:p>
        </w:tc>
        <w:tc>
          <w:tcPr>
            <w:tcW w:w="1197" w:type="dxa"/>
            <w:hideMark/>
          </w:tcPr>
          <w:p w14:paraId="25BAB18C" w14:textId="525CCF28" w:rsidR="003E5FA2" w:rsidRPr="00081922" w:rsidRDefault="006D40A6" w:rsidP="006D40A6">
            <w:pPr>
              <w:rPr>
                <w:sz w:val="16"/>
                <w:szCs w:val="16"/>
                <w:lang w:val="en-US"/>
              </w:rPr>
            </w:pPr>
            <w:r w:rsidRPr="00081922">
              <w:rPr>
                <w:sz w:val="16"/>
                <w:szCs w:val="16"/>
                <w:lang w:val="en-US"/>
              </w:rPr>
              <w:t xml:space="preserve">To participate in a </w:t>
            </w:r>
            <w:r w:rsidR="00883D7E" w:rsidRPr="00081922">
              <w:rPr>
                <w:sz w:val="16"/>
                <w:szCs w:val="16"/>
                <w:lang w:val="en-US"/>
              </w:rPr>
              <w:t xml:space="preserve">selective program of change </w:t>
            </w:r>
            <w:r w:rsidRPr="00081922">
              <w:rPr>
                <w:sz w:val="16"/>
                <w:szCs w:val="16"/>
                <w:lang w:val="en-US"/>
              </w:rPr>
              <w:t>that they are in.</w:t>
            </w:r>
            <w:r w:rsidR="00883D7E" w:rsidRPr="00081922">
              <w:rPr>
                <w:sz w:val="16"/>
                <w:szCs w:val="16"/>
                <w:lang w:val="en-US"/>
              </w:rPr>
              <w:t xml:space="preserve"> </w:t>
            </w:r>
          </w:p>
        </w:tc>
        <w:tc>
          <w:tcPr>
            <w:tcW w:w="1329" w:type="dxa"/>
            <w:hideMark/>
          </w:tcPr>
          <w:p w14:paraId="0639FD49" w14:textId="77777777" w:rsidR="003E5FA2" w:rsidRPr="00081922" w:rsidRDefault="00883D7E" w:rsidP="003E5FA2">
            <w:pPr>
              <w:rPr>
                <w:sz w:val="16"/>
                <w:szCs w:val="16"/>
                <w:lang w:val="en-US"/>
              </w:rPr>
            </w:pPr>
            <w:r w:rsidRPr="00081922">
              <w:rPr>
                <w:sz w:val="16"/>
                <w:szCs w:val="16"/>
                <w:lang w:val="en-US"/>
              </w:rPr>
              <w:t>Identification of risk situations.</w:t>
            </w:r>
          </w:p>
          <w:p w14:paraId="79B6A08C" w14:textId="77777777" w:rsidR="003E5FA2" w:rsidRPr="00081922" w:rsidRDefault="00883D7E" w:rsidP="003E5FA2">
            <w:pPr>
              <w:rPr>
                <w:sz w:val="16"/>
                <w:szCs w:val="16"/>
                <w:lang w:val="en-US"/>
              </w:rPr>
            </w:pPr>
            <w:r w:rsidRPr="00081922">
              <w:rPr>
                <w:sz w:val="16"/>
                <w:szCs w:val="16"/>
                <w:lang w:val="en-US"/>
              </w:rPr>
              <w:t>Identification of potentials</w:t>
            </w:r>
          </w:p>
          <w:p w14:paraId="6E3A228D" w14:textId="77777777" w:rsidR="003E5FA2" w:rsidRPr="00081922" w:rsidRDefault="00883D7E" w:rsidP="003E5FA2">
            <w:pPr>
              <w:rPr>
                <w:sz w:val="16"/>
                <w:szCs w:val="16"/>
                <w:lang w:val="en-US"/>
              </w:rPr>
            </w:pPr>
            <w:r w:rsidRPr="00081922">
              <w:rPr>
                <w:sz w:val="16"/>
                <w:szCs w:val="16"/>
                <w:lang w:val="en-US"/>
              </w:rPr>
              <w:t>Prevention of relapses:</w:t>
            </w:r>
            <w:r w:rsidR="003E5FA2" w:rsidRPr="00081922">
              <w:rPr>
                <w:sz w:val="16"/>
                <w:szCs w:val="16"/>
                <w:lang w:val="en-US"/>
              </w:rPr>
              <w:t xml:space="preserve"> </w:t>
            </w:r>
            <w:r w:rsidRPr="00081922">
              <w:rPr>
                <w:sz w:val="16"/>
                <w:szCs w:val="16"/>
                <w:lang w:val="en-US"/>
              </w:rPr>
              <w:t>Training in coping skills</w:t>
            </w:r>
            <w:r w:rsidR="003E5FA2" w:rsidRPr="00081922">
              <w:rPr>
                <w:sz w:val="16"/>
                <w:szCs w:val="16"/>
                <w:lang w:val="en-US"/>
              </w:rPr>
              <w:t>.</w:t>
            </w:r>
          </w:p>
          <w:p w14:paraId="474C79A0" w14:textId="77777777" w:rsidR="003E5FA2" w:rsidRPr="00081922" w:rsidRDefault="00883D7E" w:rsidP="003E5FA2">
            <w:pPr>
              <w:rPr>
                <w:sz w:val="16"/>
                <w:szCs w:val="16"/>
                <w:lang w:val="en-US"/>
              </w:rPr>
            </w:pPr>
            <w:r w:rsidRPr="00081922">
              <w:rPr>
                <w:sz w:val="16"/>
                <w:szCs w:val="16"/>
                <w:lang w:val="en-US"/>
              </w:rPr>
              <w:t>Cognitive restructuring and rebalancing lifestyle.</w:t>
            </w:r>
          </w:p>
        </w:tc>
        <w:tc>
          <w:tcPr>
            <w:tcW w:w="1243" w:type="dxa"/>
            <w:hideMark/>
          </w:tcPr>
          <w:p w14:paraId="5BE2D972" w14:textId="77777777" w:rsidR="003E5FA2" w:rsidRPr="00081922" w:rsidRDefault="00883D7E" w:rsidP="00883D7E">
            <w:pPr>
              <w:rPr>
                <w:sz w:val="16"/>
                <w:szCs w:val="16"/>
                <w:lang w:val="en-US"/>
              </w:rPr>
            </w:pPr>
            <w:r w:rsidRPr="00081922">
              <w:rPr>
                <w:sz w:val="16"/>
                <w:szCs w:val="16"/>
                <w:lang w:val="en-US"/>
              </w:rPr>
              <w:t>Dealing with relapse signals and referral to outpatient services in the context.</w:t>
            </w:r>
          </w:p>
        </w:tc>
        <w:tc>
          <w:tcPr>
            <w:tcW w:w="1313" w:type="dxa"/>
            <w:hideMark/>
          </w:tcPr>
          <w:p w14:paraId="28BCE0F4" w14:textId="32EB05A9" w:rsidR="003E5FA2" w:rsidRPr="00081922" w:rsidRDefault="00883D7E" w:rsidP="00883D7E">
            <w:pPr>
              <w:rPr>
                <w:sz w:val="16"/>
                <w:szCs w:val="16"/>
                <w:lang w:val="en-US"/>
              </w:rPr>
            </w:pPr>
            <w:r w:rsidRPr="00081922">
              <w:rPr>
                <w:sz w:val="16"/>
                <w:szCs w:val="16"/>
                <w:lang w:val="en-US"/>
              </w:rPr>
              <w:t>1 ses</w:t>
            </w:r>
            <w:r w:rsidR="006D40A6" w:rsidRPr="00081922">
              <w:rPr>
                <w:sz w:val="16"/>
                <w:szCs w:val="16"/>
                <w:lang w:val="en-US"/>
              </w:rPr>
              <w:t>sion with familie</w:t>
            </w:r>
            <w:r w:rsidRPr="00081922">
              <w:rPr>
                <w:sz w:val="16"/>
                <w:szCs w:val="16"/>
                <w:lang w:val="en-US"/>
              </w:rPr>
              <w:t xml:space="preserve">s or external networks for training in relapse prevention. </w:t>
            </w:r>
          </w:p>
        </w:tc>
        <w:tc>
          <w:tcPr>
            <w:tcW w:w="1214" w:type="dxa"/>
            <w:hideMark/>
          </w:tcPr>
          <w:p w14:paraId="710EB1C0" w14:textId="77777777" w:rsidR="00883D7E" w:rsidRPr="00081922" w:rsidRDefault="00883D7E" w:rsidP="003E5FA2">
            <w:pPr>
              <w:rPr>
                <w:sz w:val="16"/>
                <w:szCs w:val="16"/>
                <w:lang w:val="en-US"/>
              </w:rPr>
            </w:pPr>
            <w:r w:rsidRPr="00081922">
              <w:rPr>
                <w:sz w:val="16"/>
                <w:szCs w:val="16"/>
                <w:lang w:val="en-US"/>
              </w:rPr>
              <w:t>Grade of participation of the external networks and the families.</w:t>
            </w:r>
          </w:p>
          <w:p w14:paraId="5BC60D08" w14:textId="77777777" w:rsidR="00883D7E" w:rsidRPr="003E5FA2" w:rsidRDefault="00883D7E" w:rsidP="00883D7E">
            <w:pPr>
              <w:rPr>
                <w:sz w:val="16"/>
                <w:szCs w:val="16"/>
              </w:rPr>
            </w:pPr>
            <w:proofErr w:type="spellStart"/>
            <w:r>
              <w:rPr>
                <w:sz w:val="16"/>
                <w:szCs w:val="16"/>
                <w:lang w:val="es-ES_tradnl"/>
              </w:rPr>
              <w:t>Duration</w:t>
            </w:r>
            <w:proofErr w:type="spellEnd"/>
            <w:r>
              <w:rPr>
                <w:sz w:val="16"/>
                <w:szCs w:val="16"/>
                <w:lang w:val="es-ES_tradnl"/>
              </w:rPr>
              <w:t xml:space="preserve"> of </w:t>
            </w:r>
            <w:proofErr w:type="spellStart"/>
            <w:r>
              <w:rPr>
                <w:sz w:val="16"/>
                <w:szCs w:val="16"/>
                <w:lang w:val="es-ES_tradnl"/>
              </w:rPr>
              <w:t>the</w:t>
            </w:r>
            <w:proofErr w:type="spellEnd"/>
            <w:r>
              <w:rPr>
                <w:sz w:val="16"/>
                <w:szCs w:val="16"/>
                <w:lang w:val="es-ES_tradnl"/>
              </w:rPr>
              <w:t xml:space="preserve"> </w:t>
            </w:r>
            <w:proofErr w:type="spellStart"/>
            <w:r>
              <w:rPr>
                <w:sz w:val="16"/>
                <w:szCs w:val="16"/>
                <w:lang w:val="es-ES_tradnl"/>
              </w:rPr>
              <w:t>abstinence</w:t>
            </w:r>
            <w:proofErr w:type="spellEnd"/>
            <w:r>
              <w:rPr>
                <w:sz w:val="16"/>
                <w:szCs w:val="16"/>
                <w:lang w:val="es-ES_tradnl"/>
              </w:rPr>
              <w:t xml:space="preserve">. </w:t>
            </w:r>
          </w:p>
          <w:p w14:paraId="57EED687" w14:textId="77777777" w:rsidR="003E5FA2" w:rsidRPr="003E5FA2" w:rsidRDefault="003E5FA2" w:rsidP="003E5FA2">
            <w:pPr>
              <w:rPr>
                <w:sz w:val="16"/>
                <w:szCs w:val="16"/>
              </w:rPr>
            </w:pPr>
          </w:p>
        </w:tc>
      </w:tr>
    </w:tbl>
    <w:p w14:paraId="6A697A58" w14:textId="77777777" w:rsidR="0045410E" w:rsidRPr="006D1CF1" w:rsidRDefault="00883D7E" w:rsidP="003E5FA2">
      <w:proofErr w:type="spellStart"/>
      <w:r>
        <w:t>Table</w:t>
      </w:r>
      <w:proofErr w:type="spellEnd"/>
      <w:r>
        <w:t xml:space="preserve"> #</w:t>
      </w:r>
      <w:r w:rsidR="006D1CF1" w:rsidRPr="006D1CF1">
        <w:t xml:space="preserve"> 2</w:t>
      </w:r>
      <w:r w:rsidR="003E5FA2" w:rsidRPr="006D1CF1">
        <w:t>: PROSO MD- EX AD</w:t>
      </w:r>
      <w:r>
        <w:t>DICTS</w:t>
      </w:r>
    </w:p>
    <w:p w14:paraId="6B877DC0" w14:textId="7E94D6DC" w:rsidR="003E5FA2" w:rsidRPr="006D1CF1" w:rsidRDefault="00883D7E" w:rsidP="003E5FA2">
      <w:proofErr w:type="spellStart"/>
      <w:r>
        <w:t>Source</w:t>
      </w:r>
      <w:proofErr w:type="spellEnd"/>
      <w:r w:rsidR="003E5FA2" w:rsidRPr="006D1CF1">
        <w:t xml:space="preserve">: </w:t>
      </w:r>
      <w:proofErr w:type="spellStart"/>
      <w:r w:rsidR="000B7CD3">
        <w:t>Self</w:t>
      </w:r>
      <w:proofErr w:type="spellEnd"/>
      <w:r w:rsidR="000B7CD3">
        <w:t xml:space="preserve"> </w:t>
      </w:r>
      <w:proofErr w:type="spellStart"/>
      <w:r w:rsidR="000B7CD3">
        <w:t>el</w:t>
      </w:r>
      <w:r w:rsidR="00FD79C6">
        <w:t>aboration</w:t>
      </w:r>
      <w:proofErr w:type="spellEnd"/>
    </w:p>
    <w:p w14:paraId="47F016C0" w14:textId="77777777" w:rsidR="003E5FA2" w:rsidRPr="006D1CF1" w:rsidRDefault="003E5FA2" w:rsidP="003E5FA2">
      <w:pPr>
        <w:rPr>
          <w:sz w:val="24"/>
          <w:szCs w:val="24"/>
        </w:rPr>
      </w:pPr>
    </w:p>
    <w:p w14:paraId="60A5A215" w14:textId="77777777" w:rsidR="006D1CF1" w:rsidRPr="006D1CF1" w:rsidRDefault="006D1CF1" w:rsidP="003E5FA2">
      <w:pPr>
        <w:rPr>
          <w:sz w:val="24"/>
          <w:szCs w:val="24"/>
        </w:rPr>
      </w:pPr>
    </w:p>
    <w:p w14:paraId="4D47F3C4" w14:textId="77777777" w:rsidR="006D1CF1" w:rsidRPr="00081922" w:rsidRDefault="00883D7E" w:rsidP="006D1CF1">
      <w:pPr>
        <w:rPr>
          <w:sz w:val="24"/>
          <w:szCs w:val="24"/>
          <w:lang w:val="en-US"/>
        </w:rPr>
      </w:pPr>
      <w:r w:rsidRPr="00081922">
        <w:rPr>
          <w:sz w:val="24"/>
          <w:szCs w:val="24"/>
          <w:lang w:val="en-US"/>
        </w:rPr>
        <w:t xml:space="preserve">Table # </w:t>
      </w:r>
      <w:r w:rsidR="006D1CF1" w:rsidRPr="00081922">
        <w:rPr>
          <w:sz w:val="24"/>
          <w:szCs w:val="24"/>
          <w:lang w:val="en-US"/>
        </w:rPr>
        <w:t xml:space="preserve">1: </w:t>
      </w:r>
      <w:r w:rsidRPr="00081922">
        <w:rPr>
          <w:sz w:val="24"/>
          <w:szCs w:val="24"/>
          <w:lang w:val="en-US"/>
        </w:rPr>
        <w:t>Types of programs where there is mainstreaming in relation to drug addiction</w:t>
      </w:r>
    </w:p>
    <w:p w14:paraId="5C5F94DF" w14:textId="77777777" w:rsidR="006D1CF1" w:rsidRPr="00081922" w:rsidRDefault="006D1CF1" w:rsidP="006D1CF1">
      <w:pPr>
        <w:rPr>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1E0" w:firstRow="1" w:lastRow="1" w:firstColumn="1" w:lastColumn="1" w:noHBand="0" w:noVBand="0"/>
      </w:tblPr>
      <w:tblGrid>
        <w:gridCol w:w="1744"/>
        <w:gridCol w:w="1744"/>
        <w:gridCol w:w="1744"/>
        <w:gridCol w:w="1744"/>
        <w:gridCol w:w="1744"/>
      </w:tblGrid>
      <w:tr w:rsidR="006D1CF1" w:rsidRPr="00081922" w14:paraId="3B6F2442" w14:textId="77777777" w:rsidTr="00883D7E">
        <w:tc>
          <w:tcPr>
            <w:tcW w:w="1000" w:type="pct"/>
          </w:tcPr>
          <w:p w14:paraId="59DF13B7" w14:textId="77777777" w:rsidR="006D1CF1" w:rsidRPr="006D1CF1" w:rsidRDefault="00883D7E" w:rsidP="006D1CF1">
            <w:pPr>
              <w:rPr>
                <w:b/>
                <w:sz w:val="16"/>
                <w:szCs w:val="16"/>
                <w:lang w:val="es-ES_tradnl"/>
              </w:rPr>
            </w:pPr>
            <w:r>
              <w:rPr>
                <w:b/>
                <w:sz w:val="16"/>
                <w:szCs w:val="16"/>
                <w:lang w:val="es-ES_tradnl"/>
              </w:rPr>
              <w:t>WELCOMING PROGRAMS AND MOTIVATION</w:t>
            </w:r>
          </w:p>
        </w:tc>
        <w:tc>
          <w:tcPr>
            <w:tcW w:w="1000" w:type="pct"/>
          </w:tcPr>
          <w:p w14:paraId="5E04321D" w14:textId="77777777" w:rsidR="006D1CF1" w:rsidRPr="00081922" w:rsidRDefault="00883D7E" w:rsidP="00883D7E">
            <w:pPr>
              <w:rPr>
                <w:b/>
                <w:sz w:val="16"/>
                <w:szCs w:val="16"/>
                <w:lang w:val="en-US"/>
              </w:rPr>
            </w:pPr>
            <w:r w:rsidRPr="00081922">
              <w:rPr>
                <w:b/>
                <w:sz w:val="16"/>
                <w:szCs w:val="16"/>
                <w:lang w:val="en-US"/>
              </w:rPr>
              <w:t>PROGRAMS OF EDUCATIONAL AND RECREATIVE CHARACTER</w:t>
            </w:r>
          </w:p>
        </w:tc>
        <w:tc>
          <w:tcPr>
            <w:tcW w:w="1000" w:type="pct"/>
          </w:tcPr>
          <w:p w14:paraId="62036C2F" w14:textId="77777777" w:rsidR="006D1CF1" w:rsidRPr="006D1CF1" w:rsidRDefault="00883D7E" w:rsidP="006D1CF1">
            <w:pPr>
              <w:rPr>
                <w:b/>
                <w:sz w:val="16"/>
                <w:szCs w:val="16"/>
                <w:lang w:val="es-ES_tradnl"/>
              </w:rPr>
            </w:pPr>
            <w:r>
              <w:rPr>
                <w:b/>
                <w:sz w:val="16"/>
                <w:szCs w:val="16"/>
                <w:lang w:val="es-ES_tradnl"/>
              </w:rPr>
              <w:t>SOCIO-CULTURAL PROGRAMS</w:t>
            </w:r>
          </w:p>
        </w:tc>
        <w:tc>
          <w:tcPr>
            <w:tcW w:w="1000" w:type="pct"/>
          </w:tcPr>
          <w:p w14:paraId="385A2543" w14:textId="77777777" w:rsidR="006D1CF1" w:rsidRPr="006D1CF1" w:rsidRDefault="00883D7E" w:rsidP="006D1CF1">
            <w:pPr>
              <w:rPr>
                <w:b/>
                <w:sz w:val="16"/>
                <w:szCs w:val="16"/>
                <w:lang w:val="es-ES_tradnl"/>
              </w:rPr>
            </w:pPr>
            <w:r>
              <w:rPr>
                <w:b/>
                <w:sz w:val="16"/>
                <w:szCs w:val="16"/>
                <w:lang w:val="es-ES_tradnl"/>
              </w:rPr>
              <w:t>SPORT ACTIVITIES PROGRAMS</w:t>
            </w:r>
          </w:p>
        </w:tc>
        <w:tc>
          <w:tcPr>
            <w:tcW w:w="1000" w:type="pct"/>
          </w:tcPr>
          <w:p w14:paraId="75543B2D" w14:textId="77777777" w:rsidR="006D1CF1" w:rsidRPr="00081922" w:rsidRDefault="00883D7E" w:rsidP="00883D7E">
            <w:pPr>
              <w:rPr>
                <w:b/>
                <w:sz w:val="16"/>
                <w:szCs w:val="16"/>
                <w:lang w:val="en-US"/>
              </w:rPr>
            </w:pPr>
            <w:r w:rsidRPr="00081922">
              <w:rPr>
                <w:b/>
                <w:sz w:val="16"/>
                <w:szCs w:val="16"/>
                <w:lang w:val="en-US"/>
              </w:rPr>
              <w:t xml:space="preserve">PROGRAMS FOR THE PREPARATION OF LIFE IN FREEDOM </w:t>
            </w:r>
          </w:p>
        </w:tc>
      </w:tr>
      <w:tr w:rsidR="006D1CF1" w:rsidRPr="00081922" w14:paraId="0E1BE493" w14:textId="77777777" w:rsidTr="00883D7E">
        <w:tc>
          <w:tcPr>
            <w:tcW w:w="1000" w:type="pct"/>
          </w:tcPr>
          <w:p w14:paraId="31CEDC02" w14:textId="77777777" w:rsidR="00955F0C" w:rsidRPr="00081922" w:rsidRDefault="00955F0C" w:rsidP="00955F0C">
            <w:pPr>
              <w:jc w:val="both"/>
              <w:rPr>
                <w:sz w:val="16"/>
                <w:szCs w:val="16"/>
                <w:lang w:val="en-US"/>
              </w:rPr>
            </w:pPr>
            <w:r w:rsidRPr="00081922">
              <w:rPr>
                <w:sz w:val="16"/>
                <w:szCs w:val="16"/>
                <w:lang w:val="en-US"/>
              </w:rPr>
              <w:t>Evaluation of sanitary and pharmacological interventions that are valued as a priority from the individualized treatment programs.</w:t>
            </w:r>
          </w:p>
          <w:p w14:paraId="67DAFF02" w14:textId="77777777" w:rsidR="00955F0C" w:rsidRPr="00081922" w:rsidRDefault="00955F0C" w:rsidP="00955F0C">
            <w:pPr>
              <w:jc w:val="both"/>
              <w:rPr>
                <w:sz w:val="16"/>
                <w:szCs w:val="16"/>
                <w:lang w:val="en-US"/>
              </w:rPr>
            </w:pPr>
            <w:r w:rsidRPr="00081922">
              <w:rPr>
                <w:sz w:val="16"/>
                <w:szCs w:val="16"/>
                <w:lang w:val="en-US"/>
              </w:rPr>
              <w:t>Interview with specific information about the various intervention programs, the requirements for access to them, the person in charge to turn to, etc.</w:t>
            </w:r>
          </w:p>
          <w:p w14:paraId="5775D81A" w14:textId="77777777" w:rsidR="00955F0C" w:rsidRPr="00081922" w:rsidRDefault="00955F0C" w:rsidP="00955F0C">
            <w:pPr>
              <w:jc w:val="both"/>
              <w:rPr>
                <w:sz w:val="16"/>
                <w:szCs w:val="16"/>
                <w:lang w:val="en-US"/>
              </w:rPr>
            </w:pPr>
            <w:r w:rsidRPr="00081922">
              <w:rPr>
                <w:sz w:val="16"/>
                <w:szCs w:val="16"/>
                <w:lang w:val="en-US"/>
              </w:rPr>
              <w:t>Incorporation into the various programs.</w:t>
            </w:r>
          </w:p>
          <w:p w14:paraId="5EF03842" w14:textId="77777777" w:rsidR="006D1CF1" w:rsidRPr="00081922" w:rsidRDefault="006D1CF1" w:rsidP="006D1CF1">
            <w:pPr>
              <w:jc w:val="both"/>
              <w:rPr>
                <w:sz w:val="16"/>
                <w:szCs w:val="16"/>
                <w:lang w:val="en-US"/>
              </w:rPr>
            </w:pPr>
          </w:p>
        </w:tc>
        <w:tc>
          <w:tcPr>
            <w:tcW w:w="1000" w:type="pct"/>
          </w:tcPr>
          <w:p w14:paraId="40AB1B83" w14:textId="77777777" w:rsidR="00955F0C" w:rsidRPr="00081922" w:rsidRDefault="00C9407D" w:rsidP="00955F0C">
            <w:pPr>
              <w:jc w:val="both"/>
              <w:rPr>
                <w:sz w:val="16"/>
                <w:szCs w:val="16"/>
                <w:lang w:val="en-US"/>
              </w:rPr>
            </w:pPr>
            <w:r w:rsidRPr="00081922">
              <w:rPr>
                <w:sz w:val="16"/>
                <w:szCs w:val="16"/>
                <w:lang w:val="en-US"/>
              </w:rPr>
              <w:t>Programs of e</w:t>
            </w:r>
            <w:r w:rsidR="00955F0C" w:rsidRPr="00081922">
              <w:rPr>
                <w:sz w:val="16"/>
                <w:szCs w:val="16"/>
                <w:lang w:val="en-US"/>
              </w:rPr>
              <w:t>ducational and recreational</w:t>
            </w:r>
            <w:r w:rsidRPr="00081922">
              <w:rPr>
                <w:sz w:val="16"/>
                <w:szCs w:val="16"/>
                <w:lang w:val="en-US"/>
              </w:rPr>
              <w:t xml:space="preserve"> character</w:t>
            </w:r>
            <w:r w:rsidR="00955F0C" w:rsidRPr="00081922">
              <w:rPr>
                <w:sz w:val="16"/>
                <w:szCs w:val="16"/>
                <w:lang w:val="en-US"/>
              </w:rPr>
              <w:t xml:space="preserve"> offer alternatives </w:t>
            </w:r>
            <w:r w:rsidRPr="00081922">
              <w:rPr>
                <w:sz w:val="16"/>
                <w:szCs w:val="16"/>
                <w:lang w:val="en-US"/>
              </w:rPr>
              <w:t>for occupation of free</w:t>
            </w:r>
            <w:r w:rsidR="00955F0C" w:rsidRPr="00081922">
              <w:rPr>
                <w:sz w:val="16"/>
                <w:szCs w:val="16"/>
                <w:lang w:val="en-US"/>
              </w:rPr>
              <w:t xml:space="preserve"> time and improving personal skills.</w:t>
            </w:r>
          </w:p>
          <w:p w14:paraId="7F4B3AC4" w14:textId="77777777" w:rsidR="006D1CF1" w:rsidRPr="00081922" w:rsidRDefault="00C9407D" w:rsidP="00C9407D">
            <w:pPr>
              <w:jc w:val="both"/>
              <w:rPr>
                <w:sz w:val="16"/>
                <w:szCs w:val="16"/>
                <w:lang w:val="en-US"/>
              </w:rPr>
            </w:pPr>
            <w:r w:rsidRPr="00081922">
              <w:rPr>
                <w:sz w:val="16"/>
                <w:szCs w:val="16"/>
                <w:lang w:val="en-US"/>
              </w:rPr>
              <w:t xml:space="preserve">Orientation to the board of treatment </w:t>
            </w:r>
            <w:r w:rsidR="00955F0C" w:rsidRPr="00081922">
              <w:rPr>
                <w:sz w:val="16"/>
                <w:szCs w:val="16"/>
                <w:lang w:val="en-US"/>
              </w:rPr>
              <w:t xml:space="preserve">and </w:t>
            </w:r>
            <w:r w:rsidRPr="00081922">
              <w:rPr>
                <w:sz w:val="16"/>
                <w:szCs w:val="16"/>
                <w:lang w:val="en-US"/>
              </w:rPr>
              <w:t xml:space="preserve">GAD </w:t>
            </w:r>
            <w:r w:rsidR="00955F0C" w:rsidRPr="00081922">
              <w:rPr>
                <w:sz w:val="16"/>
                <w:szCs w:val="16"/>
                <w:lang w:val="en-US"/>
              </w:rPr>
              <w:t>professional</w:t>
            </w:r>
            <w:r w:rsidRPr="00081922">
              <w:rPr>
                <w:sz w:val="16"/>
                <w:szCs w:val="16"/>
                <w:lang w:val="en-US"/>
              </w:rPr>
              <w:t>s</w:t>
            </w:r>
            <w:r w:rsidR="00955F0C" w:rsidRPr="00081922">
              <w:rPr>
                <w:sz w:val="16"/>
                <w:szCs w:val="16"/>
                <w:lang w:val="en-US"/>
              </w:rPr>
              <w:t>, when establishing individualized models of intervention or treatment</w:t>
            </w:r>
            <w:r w:rsidRPr="00081922">
              <w:rPr>
                <w:sz w:val="16"/>
                <w:szCs w:val="16"/>
                <w:lang w:val="en-US"/>
              </w:rPr>
              <w:t>, the cultural and sport needs of the inmate and the offer of the center should be taken into account, developing from there the cultural and sport programs.</w:t>
            </w:r>
          </w:p>
          <w:p w14:paraId="041A6AAA" w14:textId="77777777" w:rsidR="006D1CF1" w:rsidRPr="00081922" w:rsidRDefault="006D1CF1" w:rsidP="006D1CF1">
            <w:pPr>
              <w:jc w:val="both"/>
              <w:rPr>
                <w:sz w:val="16"/>
                <w:szCs w:val="16"/>
                <w:lang w:val="en-US"/>
              </w:rPr>
            </w:pPr>
          </w:p>
        </w:tc>
        <w:tc>
          <w:tcPr>
            <w:tcW w:w="1000" w:type="pct"/>
          </w:tcPr>
          <w:p w14:paraId="2A016E4B" w14:textId="0F308CE0" w:rsidR="00F04EC3" w:rsidRPr="00081922" w:rsidRDefault="00F04EC3" w:rsidP="00F04EC3">
            <w:pPr>
              <w:jc w:val="both"/>
              <w:rPr>
                <w:sz w:val="16"/>
                <w:szCs w:val="16"/>
                <w:lang w:val="en-US"/>
              </w:rPr>
            </w:pPr>
            <w:r w:rsidRPr="00081922">
              <w:rPr>
                <w:sz w:val="16"/>
                <w:szCs w:val="16"/>
                <w:lang w:val="en-US"/>
              </w:rPr>
              <w:lastRenderedPageBreak/>
              <w:t>Cultural Creation: artistic expression workshops (painting, ceramics, photography, crafts, binding) and communication (radio, video, theater, music, etc.</w:t>
            </w:r>
          </w:p>
          <w:p w14:paraId="13F0F303" w14:textId="13A7A4B0" w:rsidR="00F04EC3" w:rsidRPr="00081922" w:rsidRDefault="00F04EC3" w:rsidP="00F04EC3">
            <w:pPr>
              <w:jc w:val="both"/>
              <w:rPr>
                <w:sz w:val="16"/>
                <w:szCs w:val="16"/>
                <w:lang w:val="en-US"/>
              </w:rPr>
            </w:pPr>
            <w:r w:rsidRPr="00081922">
              <w:rPr>
                <w:sz w:val="16"/>
                <w:szCs w:val="16"/>
                <w:lang w:val="en-US"/>
              </w:rPr>
              <w:t>Cultural Diffusion: which aims to exchange experiences with community, musical performances, exhibitions, theater samples, etc.</w:t>
            </w:r>
          </w:p>
          <w:p w14:paraId="3174EA46" w14:textId="1D4D28AE" w:rsidR="006D1CF1" w:rsidRPr="00081922" w:rsidRDefault="00F04EC3" w:rsidP="00F04EC3">
            <w:pPr>
              <w:jc w:val="both"/>
              <w:rPr>
                <w:sz w:val="16"/>
                <w:szCs w:val="16"/>
                <w:lang w:val="en-US"/>
              </w:rPr>
            </w:pPr>
            <w:r w:rsidRPr="00081922">
              <w:rPr>
                <w:sz w:val="16"/>
                <w:szCs w:val="16"/>
                <w:lang w:val="en-US"/>
              </w:rPr>
              <w:t xml:space="preserve">Training and Motivation: include those activities and courses that help assess and enhance </w:t>
            </w:r>
            <w:r w:rsidRPr="00081922">
              <w:rPr>
                <w:sz w:val="16"/>
                <w:szCs w:val="16"/>
                <w:lang w:val="en-US"/>
              </w:rPr>
              <w:lastRenderedPageBreak/>
              <w:t xml:space="preserve">positive attitudes toward themselves and toward the rest of the social group. Excel activities like reading promotion, participation in competitions and contests </w:t>
            </w:r>
            <w:proofErr w:type="gramStart"/>
            <w:r w:rsidRPr="00081922">
              <w:rPr>
                <w:sz w:val="16"/>
                <w:szCs w:val="16"/>
                <w:lang w:val="en-US"/>
              </w:rPr>
              <w:t>and  specific</w:t>
            </w:r>
            <w:proofErr w:type="gramEnd"/>
            <w:r w:rsidRPr="00081922">
              <w:rPr>
                <w:sz w:val="16"/>
                <w:szCs w:val="16"/>
                <w:lang w:val="en-US"/>
              </w:rPr>
              <w:t xml:space="preserve"> programs.</w:t>
            </w:r>
          </w:p>
        </w:tc>
        <w:tc>
          <w:tcPr>
            <w:tcW w:w="1000" w:type="pct"/>
          </w:tcPr>
          <w:p w14:paraId="3484E94E" w14:textId="1846ADE7" w:rsidR="00F04EC3" w:rsidRPr="00081922" w:rsidRDefault="00F04EC3" w:rsidP="00F04EC3">
            <w:pPr>
              <w:jc w:val="both"/>
              <w:rPr>
                <w:sz w:val="16"/>
                <w:szCs w:val="16"/>
                <w:lang w:val="en-US"/>
              </w:rPr>
            </w:pPr>
            <w:r w:rsidRPr="00081922">
              <w:rPr>
                <w:sz w:val="16"/>
                <w:szCs w:val="16"/>
                <w:lang w:val="en-US"/>
              </w:rPr>
              <w:lastRenderedPageBreak/>
              <w:t>Physical activity of recreational character: each intern should have the option to develop their sporting interests within the framework of personal recreation choice.</w:t>
            </w:r>
          </w:p>
          <w:p w14:paraId="69F72894" w14:textId="28DEC2C1" w:rsidR="00F04EC3" w:rsidRPr="00081922" w:rsidRDefault="00F04EC3" w:rsidP="00F04EC3">
            <w:pPr>
              <w:jc w:val="both"/>
              <w:rPr>
                <w:sz w:val="16"/>
                <w:szCs w:val="16"/>
                <w:lang w:val="en-US"/>
              </w:rPr>
            </w:pPr>
            <w:r w:rsidRPr="00081922">
              <w:rPr>
                <w:sz w:val="16"/>
                <w:szCs w:val="16"/>
                <w:lang w:val="en-US"/>
              </w:rPr>
              <w:t xml:space="preserve">Physical activity aimed at the competition: the official competition (federated) </w:t>
            </w:r>
            <w:r w:rsidR="008950E1" w:rsidRPr="00081922">
              <w:rPr>
                <w:sz w:val="16"/>
                <w:szCs w:val="16"/>
                <w:lang w:val="en-US"/>
              </w:rPr>
              <w:t xml:space="preserve">will be </w:t>
            </w:r>
            <w:r w:rsidRPr="00081922">
              <w:rPr>
                <w:sz w:val="16"/>
                <w:szCs w:val="16"/>
                <w:lang w:val="en-US"/>
              </w:rPr>
              <w:t>encouraged, besides organizing internal championships and inter-</w:t>
            </w:r>
            <w:r w:rsidR="008950E1" w:rsidRPr="00081922">
              <w:rPr>
                <w:sz w:val="16"/>
                <w:szCs w:val="16"/>
                <w:lang w:val="en-US"/>
              </w:rPr>
              <w:t xml:space="preserve">center </w:t>
            </w:r>
            <w:r w:rsidRPr="00081922">
              <w:rPr>
                <w:sz w:val="16"/>
                <w:szCs w:val="16"/>
                <w:lang w:val="en-US"/>
              </w:rPr>
              <w:t>competitions.</w:t>
            </w:r>
          </w:p>
          <w:p w14:paraId="49DCAE66" w14:textId="389796B2" w:rsidR="00F04EC3" w:rsidRPr="00081922" w:rsidRDefault="00F04EC3" w:rsidP="00F04EC3">
            <w:pPr>
              <w:jc w:val="both"/>
              <w:rPr>
                <w:sz w:val="16"/>
                <w:szCs w:val="16"/>
                <w:lang w:val="en-US"/>
              </w:rPr>
            </w:pPr>
            <w:r w:rsidRPr="00081922">
              <w:rPr>
                <w:sz w:val="16"/>
                <w:szCs w:val="16"/>
                <w:lang w:val="en-US"/>
              </w:rPr>
              <w:t>Training and sport motivation</w:t>
            </w:r>
            <w:r w:rsidR="008950E1" w:rsidRPr="00081922">
              <w:rPr>
                <w:sz w:val="16"/>
                <w:szCs w:val="16"/>
                <w:lang w:val="en-US"/>
              </w:rPr>
              <w:t>: it</w:t>
            </w:r>
            <w:r w:rsidRPr="00081922">
              <w:rPr>
                <w:sz w:val="16"/>
                <w:szCs w:val="16"/>
                <w:lang w:val="en-US"/>
              </w:rPr>
              <w:t xml:space="preserve"> is intended to implement sports education by </w:t>
            </w:r>
            <w:r w:rsidRPr="00081922">
              <w:rPr>
                <w:sz w:val="16"/>
                <w:szCs w:val="16"/>
                <w:lang w:val="en-US"/>
              </w:rPr>
              <w:lastRenderedPageBreak/>
              <w:t xml:space="preserve">creating sports schools. </w:t>
            </w:r>
            <w:r w:rsidR="008950E1" w:rsidRPr="00081922">
              <w:rPr>
                <w:sz w:val="16"/>
                <w:szCs w:val="16"/>
                <w:lang w:val="en-US"/>
              </w:rPr>
              <w:t xml:space="preserve">The field trips </w:t>
            </w:r>
            <w:r w:rsidRPr="00081922">
              <w:rPr>
                <w:sz w:val="16"/>
                <w:szCs w:val="16"/>
                <w:lang w:val="en-US"/>
              </w:rPr>
              <w:t>prog</w:t>
            </w:r>
            <w:r w:rsidR="008950E1" w:rsidRPr="00081922">
              <w:rPr>
                <w:sz w:val="16"/>
                <w:szCs w:val="16"/>
                <w:lang w:val="en-US"/>
              </w:rPr>
              <w:t>rammed, both cultural and of a sport kind</w:t>
            </w:r>
            <w:r w:rsidRPr="00081922">
              <w:rPr>
                <w:sz w:val="16"/>
                <w:szCs w:val="16"/>
                <w:lang w:val="en-US"/>
              </w:rPr>
              <w:t xml:space="preserve"> play a fundamental role.</w:t>
            </w:r>
          </w:p>
          <w:p w14:paraId="4FFE97F5" w14:textId="4979CDEB" w:rsidR="006D1CF1" w:rsidRPr="00081922" w:rsidRDefault="00F04EC3" w:rsidP="008950E1">
            <w:pPr>
              <w:jc w:val="both"/>
              <w:rPr>
                <w:sz w:val="16"/>
                <w:szCs w:val="16"/>
                <w:lang w:val="en-US"/>
              </w:rPr>
            </w:pPr>
            <w:r w:rsidRPr="00081922">
              <w:rPr>
                <w:sz w:val="16"/>
                <w:szCs w:val="16"/>
                <w:lang w:val="en-US"/>
              </w:rPr>
              <w:t xml:space="preserve">Each center has its own </w:t>
            </w:r>
            <w:r w:rsidR="008950E1" w:rsidRPr="00081922">
              <w:rPr>
                <w:sz w:val="16"/>
                <w:szCs w:val="16"/>
                <w:lang w:val="en-US"/>
              </w:rPr>
              <w:t>offer</w:t>
            </w:r>
            <w:r w:rsidRPr="00081922">
              <w:rPr>
                <w:sz w:val="16"/>
                <w:szCs w:val="16"/>
                <w:lang w:val="en-US"/>
              </w:rPr>
              <w:t xml:space="preserve"> of activities </w:t>
            </w:r>
            <w:r w:rsidR="008950E1" w:rsidRPr="00081922">
              <w:rPr>
                <w:sz w:val="16"/>
                <w:szCs w:val="16"/>
                <w:lang w:val="en-US"/>
              </w:rPr>
              <w:t xml:space="preserve">which </w:t>
            </w:r>
            <w:r w:rsidRPr="00081922">
              <w:rPr>
                <w:sz w:val="16"/>
                <w:szCs w:val="16"/>
                <w:lang w:val="en-US"/>
              </w:rPr>
              <w:t xml:space="preserve">sometimes </w:t>
            </w:r>
            <w:r w:rsidR="008950E1" w:rsidRPr="00081922">
              <w:rPr>
                <w:sz w:val="16"/>
                <w:szCs w:val="16"/>
                <w:lang w:val="en-US"/>
              </w:rPr>
              <w:t xml:space="preserve">are </w:t>
            </w:r>
            <w:r w:rsidRPr="00081922">
              <w:rPr>
                <w:sz w:val="16"/>
                <w:szCs w:val="16"/>
                <w:lang w:val="en-US"/>
              </w:rPr>
              <w:t>carried out in collaboration with NGOs, public and private entities.</w:t>
            </w:r>
          </w:p>
        </w:tc>
        <w:tc>
          <w:tcPr>
            <w:tcW w:w="1000" w:type="pct"/>
          </w:tcPr>
          <w:p w14:paraId="1AB3AFA4" w14:textId="713B6AE8" w:rsidR="00976F53" w:rsidRPr="00081922" w:rsidRDefault="00976F53" w:rsidP="00976F53">
            <w:pPr>
              <w:jc w:val="both"/>
              <w:rPr>
                <w:sz w:val="16"/>
                <w:szCs w:val="16"/>
                <w:lang w:val="en-US"/>
              </w:rPr>
            </w:pPr>
            <w:r w:rsidRPr="00081922">
              <w:rPr>
                <w:sz w:val="16"/>
                <w:szCs w:val="16"/>
                <w:lang w:val="en-US"/>
              </w:rPr>
              <w:lastRenderedPageBreak/>
              <w:t>Contact is made with all those inmates who are doing treatment programs contained in the GAD Commission, and those who are expected to come out in freedom within nine months to a year.</w:t>
            </w:r>
          </w:p>
          <w:p w14:paraId="7A65F4E0" w14:textId="4C7E9390" w:rsidR="00976F53" w:rsidRPr="00081922" w:rsidRDefault="00976F53" w:rsidP="00976F53">
            <w:pPr>
              <w:jc w:val="both"/>
              <w:rPr>
                <w:sz w:val="16"/>
                <w:szCs w:val="16"/>
                <w:lang w:val="en-US"/>
              </w:rPr>
            </w:pPr>
            <w:r w:rsidRPr="00081922">
              <w:rPr>
                <w:sz w:val="16"/>
                <w:szCs w:val="16"/>
                <w:lang w:val="en-US"/>
              </w:rPr>
              <w:t>From there, a series of individual interviews begin, where expectations, projects and resources, personal and social, that the inmate counts on are analyzed, and a common agreement itinerary of insertion is designed.</w:t>
            </w:r>
          </w:p>
          <w:p w14:paraId="3706774F" w14:textId="6A0C63BE" w:rsidR="006D1CF1" w:rsidRPr="00081922" w:rsidRDefault="00976F53" w:rsidP="00976F53">
            <w:pPr>
              <w:jc w:val="both"/>
              <w:rPr>
                <w:sz w:val="16"/>
                <w:szCs w:val="16"/>
                <w:lang w:val="en-US"/>
              </w:rPr>
            </w:pPr>
            <w:r w:rsidRPr="00081922">
              <w:rPr>
                <w:sz w:val="16"/>
                <w:szCs w:val="16"/>
                <w:lang w:val="en-US"/>
              </w:rPr>
              <w:t xml:space="preserve">Upon completion of </w:t>
            </w:r>
            <w:r w:rsidRPr="00081922">
              <w:rPr>
                <w:sz w:val="16"/>
                <w:szCs w:val="16"/>
                <w:lang w:val="en-US"/>
              </w:rPr>
              <w:lastRenderedPageBreak/>
              <w:t>the diversity of requirements, the workshop is organized, where all participants will work in groups on common contents (usually continuity of the treatment in external resources, family relationships, job search and/or training, social skills, formation, etc.) and on an individual level, all that because of its nature has no place in another space</w:t>
            </w:r>
            <w:r w:rsidR="006D1CF1" w:rsidRPr="00081922">
              <w:rPr>
                <w:sz w:val="16"/>
                <w:szCs w:val="16"/>
                <w:lang w:val="en-US"/>
              </w:rPr>
              <w:t>.</w:t>
            </w:r>
          </w:p>
        </w:tc>
      </w:tr>
    </w:tbl>
    <w:p w14:paraId="5F1C8AD5" w14:textId="77777777" w:rsidR="006D1CF1" w:rsidRPr="00081922" w:rsidRDefault="006D1CF1" w:rsidP="006D1CF1">
      <w:pPr>
        <w:jc w:val="both"/>
        <w:rPr>
          <w:sz w:val="24"/>
          <w:szCs w:val="24"/>
          <w:lang w:val="en-US"/>
        </w:rPr>
      </w:pPr>
    </w:p>
    <w:p w14:paraId="6506E664" w14:textId="26203781" w:rsidR="006D1CF1" w:rsidRPr="00081922" w:rsidRDefault="00976F53" w:rsidP="006D1CF1">
      <w:pPr>
        <w:jc w:val="both"/>
        <w:rPr>
          <w:sz w:val="24"/>
          <w:szCs w:val="24"/>
          <w:lang w:val="en-US"/>
        </w:rPr>
      </w:pPr>
      <w:r w:rsidRPr="00081922">
        <w:rPr>
          <w:sz w:val="24"/>
          <w:szCs w:val="24"/>
          <w:lang w:val="en-US"/>
        </w:rPr>
        <w:t>Source</w:t>
      </w:r>
      <w:r w:rsidR="006D1CF1" w:rsidRPr="00081922">
        <w:rPr>
          <w:sz w:val="24"/>
          <w:szCs w:val="24"/>
          <w:lang w:val="en-US"/>
        </w:rPr>
        <w:t xml:space="preserve">: </w:t>
      </w:r>
      <w:r w:rsidRPr="00081922">
        <w:rPr>
          <w:sz w:val="24"/>
          <w:szCs w:val="24"/>
          <w:lang w:val="en-US"/>
        </w:rPr>
        <w:t>Compiled from IPP</w:t>
      </w:r>
      <w:r w:rsidR="006D1CF1" w:rsidRPr="00081922">
        <w:rPr>
          <w:sz w:val="24"/>
          <w:szCs w:val="24"/>
          <w:lang w:val="en-US"/>
        </w:rPr>
        <w:t xml:space="preserve"> (2013)</w:t>
      </w:r>
    </w:p>
    <w:p w14:paraId="54C18270" w14:textId="77777777" w:rsidR="006D1CF1" w:rsidRPr="00081922" w:rsidRDefault="006D1CF1" w:rsidP="006D1CF1">
      <w:pPr>
        <w:rPr>
          <w:sz w:val="24"/>
          <w:szCs w:val="24"/>
          <w:lang w:val="en-US"/>
        </w:rPr>
      </w:pPr>
    </w:p>
    <w:p w14:paraId="1EB5E30C" w14:textId="77777777" w:rsidR="006D1CF1" w:rsidRPr="00081922" w:rsidRDefault="006D1CF1" w:rsidP="006D1CF1">
      <w:pPr>
        <w:rPr>
          <w:sz w:val="16"/>
          <w:szCs w:val="16"/>
          <w:lang w:val="en-US"/>
        </w:rPr>
      </w:pPr>
      <w:r w:rsidRPr="00081922">
        <w:rPr>
          <w:sz w:val="16"/>
          <w:szCs w:val="16"/>
          <w:lang w:val="en-US"/>
        </w:rPr>
        <w:br w:type="page"/>
      </w:r>
    </w:p>
    <w:p w14:paraId="42D40D77" w14:textId="2D7CCA70" w:rsidR="00947CFA" w:rsidRPr="00081922" w:rsidRDefault="00390F12" w:rsidP="00947CFA">
      <w:pPr>
        <w:tabs>
          <w:tab w:val="left" w:pos="1134"/>
        </w:tabs>
        <w:spacing w:line="360" w:lineRule="auto"/>
        <w:jc w:val="both"/>
        <w:rPr>
          <w:rFonts w:ascii="Calibri" w:hAnsi="Calibri" w:cs="Calibri"/>
          <w:b/>
          <w:szCs w:val="24"/>
          <w:lang w:val="en-US"/>
        </w:rPr>
      </w:pPr>
      <w:r w:rsidRPr="00081922">
        <w:rPr>
          <w:rFonts w:ascii="Calibri" w:hAnsi="Calibri" w:cs="Calibri"/>
          <w:b/>
          <w:szCs w:val="24"/>
          <w:lang w:val="en-US"/>
        </w:rPr>
        <w:lastRenderedPageBreak/>
        <w:t>Gr</w:t>
      </w:r>
      <w:r w:rsidR="006945F6" w:rsidRPr="00081922">
        <w:rPr>
          <w:rFonts w:ascii="Calibri" w:hAnsi="Calibri" w:cs="Calibri"/>
          <w:b/>
          <w:szCs w:val="24"/>
          <w:lang w:val="en-US"/>
        </w:rPr>
        <w:t>aphic #</w:t>
      </w:r>
      <w:r w:rsidRPr="00081922">
        <w:rPr>
          <w:rFonts w:ascii="Calibri" w:hAnsi="Calibri" w:cs="Calibri"/>
          <w:b/>
          <w:szCs w:val="24"/>
          <w:lang w:val="en-US"/>
        </w:rPr>
        <w:t xml:space="preserve">1: </w:t>
      </w:r>
      <w:r w:rsidR="006945F6" w:rsidRPr="00081922">
        <w:rPr>
          <w:rFonts w:ascii="Calibri" w:hAnsi="Calibri" w:cs="Calibri"/>
          <w:b/>
          <w:szCs w:val="24"/>
          <w:lang w:val="en-US"/>
        </w:rPr>
        <w:t>Consumption profile of the women prisoners</w:t>
      </w:r>
    </w:p>
    <w:p w14:paraId="5C155A5B" w14:textId="77777777" w:rsidR="00947CFA" w:rsidRPr="00B6340C" w:rsidRDefault="00947CFA" w:rsidP="00947CFA">
      <w:pPr>
        <w:tabs>
          <w:tab w:val="left" w:pos="1134"/>
        </w:tabs>
        <w:spacing w:line="360" w:lineRule="auto"/>
        <w:jc w:val="both"/>
        <w:rPr>
          <w:rFonts w:ascii="Calibri" w:hAnsi="Calibri" w:cs="Calibri"/>
          <w:sz w:val="24"/>
          <w:szCs w:val="24"/>
          <w:highlight w:val="yellow"/>
        </w:rPr>
      </w:pPr>
      <w:r>
        <w:rPr>
          <w:rFonts w:ascii="Calibri" w:hAnsi="Calibri" w:cs="Calibri"/>
          <w:noProof/>
          <w:sz w:val="24"/>
          <w:szCs w:val="24"/>
          <w:lang w:val="es-CO" w:eastAsia="es-CO"/>
        </w:rPr>
        <w:drawing>
          <wp:inline distT="0" distB="0" distL="0" distR="0" wp14:anchorId="6B0A14CB" wp14:editId="680451E4">
            <wp:extent cx="4574407" cy="2745601"/>
            <wp:effectExtent l="0" t="0" r="23495" b="23495"/>
            <wp:docPr id="2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A3843E1" w14:textId="1FE8C86F" w:rsidR="00947CFA" w:rsidRPr="00081922" w:rsidRDefault="006945F6" w:rsidP="00947CFA">
      <w:pPr>
        <w:tabs>
          <w:tab w:val="left" w:pos="1134"/>
        </w:tabs>
        <w:spacing w:after="240" w:line="360" w:lineRule="auto"/>
        <w:jc w:val="both"/>
        <w:rPr>
          <w:rFonts w:ascii="Calibri" w:hAnsi="Calibri" w:cs="Calibri"/>
          <w:b/>
          <w:szCs w:val="24"/>
          <w:lang w:val="en-US"/>
        </w:rPr>
      </w:pPr>
      <w:r w:rsidRPr="00081922">
        <w:rPr>
          <w:rFonts w:ascii="Calibri" w:hAnsi="Calibri" w:cs="Calibri"/>
          <w:b/>
          <w:szCs w:val="24"/>
          <w:lang w:val="en-US"/>
        </w:rPr>
        <w:t>Source</w:t>
      </w:r>
      <w:r w:rsidR="00947CFA" w:rsidRPr="00081922">
        <w:rPr>
          <w:rFonts w:ascii="Calibri" w:hAnsi="Calibri" w:cs="Calibri"/>
          <w:b/>
          <w:szCs w:val="24"/>
          <w:lang w:val="en-US"/>
        </w:rPr>
        <w:t>:</w:t>
      </w:r>
      <w:r w:rsidR="00390F12" w:rsidRPr="00081922">
        <w:rPr>
          <w:rFonts w:ascii="Calibri" w:hAnsi="Calibri" w:cs="Calibri"/>
          <w:b/>
          <w:szCs w:val="24"/>
          <w:lang w:val="en-US"/>
        </w:rPr>
        <w:t xml:space="preserve"> </w:t>
      </w:r>
      <w:r w:rsidRPr="00081922">
        <w:rPr>
          <w:rFonts w:ascii="Calibri" w:hAnsi="Calibri" w:cs="Calibri"/>
          <w:b/>
          <w:szCs w:val="24"/>
          <w:lang w:val="en-US"/>
        </w:rPr>
        <w:t>Compiled from the questionnaires applied to women</w:t>
      </w:r>
    </w:p>
    <w:p w14:paraId="1A3798B8" w14:textId="77777777" w:rsidR="00D65329" w:rsidRPr="00081922" w:rsidRDefault="00D65329" w:rsidP="00947CFA">
      <w:pPr>
        <w:tabs>
          <w:tab w:val="left" w:pos="1134"/>
        </w:tabs>
        <w:spacing w:after="240" w:line="360" w:lineRule="auto"/>
        <w:jc w:val="both"/>
        <w:rPr>
          <w:rFonts w:ascii="Calibri" w:hAnsi="Calibri" w:cs="Calibri"/>
          <w:b/>
          <w:szCs w:val="24"/>
          <w:lang w:val="en-US"/>
        </w:rPr>
      </w:pPr>
    </w:p>
    <w:p w14:paraId="1B90DB05" w14:textId="6A6A26BC" w:rsidR="00390F12" w:rsidRPr="00B46998" w:rsidRDefault="00390F12" w:rsidP="00390F12">
      <w:pPr>
        <w:autoSpaceDE w:val="0"/>
        <w:autoSpaceDN w:val="0"/>
        <w:adjustRightInd w:val="0"/>
        <w:spacing w:line="360" w:lineRule="auto"/>
        <w:jc w:val="both"/>
        <w:rPr>
          <w:rFonts w:ascii="Calibri" w:hAnsi="Calibri"/>
          <w:color w:val="000000"/>
          <w:szCs w:val="24"/>
          <w:lang w:eastAsia="es-ES"/>
        </w:rPr>
      </w:pPr>
      <w:proofErr w:type="spellStart"/>
      <w:r w:rsidRPr="00113E3B">
        <w:rPr>
          <w:rFonts w:ascii="Calibri" w:hAnsi="Calibri"/>
          <w:b/>
          <w:color w:val="000000"/>
          <w:szCs w:val="24"/>
          <w:lang w:eastAsia="es-ES"/>
        </w:rPr>
        <w:t>Gr</w:t>
      </w:r>
      <w:r w:rsidR="006945F6">
        <w:rPr>
          <w:rFonts w:ascii="Calibri" w:hAnsi="Calibri"/>
          <w:b/>
          <w:color w:val="000000"/>
          <w:szCs w:val="24"/>
          <w:lang w:eastAsia="es-ES"/>
        </w:rPr>
        <w:t>aphic</w:t>
      </w:r>
      <w:proofErr w:type="spellEnd"/>
      <w:r w:rsidR="006945F6">
        <w:rPr>
          <w:rFonts w:ascii="Calibri" w:hAnsi="Calibri"/>
          <w:b/>
          <w:color w:val="000000"/>
          <w:szCs w:val="24"/>
          <w:lang w:eastAsia="es-ES"/>
        </w:rPr>
        <w:t xml:space="preserve"> #</w:t>
      </w:r>
      <w:r w:rsidRPr="00113E3B">
        <w:rPr>
          <w:rFonts w:ascii="Calibri" w:hAnsi="Calibri"/>
          <w:b/>
          <w:color w:val="000000"/>
          <w:szCs w:val="24"/>
          <w:lang w:eastAsia="es-ES"/>
        </w:rPr>
        <w:t>:</w:t>
      </w:r>
      <w:r>
        <w:rPr>
          <w:rFonts w:ascii="Calibri" w:hAnsi="Calibri"/>
          <w:b/>
          <w:color w:val="000000"/>
          <w:szCs w:val="24"/>
          <w:lang w:eastAsia="es-ES"/>
        </w:rPr>
        <w:t xml:space="preserve"> 2.</w:t>
      </w:r>
      <w:r w:rsidRPr="00113E3B">
        <w:rPr>
          <w:rFonts w:ascii="Calibri" w:hAnsi="Calibri"/>
          <w:b/>
          <w:color w:val="000000"/>
          <w:szCs w:val="24"/>
          <w:lang w:eastAsia="es-ES"/>
        </w:rPr>
        <w:t xml:space="preserve"> </w:t>
      </w:r>
      <w:proofErr w:type="spellStart"/>
      <w:r w:rsidR="006945F6">
        <w:rPr>
          <w:rFonts w:ascii="Calibri" w:hAnsi="Calibri"/>
          <w:b/>
          <w:color w:val="000000"/>
          <w:szCs w:val="24"/>
          <w:lang w:eastAsia="es-ES"/>
        </w:rPr>
        <w:t>Treatment</w:t>
      </w:r>
      <w:proofErr w:type="spellEnd"/>
      <w:r w:rsidR="006945F6">
        <w:rPr>
          <w:rFonts w:ascii="Calibri" w:hAnsi="Calibri"/>
          <w:b/>
          <w:color w:val="000000"/>
          <w:szCs w:val="24"/>
          <w:lang w:eastAsia="es-ES"/>
        </w:rPr>
        <w:t xml:space="preserve"> </w:t>
      </w:r>
      <w:proofErr w:type="spellStart"/>
      <w:r w:rsidR="006945F6">
        <w:rPr>
          <w:rFonts w:ascii="Calibri" w:hAnsi="Calibri"/>
          <w:b/>
          <w:color w:val="000000"/>
          <w:szCs w:val="24"/>
          <w:lang w:eastAsia="es-ES"/>
        </w:rPr>
        <w:t>for</w:t>
      </w:r>
      <w:proofErr w:type="spellEnd"/>
      <w:r w:rsidR="006945F6">
        <w:rPr>
          <w:rFonts w:ascii="Calibri" w:hAnsi="Calibri"/>
          <w:b/>
          <w:color w:val="000000"/>
          <w:szCs w:val="24"/>
          <w:lang w:eastAsia="es-ES"/>
        </w:rPr>
        <w:t xml:space="preserve"> </w:t>
      </w:r>
      <w:proofErr w:type="spellStart"/>
      <w:r w:rsidR="006945F6">
        <w:rPr>
          <w:rFonts w:ascii="Calibri" w:hAnsi="Calibri"/>
          <w:b/>
          <w:color w:val="000000"/>
          <w:szCs w:val="24"/>
          <w:lang w:eastAsia="es-ES"/>
        </w:rPr>
        <w:t>stopping</w:t>
      </w:r>
      <w:proofErr w:type="spellEnd"/>
      <w:r w:rsidR="006945F6">
        <w:rPr>
          <w:rFonts w:ascii="Calibri" w:hAnsi="Calibri"/>
          <w:b/>
          <w:color w:val="000000"/>
          <w:szCs w:val="24"/>
          <w:lang w:eastAsia="es-ES"/>
        </w:rPr>
        <w:t xml:space="preserve"> </w:t>
      </w:r>
      <w:proofErr w:type="spellStart"/>
      <w:r w:rsidR="006945F6">
        <w:rPr>
          <w:rFonts w:ascii="Calibri" w:hAnsi="Calibri"/>
          <w:b/>
          <w:color w:val="000000"/>
          <w:szCs w:val="24"/>
          <w:lang w:eastAsia="es-ES"/>
        </w:rPr>
        <w:t>or</w:t>
      </w:r>
      <w:proofErr w:type="spellEnd"/>
      <w:r w:rsidR="006945F6">
        <w:rPr>
          <w:rFonts w:ascii="Calibri" w:hAnsi="Calibri"/>
          <w:b/>
          <w:color w:val="000000"/>
          <w:szCs w:val="24"/>
          <w:lang w:eastAsia="es-ES"/>
        </w:rPr>
        <w:t xml:space="preserve"> </w:t>
      </w:r>
      <w:proofErr w:type="spellStart"/>
      <w:r w:rsidR="006945F6">
        <w:rPr>
          <w:rFonts w:ascii="Calibri" w:hAnsi="Calibri"/>
          <w:b/>
          <w:color w:val="000000"/>
          <w:szCs w:val="24"/>
          <w:lang w:eastAsia="es-ES"/>
        </w:rPr>
        <w:t>controlling</w:t>
      </w:r>
      <w:proofErr w:type="spellEnd"/>
      <w:r w:rsidR="006945F6">
        <w:rPr>
          <w:rFonts w:ascii="Calibri" w:hAnsi="Calibri"/>
          <w:b/>
          <w:color w:val="000000"/>
          <w:szCs w:val="24"/>
          <w:lang w:eastAsia="es-ES"/>
        </w:rPr>
        <w:t xml:space="preserve"> </w:t>
      </w:r>
      <w:proofErr w:type="spellStart"/>
      <w:r w:rsidR="006945F6">
        <w:rPr>
          <w:rFonts w:ascii="Calibri" w:hAnsi="Calibri"/>
          <w:b/>
          <w:color w:val="000000"/>
          <w:szCs w:val="24"/>
          <w:lang w:eastAsia="es-ES"/>
        </w:rPr>
        <w:t>drug</w:t>
      </w:r>
      <w:proofErr w:type="spellEnd"/>
      <w:r w:rsidR="006945F6">
        <w:rPr>
          <w:rFonts w:ascii="Calibri" w:hAnsi="Calibri"/>
          <w:b/>
          <w:color w:val="000000"/>
          <w:szCs w:val="24"/>
          <w:lang w:eastAsia="es-ES"/>
        </w:rPr>
        <w:t xml:space="preserve"> </w:t>
      </w:r>
    </w:p>
    <w:p w14:paraId="78AB5F6C" w14:textId="77777777" w:rsidR="000B7CD3" w:rsidRDefault="00390F12" w:rsidP="000B7CD3">
      <w:pPr>
        <w:tabs>
          <w:tab w:val="left" w:pos="0"/>
        </w:tabs>
        <w:spacing w:line="360" w:lineRule="auto"/>
        <w:jc w:val="center"/>
        <w:rPr>
          <w:rFonts w:ascii="Calibri" w:hAnsi="Calibri"/>
          <w:b/>
          <w:sz w:val="24"/>
          <w:szCs w:val="24"/>
          <w:lang w:eastAsia="es-ES"/>
        </w:rPr>
      </w:pPr>
      <w:r>
        <w:rPr>
          <w:noProof/>
          <w:lang w:val="es-CO" w:eastAsia="es-CO"/>
        </w:rPr>
        <w:drawing>
          <wp:inline distT="0" distB="0" distL="0" distR="0" wp14:anchorId="53B7ACC0" wp14:editId="53576FC9">
            <wp:extent cx="4939319" cy="3160857"/>
            <wp:effectExtent l="0" t="0" r="13970" b="14605"/>
            <wp:docPr id="2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F38EDD" w14:textId="6178AFBD" w:rsidR="00390F12" w:rsidRPr="00081922" w:rsidRDefault="000B7CD3" w:rsidP="000B7CD3">
      <w:pPr>
        <w:tabs>
          <w:tab w:val="left" w:pos="0"/>
        </w:tabs>
        <w:spacing w:line="360" w:lineRule="auto"/>
        <w:rPr>
          <w:rFonts w:ascii="Calibri" w:hAnsi="Calibri"/>
          <w:sz w:val="24"/>
          <w:szCs w:val="24"/>
          <w:lang w:val="en-US" w:eastAsia="es-ES"/>
        </w:rPr>
      </w:pPr>
      <w:r w:rsidRPr="00081922">
        <w:rPr>
          <w:rFonts w:ascii="Calibri" w:hAnsi="Calibri"/>
          <w:b/>
          <w:sz w:val="24"/>
          <w:szCs w:val="24"/>
          <w:lang w:val="en-US" w:eastAsia="es-ES"/>
        </w:rPr>
        <w:t>Source</w:t>
      </w:r>
      <w:r w:rsidR="00390F12" w:rsidRPr="00081922">
        <w:rPr>
          <w:rFonts w:ascii="Calibri" w:hAnsi="Calibri"/>
          <w:b/>
          <w:sz w:val="24"/>
          <w:szCs w:val="24"/>
          <w:lang w:val="en-US" w:eastAsia="es-ES"/>
        </w:rPr>
        <w:t xml:space="preserve">: </w:t>
      </w:r>
      <w:r w:rsidRPr="00081922">
        <w:rPr>
          <w:rFonts w:ascii="Calibri" w:hAnsi="Calibri" w:cs="Calibri"/>
          <w:b/>
          <w:szCs w:val="24"/>
          <w:lang w:val="en-US"/>
        </w:rPr>
        <w:t>Compiled from the questionnaires applied to women</w:t>
      </w:r>
    </w:p>
    <w:p w14:paraId="62BCB1CA" w14:textId="60324D18" w:rsidR="003E5FA2" w:rsidRPr="00081922" w:rsidRDefault="003E5FA2" w:rsidP="003E5FA2">
      <w:pPr>
        <w:rPr>
          <w:lang w:val="en-US"/>
        </w:rPr>
      </w:pPr>
    </w:p>
    <w:p w14:paraId="38388319" w14:textId="77777777" w:rsidR="003E5FA2" w:rsidRPr="00081922" w:rsidRDefault="003E5FA2" w:rsidP="003E5FA2">
      <w:pPr>
        <w:rPr>
          <w:lang w:val="en-US"/>
        </w:rPr>
      </w:pPr>
    </w:p>
    <w:sectPr w:rsidR="003E5FA2" w:rsidRPr="000819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3204"/>
    <w:multiLevelType w:val="hybridMultilevel"/>
    <w:tmpl w:val="971458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98F1CAD"/>
    <w:multiLevelType w:val="hybridMultilevel"/>
    <w:tmpl w:val="E1D40BE6"/>
    <w:lvl w:ilvl="0" w:tplc="0C0A0001">
      <w:start w:val="1"/>
      <w:numFmt w:val="bullet"/>
      <w:lvlText w:val=""/>
      <w:lvlJc w:val="left"/>
      <w:pPr>
        <w:ind w:left="720" w:hanging="360"/>
      </w:pPr>
      <w:rPr>
        <w:rFonts w:ascii="Symbol" w:hAnsi="Symbol" w:hint="default"/>
      </w:rPr>
    </w:lvl>
    <w:lvl w:ilvl="1" w:tplc="D6B21B06">
      <w:start w:val="4"/>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C4A6AF0"/>
    <w:multiLevelType w:val="hybridMultilevel"/>
    <w:tmpl w:val="B136E9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E2"/>
    <w:rsid w:val="00000B92"/>
    <w:rsid w:val="00001336"/>
    <w:rsid w:val="000013EE"/>
    <w:rsid w:val="00001F0A"/>
    <w:rsid w:val="00001F16"/>
    <w:rsid w:val="00002A56"/>
    <w:rsid w:val="00003700"/>
    <w:rsid w:val="0000376C"/>
    <w:rsid w:val="00003D30"/>
    <w:rsid w:val="00005E99"/>
    <w:rsid w:val="0000677B"/>
    <w:rsid w:val="0000730A"/>
    <w:rsid w:val="00011E06"/>
    <w:rsid w:val="000122B1"/>
    <w:rsid w:val="0001267E"/>
    <w:rsid w:val="0001323C"/>
    <w:rsid w:val="000137AF"/>
    <w:rsid w:val="00014AB2"/>
    <w:rsid w:val="00014DFB"/>
    <w:rsid w:val="000159D1"/>
    <w:rsid w:val="00017730"/>
    <w:rsid w:val="00017E0C"/>
    <w:rsid w:val="0002000B"/>
    <w:rsid w:val="0002078F"/>
    <w:rsid w:val="000213FE"/>
    <w:rsid w:val="00021797"/>
    <w:rsid w:val="00022664"/>
    <w:rsid w:val="000232BC"/>
    <w:rsid w:val="000233E2"/>
    <w:rsid w:val="000237E0"/>
    <w:rsid w:val="00023923"/>
    <w:rsid w:val="000242B0"/>
    <w:rsid w:val="000252E4"/>
    <w:rsid w:val="000259FE"/>
    <w:rsid w:val="00025B02"/>
    <w:rsid w:val="00030C1B"/>
    <w:rsid w:val="000310B6"/>
    <w:rsid w:val="00031F41"/>
    <w:rsid w:val="00033432"/>
    <w:rsid w:val="00033ED6"/>
    <w:rsid w:val="00034056"/>
    <w:rsid w:val="00034744"/>
    <w:rsid w:val="00034D1E"/>
    <w:rsid w:val="0003512A"/>
    <w:rsid w:val="00035164"/>
    <w:rsid w:val="0003688A"/>
    <w:rsid w:val="00036C64"/>
    <w:rsid w:val="0003714B"/>
    <w:rsid w:val="00037C09"/>
    <w:rsid w:val="00041655"/>
    <w:rsid w:val="00042CF4"/>
    <w:rsid w:val="00042D11"/>
    <w:rsid w:val="0004302C"/>
    <w:rsid w:val="00043674"/>
    <w:rsid w:val="00043EA6"/>
    <w:rsid w:val="000443B7"/>
    <w:rsid w:val="00044D41"/>
    <w:rsid w:val="0004624B"/>
    <w:rsid w:val="00046942"/>
    <w:rsid w:val="00050AD0"/>
    <w:rsid w:val="000515B3"/>
    <w:rsid w:val="0005254C"/>
    <w:rsid w:val="00052552"/>
    <w:rsid w:val="00052C2A"/>
    <w:rsid w:val="00052D39"/>
    <w:rsid w:val="00052F20"/>
    <w:rsid w:val="00053608"/>
    <w:rsid w:val="0005384E"/>
    <w:rsid w:val="00053A46"/>
    <w:rsid w:val="00053EED"/>
    <w:rsid w:val="000544F3"/>
    <w:rsid w:val="0005489E"/>
    <w:rsid w:val="0005563B"/>
    <w:rsid w:val="0005640F"/>
    <w:rsid w:val="0005659D"/>
    <w:rsid w:val="00057172"/>
    <w:rsid w:val="00057B9D"/>
    <w:rsid w:val="00060402"/>
    <w:rsid w:val="00060743"/>
    <w:rsid w:val="000609E1"/>
    <w:rsid w:val="00060A80"/>
    <w:rsid w:val="00060F16"/>
    <w:rsid w:val="000611C3"/>
    <w:rsid w:val="00061AF5"/>
    <w:rsid w:val="00061DCF"/>
    <w:rsid w:val="00061E11"/>
    <w:rsid w:val="00061E5C"/>
    <w:rsid w:val="00061ED3"/>
    <w:rsid w:val="00062BB2"/>
    <w:rsid w:val="00062E2B"/>
    <w:rsid w:val="0006324D"/>
    <w:rsid w:val="00063795"/>
    <w:rsid w:val="00063F34"/>
    <w:rsid w:val="0006769C"/>
    <w:rsid w:val="00067E90"/>
    <w:rsid w:val="000726E8"/>
    <w:rsid w:val="00073B13"/>
    <w:rsid w:val="0007439E"/>
    <w:rsid w:val="0007518D"/>
    <w:rsid w:val="0007542C"/>
    <w:rsid w:val="00075BCF"/>
    <w:rsid w:val="000766AA"/>
    <w:rsid w:val="00076949"/>
    <w:rsid w:val="00076E41"/>
    <w:rsid w:val="00081922"/>
    <w:rsid w:val="00081FCD"/>
    <w:rsid w:val="00083BD1"/>
    <w:rsid w:val="000842B3"/>
    <w:rsid w:val="0008433D"/>
    <w:rsid w:val="000850A0"/>
    <w:rsid w:val="000867D5"/>
    <w:rsid w:val="00086A84"/>
    <w:rsid w:val="0008753B"/>
    <w:rsid w:val="00087CD0"/>
    <w:rsid w:val="00090FDC"/>
    <w:rsid w:val="00091E94"/>
    <w:rsid w:val="00092E51"/>
    <w:rsid w:val="00092EB1"/>
    <w:rsid w:val="0009354E"/>
    <w:rsid w:val="0009459F"/>
    <w:rsid w:val="00095043"/>
    <w:rsid w:val="0009531B"/>
    <w:rsid w:val="00097B4B"/>
    <w:rsid w:val="00097B90"/>
    <w:rsid w:val="000A2B5D"/>
    <w:rsid w:val="000A2F97"/>
    <w:rsid w:val="000A3BCF"/>
    <w:rsid w:val="000A437C"/>
    <w:rsid w:val="000A4A1D"/>
    <w:rsid w:val="000A5C90"/>
    <w:rsid w:val="000A737A"/>
    <w:rsid w:val="000B05CD"/>
    <w:rsid w:val="000B255D"/>
    <w:rsid w:val="000B2F8C"/>
    <w:rsid w:val="000B42BC"/>
    <w:rsid w:val="000B46E3"/>
    <w:rsid w:val="000B4911"/>
    <w:rsid w:val="000B49E4"/>
    <w:rsid w:val="000B6075"/>
    <w:rsid w:val="000B684E"/>
    <w:rsid w:val="000B6929"/>
    <w:rsid w:val="000B78AB"/>
    <w:rsid w:val="000B7B8E"/>
    <w:rsid w:val="000B7CD3"/>
    <w:rsid w:val="000C047D"/>
    <w:rsid w:val="000C1CFF"/>
    <w:rsid w:val="000C381B"/>
    <w:rsid w:val="000C3C2F"/>
    <w:rsid w:val="000C4FDF"/>
    <w:rsid w:val="000C54EC"/>
    <w:rsid w:val="000C7123"/>
    <w:rsid w:val="000C732F"/>
    <w:rsid w:val="000C7ADD"/>
    <w:rsid w:val="000C7B4F"/>
    <w:rsid w:val="000C7C24"/>
    <w:rsid w:val="000D042E"/>
    <w:rsid w:val="000D0C73"/>
    <w:rsid w:val="000D0F80"/>
    <w:rsid w:val="000D100F"/>
    <w:rsid w:val="000D1245"/>
    <w:rsid w:val="000D1C9E"/>
    <w:rsid w:val="000D268D"/>
    <w:rsid w:val="000D2C98"/>
    <w:rsid w:val="000D56C1"/>
    <w:rsid w:val="000D68EA"/>
    <w:rsid w:val="000D76DF"/>
    <w:rsid w:val="000D7D84"/>
    <w:rsid w:val="000E18F3"/>
    <w:rsid w:val="000E2959"/>
    <w:rsid w:val="000E29C3"/>
    <w:rsid w:val="000E333E"/>
    <w:rsid w:val="000E3B4F"/>
    <w:rsid w:val="000E415F"/>
    <w:rsid w:val="000E46C4"/>
    <w:rsid w:val="000E47E4"/>
    <w:rsid w:val="000E4983"/>
    <w:rsid w:val="000E4FA3"/>
    <w:rsid w:val="000E648D"/>
    <w:rsid w:val="000E6633"/>
    <w:rsid w:val="000E7C27"/>
    <w:rsid w:val="000E7FA4"/>
    <w:rsid w:val="000F0969"/>
    <w:rsid w:val="000F0BD4"/>
    <w:rsid w:val="000F1DD9"/>
    <w:rsid w:val="000F2848"/>
    <w:rsid w:val="000F2D84"/>
    <w:rsid w:val="000F41AA"/>
    <w:rsid w:val="000F6238"/>
    <w:rsid w:val="000F6BD0"/>
    <w:rsid w:val="000F6D25"/>
    <w:rsid w:val="000F76B4"/>
    <w:rsid w:val="000F7AEC"/>
    <w:rsid w:val="00100807"/>
    <w:rsid w:val="00100BAC"/>
    <w:rsid w:val="0010188E"/>
    <w:rsid w:val="00101B7D"/>
    <w:rsid w:val="001024C1"/>
    <w:rsid w:val="00102519"/>
    <w:rsid w:val="0010354C"/>
    <w:rsid w:val="00104925"/>
    <w:rsid w:val="0010511E"/>
    <w:rsid w:val="00105C6D"/>
    <w:rsid w:val="0010639D"/>
    <w:rsid w:val="00106E60"/>
    <w:rsid w:val="00107696"/>
    <w:rsid w:val="0011002C"/>
    <w:rsid w:val="00111094"/>
    <w:rsid w:val="00111140"/>
    <w:rsid w:val="00112FE0"/>
    <w:rsid w:val="00113D2E"/>
    <w:rsid w:val="0011446B"/>
    <w:rsid w:val="00114722"/>
    <w:rsid w:val="00114917"/>
    <w:rsid w:val="001156BA"/>
    <w:rsid w:val="00115E25"/>
    <w:rsid w:val="00116D35"/>
    <w:rsid w:val="00117A3A"/>
    <w:rsid w:val="00117C6E"/>
    <w:rsid w:val="00120092"/>
    <w:rsid w:val="0012029A"/>
    <w:rsid w:val="00120CCD"/>
    <w:rsid w:val="00122264"/>
    <w:rsid w:val="0012420E"/>
    <w:rsid w:val="00124DB0"/>
    <w:rsid w:val="001267E6"/>
    <w:rsid w:val="001278BB"/>
    <w:rsid w:val="00127920"/>
    <w:rsid w:val="00127D5E"/>
    <w:rsid w:val="00131146"/>
    <w:rsid w:val="0013140E"/>
    <w:rsid w:val="0013156B"/>
    <w:rsid w:val="00131C1B"/>
    <w:rsid w:val="00132593"/>
    <w:rsid w:val="001327BF"/>
    <w:rsid w:val="0013355E"/>
    <w:rsid w:val="001337BD"/>
    <w:rsid w:val="001338AA"/>
    <w:rsid w:val="001338D4"/>
    <w:rsid w:val="001339E6"/>
    <w:rsid w:val="0013490F"/>
    <w:rsid w:val="00136D9E"/>
    <w:rsid w:val="00136FE2"/>
    <w:rsid w:val="00137122"/>
    <w:rsid w:val="001371DD"/>
    <w:rsid w:val="0013771C"/>
    <w:rsid w:val="00137E1B"/>
    <w:rsid w:val="00141D4A"/>
    <w:rsid w:val="00141F98"/>
    <w:rsid w:val="00142936"/>
    <w:rsid w:val="001429C0"/>
    <w:rsid w:val="001429E3"/>
    <w:rsid w:val="0014312C"/>
    <w:rsid w:val="00143E05"/>
    <w:rsid w:val="00144F9F"/>
    <w:rsid w:val="001450AE"/>
    <w:rsid w:val="00145650"/>
    <w:rsid w:val="00145EFF"/>
    <w:rsid w:val="001468FC"/>
    <w:rsid w:val="001479E4"/>
    <w:rsid w:val="00147A4F"/>
    <w:rsid w:val="00150462"/>
    <w:rsid w:val="001505C0"/>
    <w:rsid w:val="001515FB"/>
    <w:rsid w:val="001535BA"/>
    <w:rsid w:val="0015398F"/>
    <w:rsid w:val="00155F0F"/>
    <w:rsid w:val="00156BD5"/>
    <w:rsid w:val="00156D7D"/>
    <w:rsid w:val="0015775B"/>
    <w:rsid w:val="00161183"/>
    <w:rsid w:val="00161416"/>
    <w:rsid w:val="00162B24"/>
    <w:rsid w:val="001635C4"/>
    <w:rsid w:val="00163AA9"/>
    <w:rsid w:val="00164AB4"/>
    <w:rsid w:val="001657CA"/>
    <w:rsid w:val="00165C31"/>
    <w:rsid w:val="00165E7D"/>
    <w:rsid w:val="00165EB3"/>
    <w:rsid w:val="00166AC2"/>
    <w:rsid w:val="001700CE"/>
    <w:rsid w:val="001705D8"/>
    <w:rsid w:val="00170979"/>
    <w:rsid w:val="00170A0C"/>
    <w:rsid w:val="00170CD5"/>
    <w:rsid w:val="0017126F"/>
    <w:rsid w:val="001734DF"/>
    <w:rsid w:val="0017351A"/>
    <w:rsid w:val="00173EE0"/>
    <w:rsid w:val="0017431F"/>
    <w:rsid w:val="00175C9A"/>
    <w:rsid w:val="00176AF9"/>
    <w:rsid w:val="00176E75"/>
    <w:rsid w:val="0018061E"/>
    <w:rsid w:val="00180BEB"/>
    <w:rsid w:val="00181CF3"/>
    <w:rsid w:val="001831F5"/>
    <w:rsid w:val="00183FE9"/>
    <w:rsid w:val="001845AF"/>
    <w:rsid w:val="00184F83"/>
    <w:rsid w:val="0018507B"/>
    <w:rsid w:val="0018580E"/>
    <w:rsid w:val="00186A70"/>
    <w:rsid w:val="00187B46"/>
    <w:rsid w:val="0019071F"/>
    <w:rsid w:val="001908E3"/>
    <w:rsid w:val="00190B4C"/>
    <w:rsid w:val="00191195"/>
    <w:rsid w:val="001918FA"/>
    <w:rsid w:val="00191BB7"/>
    <w:rsid w:val="0019280A"/>
    <w:rsid w:val="00193FCD"/>
    <w:rsid w:val="00195307"/>
    <w:rsid w:val="0019576D"/>
    <w:rsid w:val="00195ABE"/>
    <w:rsid w:val="00196DB5"/>
    <w:rsid w:val="0019716B"/>
    <w:rsid w:val="00197631"/>
    <w:rsid w:val="00197A9D"/>
    <w:rsid w:val="00197B4D"/>
    <w:rsid w:val="001A141E"/>
    <w:rsid w:val="001A1CD9"/>
    <w:rsid w:val="001A269A"/>
    <w:rsid w:val="001A283E"/>
    <w:rsid w:val="001A4D85"/>
    <w:rsid w:val="001A573D"/>
    <w:rsid w:val="001A5C51"/>
    <w:rsid w:val="001B22E2"/>
    <w:rsid w:val="001B2F5E"/>
    <w:rsid w:val="001B3704"/>
    <w:rsid w:val="001B42B1"/>
    <w:rsid w:val="001B64BD"/>
    <w:rsid w:val="001B6527"/>
    <w:rsid w:val="001B6B1A"/>
    <w:rsid w:val="001C08B2"/>
    <w:rsid w:val="001C0DB5"/>
    <w:rsid w:val="001C0F47"/>
    <w:rsid w:val="001C1FC7"/>
    <w:rsid w:val="001C2CE1"/>
    <w:rsid w:val="001C307F"/>
    <w:rsid w:val="001C3364"/>
    <w:rsid w:val="001C3AC0"/>
    <w:rsid w:val="001C4620"/>
    <w:rsid w:val="001C4AF4"/>
    <w:rsid w:val="001C528F"/>
    <w:rsid w:val="001C6551"/>
    <w:rsid w:val="001D1BC4"/>
    <w:rsid w:val="001D1D51"/>
    <w:rsid w:val="001D30F6"/>
    <w:rsid w:val="001D35E6"/>
    <w:rsid w:val="001D3B02"/>
    <w:rsid w:val="001D5165"/>
    <w:rsid w:val="001D575F"/>
    <w:rsid w:val="001D6286"/>
    <w:rsid w:val="001D653E"/>
    <w:rsid w:val="001D67EB"/>
    <w:rsid w:val="001D6D8A"/>
    <w:rsid w:val="001D6FE8"/>
    <w:rsid w:val="001E0033"/>
    <w:rsid w:val="001E1290"/>
    <w:rsid w:val="001E176C"/>
    <w:rsid w:val="001E1DEF"/>
    <w:rsid w:val="001E287F"/>
    <w:rsid w:val="001E4BFA"/>
    <w:rsid w:val="001E55CE"/>
    <w:rsid w:val="001E5929"/>
    <w:rsid w:val="001E60F5"/>
    <w:rsid w:val="001E761E"/>
    <w:rsid w:val="001E7BD9"/>
    <w:rsid w:val="001F1137"/>
    <w:rsid w:val="001F1C80"/>
    <w:rsid w:val="001F1D79"/>
    <w:rsid w:val="001F2550"/>
    <w:rsid w:val="001F2C87"/>
    <w:rsid w:val="001F2D26"/>
    <w:rsid w:val="001F2D9A"/>
    <w:rsid w:val="001F3DCB"/>
    <w:rsid w:val="001F5468"/>
    <w:rsid w:val="001F54C0"/>
    <w:rsid w:val="001F76D2"/>
    <w:rsid w:val="001F7751"/>
    <w:rsid w:val="00201525"/>
    <w:rsid w:val="002019E9"/>
    <w:rsid w:val="00201E9A"/>
    <w:rsid w:val="00202914"/>
    <w:rsid w:val="00202E46"/>
    <w:rsid w:val="0020334B"/>
    <w:rsid w:val="00203EF3"/>
    <w:rsid w:val="00203F85"/>
    <w:rsid w:val="002043CC"/>
    <w:rsid w:val="00206775"/>
    <w:rsid w:val="002068F3"/>
    <w:rsid w:val="00206C0B"/>
    <w:rsid w:val="00206C13"/>
    <w:rsid w:val="00206C74"/>
    <w:rsid w:val="0020761B"/>
    <w:rsid w:val="00210E1F"/>
    <w:rsid w:val="00213D84"/>
    <w:rsid w:val="0021405F"/>
    <w:rsid w:val="00214674"/>
    <w:rsid w:val="00214A19"/>
    <w:rsid w:val="0021527C"/>
    <w:rsid w:val="00215364"/>
    <w:rsid w:val="002161C8"/>
    <w:rsid w:val="00216305"/>
    <w:rsid w:val="002168DB"/>
    <w:rsid w:val="00216903"/>
    <w:rsid w:val="002176F5"/>
    <w:rsid w:val="0022046F"/>
    <w:rsid w:val="00220C47"/>
    <w:rsid w:val="00221C75"/>
    <w:rsid w:val="00224030"/>
    <w:rsid w:val="002247D8"/>
    <w:rsid w:val="00224BD3"/>
    <w:rsid w:val="00224CCB"/>
    <w:rsid w:val="00224F35"/>
    <w:rsid w:val="00225DBB"/>
    <w:rsid w:val="00227016"/>
    <w:rsid w:val="0022776E"/>
    <w:rsid w:val="0023029D"/>
    <w:rsid w:val="00230A5A"/>
    <w:rsid w:val="00231C82"/>
    <w:rsid w:val="00231EAC"/>
    <w:rsid w:val="00232A5D"/>
    <w:rsid w:val="0023346A"/>
    <w:rsid w:val="00233C82"/>
    <w:rsid w:val="0023412E"/>
    <w:rsid w:val="002346FD"/>
    <w:rsid w:val="00234F11"/>
    <w:rsid w:val="002355A8"/>
    <w:rsid w:val="002358F7"/>
    <w:rsid w:val="00235BD8"/>
    <w:rsid w:val="00235EBA"/>
    <w:rsid w:val="00236B9F"/>
    <w:rsid w:val="00237877"/>
    <w:rsid w:val="00240BA5"/>
    <w:rsid w:val="00240E60"/>
    <w:rsid w:val="00241EC1"/>
    <w:rsid w:val="00242770"/>
    <w:rsid w:val="00243F56"/>
    <w:rsid w:val="00244564"/>
    <w:rsid w:val="00244578"/>
    <w:rsid w:val="00244CBF"/>
    <w:rsid w:val="00245A21"/>
    <w:rsid w:val="00246D76"/>
    <w:rsid w:val="00246DAE"/>
    <w:rsid w:val="00250050"/>
    <w:rsid w:val="00250ED4"/>
    <w:rsid w:val="00250EFA"/>
    <w:rsid w:val="00251429"/>
    <w:rsid w:val="00251BDD"/>
    <w:rsid w:val="002521DC"/>
    <w:rsid w:val="0025221E"/>
    <w:rsid w:val="00252586"/>
    <w:rsid w:val="00254424"/>
    <w:rsid w:val="00254F0C"/>
    <w:rsid w:val="00255054"/>
    <w:rsid w:val="00255F08"/>
    <w:rsid w:val="00257E7A"/>
    <w:rsid w:val="002601A7"/>
    <w:rsid w:val="00260849"/>
    <w:rsid w:val="002612A0"/>
    <w:rsid w:val="002614A5"/>
    <w:rsid w:val="00261744"/>
    <w:rsid w:val="002619E9"/>
    <w:rsid w:val="00262C93"/>
    <w:rsid w:val="002630AD"/>
    <w:rsid w:val="002634FE"/>
    <w:rsid w:val="00264A9B"/>
    <w:rsid w:val="00265B1D"/>
    <w:rsid w:val="00265CA4"/>
    <w:rsid w:val="00265E62"/>
    <w:rsid w:val="00266C7F"/>
    <w:rsid w:val="00267AE6"/>
    <w:rsid w:val="0027035A"/>
    <w:rsid w:val="002707B9"/>
    <w:rsid w:val="0027160D"/>
    <w:rsid w:val="00271CF0"/>
    <w:rsid w:val="00272035"/>
    <w:rsid w:val="00272BDE"/>
    <w:rsid w:val="00273549"/>
    <w:rsid w:val="00273DE1"/>
    <w:rsid w:val="00274393"/>
    <w:rsid w:val="0027505D"/>
    <w:rsid w:val="002755EC"/>
    <w:rsid w:val="00275807"/>
    <w:rsid w:val="0027593E"/>
    <w:rsid w:val="00275C60"/>
    <w:rsid w:val="002765EC"/>
    <w:rsid w:val="00276D93"/>
    <w:rsid w:val="00276F59"/>
    <w:rsid w:val="00277C64"/>
    <w:rsid w:val="00280A74"/>
    <w:rsid w:val="00281314"/>
    <w:rsid w:val="002818BB"/>
    <w:rsid w:val="00281A51"/>
    <w:rsid w:val="002825B8"/>
    <w:rsid w:val="0028269A"/>
    <w:rsid w:val="0028320C"/>
    <w:rsid w:val="00284BA9"/>
    <w:rsid w:val="00286739"/>
    <w:rsid w:val="00286826"/>
    <w:rsid w:val="00290289"/>
    <w:rsid w:val="0029076C"/>
    <w:rsid w:val="00290C28"/>
    <w:rsid w:val="00291BC3"/>
    <w:rsid w:val="00291EA8"/>
    <w:rsid w:val="002925D5"/>
    <w:rsid w:val="00293CB0"/>
    <w:rsid w:val="0029725F"/>
    <w:rsid w:val="00297479"/>
    <w:rsid w:val="00297A8E"/>
    <w:rsid w:val="00297DA2"/>
    <w:rsid w:val="002A010A"/>
    <w:rsid w:val="002A0290"/>
    <w:rsid w:val="002A21E6"/>
    <w:rsid w:val="002A2B25"/>
    <w:rsid w:val="002A391C"/>
    <w:rsid w:val="002A4C3C"/>
    <w:rsid w:val="002A4CA1"/>
    <w:rsid w:val="002A4F0F"/>
    <w:rsid w:val="002A5169"/>
    <w:rsid w:val="002A5C25"/>
    <w:rsid w:val="002A72D8"/>
    <w:rsid w:val="002A72D9"/>
    <w:rsid w:val="002B07F8"/>
    <w:rsid w:val="002B1983"/>
    <w:rsid w:val="002B2150"/>
    <w:rsid w:val="002B2553"/>
    <w:rsid w:val="002B2AE3"/>
    <w:rsid w:val="002B3D07"/>
    <w:rsid w:val="002B4A52"/>
    <w:rsid w:val="002B67C5"/>
    <w:rsid w:val="002B79C0"/>
    <w:rsid w:val="002B7BC0"/>
    <w:rsid w:val="002B7D60"/>
    <w:rsid w:val="002C0F49"/>
    <w:rsid w:val="002C1311"/>
    <w:rsid w:val="002C138E"/>
    <w:rsid w:val="002C176C"/>
    <w:rsid w:val="002C1B1D"/>
    <w:rsid w:val="002C20B0"/>
    <w:rsid w:val="002C4365"/>
    <w:rsid w:val="002C4BA6"/>
    <w:rsid w:val="002C6CC2"/>
    <w:rsid w:val="002C6FC3"/>
    <w:rsid w:val="002C7694"/>
    <w:rsid w:val="002C7E77"/>
    <w:rsid w:val="002D046A"/>
    <w:rsid w:val="002D0B0B"/>
    <w:rsid w:val="002D1B8D"/>
    <w:rsid w:val="002D2F1F"/>
    <w:rsid w:val="002D3500"/>
    <w:rsid w:val="002D4790"/>
    <w:rsid w:val="002D4815"/>
    <w:rsid w:val="002D4D14"/>
    <w:rsid w:val="002D60D1"/>
    <w:rsid w:val="002D6185"/>
    <w:rsid w:val="002D66EC"/>
    <w:rsid w:val="002D6873"/>
    <w:rsid w:val="002D7F72"/>
    <w:rsid w:val="002E0C04"/>
    <w:rsid w:val="002E0C40"/>
    <w:rsid w:val="002E126F"/>
    <w:rsid w:val="002E1F07"/>
    <w:rsid w:val="002E2371"/>
    <w:rsid w:val="002E2E76"/>
    <w:rsid w:val="002E2F98"/>
    <w:rsid w:val="002E3291"/>
    <w:rsid w:val="002E32E9"/>
    <w:rsid w:val="002E3C20"/>
    <w:rsid w:val="002E4722"/>
    <w:rsid w:val="002E4C7D"/>
    <w:rsid w:val="002E4F1C"/>
    <w:rsid w:val="002E549F"/>
    <w:rsid w:val="002E5FC7"/>
    <w:rsid w:val="002E68BF"/>
    <w:rsid w:val="002E7F4E"/>
    <w:rsid w:val="002F0B50"/>
    <w:rsid w:val="002F108A"/>
    <w:rsid w:val="002F298D"/>
    <w:rsid w:val="002F2AF4"/>
    <w:rsid w:val="002F37A5"/>
    <w:rsid w:val="002F3A78"/>
    <w:rsid w:val="002F40D6"/>
    <w:rsid w:val="002F486E"/>
    <w:rsid w:val="002F4B39"/>
    <w:rsid w:val="002F60CB"/>
    <w:rsid w:val="003000C1"/>
    <w:rsid w:val="00300A28"/>
    <w:rsid w:val="00300F80"/>
    <w:rsid w:val="00301B50"/>
    <w:rsid w:val="003022E4"/>
    <w:rsid w:val="00302CAB"/>
    <w:rsid w:val="00302CC9"/>
    <w:rsid w:val="00302E9C"/>
    <w:rsid w:val="003036D3"/>
    <w:rsid w:val="00303B4A"/>
    <w:rsid w:val="00303C8B"/>
    <w:rsid w:val="00303EDE"/>
    <w:rsid w:val="00304442"/>
    <w:rsid w:val="003060C9"/>
    <w:rsid w:val="003064F9"/>
    <w:rsid w:val="00306821"/>
    <w:rsid w:val="00306BA2"/>
    <w:rsid w:val="00310035"/>
    <w:rsid w:val="003104F6"/>
    <w:rsid w:val="00311494"/>
    <w:rsid w:val="00311A77"/>
    <w:rsid w:val="00312CA2"/>
    <w:rsid w:val="00314439"/>
    <w:rsid w:val="00314772"/>
    <w:rsid w:val="00314AD5"/>
    <w:rsid w:val="0031561E"/>
    <w:rsid w:val="00315621"/>
    <w:rsid w:val="00315DE5"/>
    <w:rsid w:val="0031658C"/>
    <w:rsid w:val="00316B89"/>
    <w:rsid w:val="00316FAE"/>
    <w:rsid w:val="00317317"/>
    <w:rsid w:val="00317336"/>
    <w:rsid w:val="003173B7"/>
    <w:rsid w:val="003178C4"/>
    <w:rsid w:val="0032010A"/>
    <w:rsid w:val="0032087F"/>
    <w:rsid w:val="00320D7D"/>
    <w:rsid w:val="003228FA"/>
    <w:rsid w:val="00322AA3"/>
    <w:rsid w:val="00322B4D"/>
    <w:rsid w:val="0032334F"/>
    <w:rsid w:val="00323521"/>
    <w:rsid w:val="00323642"/>
    <w:rsid w:val="00323727"/>
    <w:rsid w:val="003258C6"/>
    <w:rsid w:val="00326055"/>
    <w:rsid w:val="0032639D"/>
    <w:rsid w:val="00327657"/>
    <w:rsid w:val="00330108"/>
    <w:rsid w:val="00330303"/>
    <w:rsid w:val="00331ADF"/>
    <w:rsid w:val="00331BD0"/>
    <w:rsid w:val="00333147"/>
    <w:rsid w:val="003331FC"/>
    <w:rsid w:val="00333950"/>
    <w:rsid w:val="00333F58"/>
    <w:rsid w:val="00336181"/>
    <w:rsid w:val="00337665"/>
    <w:rsid w:val="00337828"/>
    <w:rsid w:val="00337A13"/>
    <w:rsid w:val="0034071E"/>
    <w:rsid w:val="00341334"/>
    <w:rsid w:val="00342B85"/>
    <w:rsid w:val="003439E7"/>
    <w:rsid w:val="00343E1C"/>
    <w:rsid w:val="003450E9"/>
    <w:rsid w:val="003455BF"/>
    <w:rsid w:val="00345DB8"/>
    <w:rsid w:val="00346908"/>
    <w:rsid w:val="00347009"/>
    <w:rsid w:val="00347855"/>
    <w:rsid w:val="00352330"/>
    <w:rsid w:val="003526CA"/>
    <w:rsid w:val="00352EAD"/>
    <w:rsid w:val="003542DF"/>
    <w:rsid w:val="00354A2E"/>
    <w:rsid w:val="0035613F"/>
    <w:rsid w:val="00357D02"/>
    <w:rsid w:val="003601E4"/>
    <w:rsid w:val="003619FA"/>
    <w:rsid w:val="00361E61"/>
    <w:rsid w:val="0036237D"/>
    <w:rsid w:val="00362823"/>
    <w:rsid w:val="00362C45"/>
    <w:rsid w:val="00364776"/>
    <w:rsid w:val="003656B0"/>
    <w:rsid w:val="00366E0F"/>
    <w:rsid w:val="00367938"/>
    <w:rsid w:val="00367B70"/>
    <w:rsid w:val="00367BAE"/>
    <w:rsid w:val="003702A1"/>
    <w:rsid w:val="0037095F"/>
    <w:rsid w:val="00371856"/>
    <w:rsid w:val="00371E1B"/>
    <w:rsid w:val="003722CC"/>
    <w:rsid w:val="00372662"/>
    <w:rsid w:val="00374028"/>
    <w:rsid w:val="0037467B"/>
    <w:rsid w:val="003747B9"/>
    <w:rsid w:val="00374AF9"/>
    <w:rsid w:val="00374B36"/>
    <w:rsid w:val="003762AC"/>
    <w:rsid w:val="0037688D"/>
    <w:rsid w:val="0037790B"/>
    <w:rsid w:val="00380295"/>
    <w:rsid w:val="00381968"/>
    <w:rsid w:val="00381C7E"/>
    <w:rsid w:val="00381ED6"/>
    <w:rsid w:val="00382104"/>
    <w:rsid w:val="003825F6"/>
    <w:rsid w:val="003847BF"/>
    <w:rsid w:val="00384ACE"/>
    <w:rsid w:val="00385CFC"/>
    <w:rsid w:val="00385D52"/>
    <w:rsid w:val="00386168"/>
    <w:rsid w:val="0038798F"/>
    <w:rsid w:val="00390803"/>
    <w:rsid w:val="00390F12"/>
    <w:rsid w:val="003910A8"/>
    <w:rsid w:val="00392B92"/>
    <w:rsid w:val="00393B05"/>
    <w:rsid w:val="00393C9C"/>
    <w:rsid w:val="00393EEF"/>
    <w:rsid w:val="003946B3"/>
    <w:rsid w:val="00394901"/>
    <w:rsid w:val="00394F5D"/>
    <w:rsid w:val="003952C5"/>
    <w:rsid w:val="00395E0D"/>
    <w:rsid w:val="00395FBE"/>
    <w:rsid w:val="003965D1"/>
    <w:rsid w:val="00397161"/>
    <w:rsid w:val="0039749B"/>
    <w:rsid w:val="00397CC7"/>
    <w:rsid w:val="003A08FE"/>
    <w:rsid w:val="003A09CF"/>
    <w:rsid w:val="003A2832"/>
    <w:rsid w:val="003A2F9F"/>
    <w:rsid w:val="003A40F4"/>
    <w:rsid w:val="003A4849"/>
    <w:rsid w:val="003A6B73"/>
    <w:rsid w:val="003A7698"/>
    <w:rsid w:val="003A7F35"/>
    <w:rsid w:val="003B0300"/>
    <w:rsid w:val="003B1076"/>
    <w:rsid w:val="003B1C1E"/>
    <w:rsid w:val="003B1D93"/>
    <w:rsid w:val="003B20B8"/>
    <w:rsid w:val="003B39ED"/>
    <w:rsid w:val="003B48EA"/>
    <w:rsid w:val="003B4D16"/>
    <w:rsid w:val="003B51F5"/>
    <w:rsid w:val="003B538D"/>
    <w:rsid w:val="003B5C4B"/>
    <w:rsid w:val="003B5F5B"/>
    <w:rsid w:val="003B695A"/>
    <w:rsid w:val="003B6984"/>
    <w:rsid w:val="003B79E8"/>
    <w:rsid w:val="003B7C5B"/>
    <w:rsid w:val="003C017C"/>
    <w:rsid w:val="003C0DC5"/>
    <w:rsid w:val="003C187F"/>
    <w:rsid w:val="003C4F16"/>
    <w:rsid w:val="003C5194"/>
    <w:rsid w:val="003C5236"/>
    <w:rsid w:val="003C6985"/>
    <w:rsid w:val="003C77E8"/>
    <w:rsid w:val="003C7F7C"/>
    <w:rsid w:val="003D0FB4"/>
    <w:rsid w:val="003D1480"/>
    <w:rsid w:val="003D15CD"/>
    <w:rsid w:val="003D1CD5"/>
    <w:rsid w:val="003D22E5"/>
    <w:rsid w:val="003D3A4C"/>
    <w:rsid w:val="003D71EB"/>
    <w:rsid w:val="003D72F6"/>
    <w:rsid w:val="003E033C"/>
    <w:rsid w:val="003E075E"/>
    <w:rsid w:val="003E0BC8"/>
    <w:rsid w:val="003E13F3"/>
    <w:rsid w:val="003E1EC8"/>
    <w:rsid w:val="003E31A5"/>
    <w:rsid w:val="003E3A75"/>
    <w:rsid w:val="003E3D12"/>
    <w:rsid w:val="003E4EF6"/>
    <w:rsid w:val="003E505F"/>
    <w:rsid w:val="003E5B8A"/>
    <w:rsid w:val="003E5FA2"/>
    <w:rsid w:val="003E6897"/>
    <w:rsid w:val="003E6EBA"/>
    <w:rsid w:val="003E71BB"/>
    <w:rsid w:val="003E7825"/>
    <w:rsid w:val="003E7A22"/>
    <w:rsid w:val="003F0B4C"/>
    <w:rsid w:val="003F0B73"/>
    <w:rsid w:val="003F1066"/>
    <w:rsid w:val="003F2341"/>
    <w:rsid w:val="003F28FC"/>
    <w:rsid w:val="003F34A5"/>
    <w:rsid w:val="003F3E4E"/>
    <w:rsid w:val="003F3EA2"/>
    <w:rsid w:val="003F45EB"/>
    <w:rsid w:val="003F5B79"/>
    <w:rsid w:val="003F5BA8"/>
    <w:rsid w:val="003F6ABB"/>
    <w:rsid w:val="003F7026"/>
    <w:rsid w:val="004007B9"/>
    <w:rsid w:val="0040103C"/>
    <w:rsid w:val="00401C78"/>
    <w:rsid w:val="00403406"/>
    <w:rsid w:val="0040379C"/>
    <w:rsid w:val="00404A86"/>
    <w:rsid w:val="00404DDC"/>
    <w:rsid w:val="0040591D"/>
    <w:rsid w:val="00405AC8"/>
    <w:rsid w:val="00406155"/>
    <w:rsid w:val="00406247"/>
    <w:rsid w:val="004065C2"/>
    <w:rsid w:val="004073AF"/>
    <w:rsid w:val="004074BF"/>
    <w:rsid w:val="0040783B"/>
    <w:rsid w:val="00407D9B"/>
    <w:rsid w:val="00407E7B"/>
    <w:rsid w:val="00410077"/>
    <w:rsid w:val="00410C6E"/>
    <w:rsid w:val="00410D5D"/>
    <w:rsid w:val="00411C8E"/>
    <w:rsid w:val="00413A87"/>
    <w:rsid w:val="00415A89"/>
    <w:rsid w:val="00415BC8"/>
    <w:rsid w:val="004163A7"/>
    <w:rsid w:val="004200A7"/>
    <w:rsid w:val="00420150"/>
    <w:rsid w:val="004201A1"/>
    <w:rsid w:val="0042033D"/>
    <w:rsid w:val="0042128A"/>
    <w:rsid w:val="004219DB"/>
    <w:rsid w:val="00422F6E"/>
    <w:rsid w:val="00423142"/>
    <w:rsid w:val="004239FE"/>
    <w:rsid w:val="00423C2A"/>
    <w:rsid w:val="00426A38"/>
    <w:rsid w:val="00426AE2"/>
    <w:rsid w:val="00426CAA"/>
    <w:rsid w:val="004271C2"/>
    <w:rsid w:val="00427530"/>
    <w:rsid w:val="004275E8"/>
    <w:rsid w:val="00430904"/>
    <w:rsid w:val="00431596"/>
    <w:rsid w:val="00432060"/>
    <w:rsid w:val="00432767"/>
    <w:rsid w:val="0043515B"/>
    <w:rsid w:val="00435EF4"/>
    <w:rsid w:val="004363F5"/>
    <w:rsid w:val="00436495"/>
    <w:rsid w:val="00436ADD"/>
    <w:rsid w:val="00437251"/>
    <w:rsid w:val="00440C40"/>
    <w:rsid w:val="00440EC7"/>
    <w:rsid w:val="00441021"/>
    <w:rsid w:val="00441140"/>
    <w:rsid w:val="00441619"/>
    <w:rsid w:val="00442DCB"/>
    <w:rsid w:val="00443519"/>
    <w:rsid w:val="00443DFE"/>
    <w:rsid w:val="00445940"/>
    <w:rsid w:val="00445BA1"/>
    <w:rsid w:val="004507C8"/>
    <w:rsid w:val="004517A5"/>
    <w:rsid w:val="004518F6"/>
    <w:rsid w:val="00452294"/>
    <w:rsid w:val="0045234A"/>
    <w:rsid w:val="00452645"/>
    <w:rsid w:val="00452CD1"/>
    <w:rsid w:val="00452FD0"/>
    <w:rsid w:val="004538F9"/>
    <w:rsid w:val="0045410E"/>
    <w:rsid w:val="00454AA0"/>
    <w:rsid w:val="00454C60"/>
    <w:rsid w:val="00455D17"/>
    <w:rsid w:val="004566D3"/>
    <w:rsid w:val="00457167"/>
    <w:rsid w:val="00457184"/>
    <w:rsid w:val="00457F6B"/>
    <w:rsid w:val="004608AC"/>
    <w:rsid w:val="00460A8F"/>
    <w:rsid w:val="00461E1F"/>
    <w:rsid w:val="00462315"/>
    <w:rsid w:val="00463090"/>
    <w:rsid w:val="004634B5"/>
    <w:rsid w:val="004637F2"/>
    <w:rsid w:val="0046397A"/>
    <w:rsid w:val="00463C13"/>
    <w:rsid w:val="00464A24"/>
    <w:rsid w:val="00465576"/>
    <w:rsid w:val="004660F5"/>
    <w:rsid w:val="00470A31"/>
    <w:rsid w:val="004722E8"/>
    <w:rsid w:val="00472E60"/>
    <w:rsid w:val="0047365B"/>
    <w:rsid w:val="004736BE"/>
    <w:rsid w:val="0047621B"/>
    <w:rsid w:val="00477059"/>
    <w:rsid w:val="00477C16"/>
    <w:rsid w:val="00477D34"/>
    <w:rsid w:val="00480829"/>
    <w:rsid w:val="0048149F"/>
    <w:rsid w:val="00481632"/>
    <w:rsid w:val="004834DF"/>
    <w:rsid w:val="00484231"/>
    <w:rsid w:val="00484276"/>
    <w:rsid w:val="00484A96"/>
    <w:rsid w:val="00484D1C"/>
    <w:rsid w:val="00484EE9"/>
    <w:rsid w:val="004873D3"/>
    <w:rsid w:val="004876B0"/>
    <w:rsid w:val="00491730"/>
    <w:rsid w:val="00491D35"/>
    <w:rsid w:val="00492E2A"/>
    <w:rsid w:val="00493A9A"/>
    <w:rsid w:val="00493C1D"/>
    <w:rsid w:val="004953D0"/>
    <w:rsid w:val="00495CEA"/>
    <w:rsid w:val="00495EA0"/>
    <w:rsid w:val="00496436"/>
    <w:rsid w:val="0049657F"/>
    <w:rsid w:val="004A069E"/>
    <w:rsid w:val="004A1044"/>
    <w:rsid w:val="004A18B0"/>
    <w:rsid w:val="004A293E"/>
    <w:rsid w:val="004A4BC5"/>
    <w:rsid w:val="004A515F"/>
    <w:rsid w:val="004A554B"/>
    <w:rsid w:val="004A6566"/>
    <w:rsid w:val="004A77CA"/>
    <w:rsid w:val="004B04FF"/>
    <w:rsid w:val="004B1957"/>
    <w:rsid w:val="004B1E70"/>
    <w:rsid w:val="004B22AF"/>
    <w:rsid w:val="004B27F1"/>
    <w:rsid w:val="004B2C32"/>
    <w:rsid w:val="004B2D74"/>
    <w:rsid w:val="004B4D50"/>
    <w:rsid w:val="004B4FE9"/>
    <w:rsid w:val="004B58B7"/>
    <w:rsid w:val="004B681F"/>
    <w:rsid w:val="004B68AA"/>
    <w:rsid w:val="004B78B0"/>
    <w:rsid w:val="004C01BA"/>
    <w:rsid w:val="004C0322"/>
    <w:rsid w:val="004C0BBE"/>
    <w:rsid w:val="004C0CA6"/>
    <w:rsid w:val="004C12A2"/>
    <w:rsid w:val="004C18C4"/>
    <w:rsid w:val="004C1B71"/>
    <w:rsid w:val="004C291D"/>
    <w:rsid w:val="004C2F62"/>
    <w:rsid w:val="004C2F7D"/>
    <w:rsid w:val="004C30BC"/>
    <w:rsid w:val="004C3782"/>
    <w:rsid w:val="004C385C"/>
    <w:rsid w:val="004C3C19"/>
    <w:rsid w:val="004C3F07"/>
    <w:rsid w:val="004C417C"/>
    <w:rsid w:val="004C54FF"/>
    <w:rsid w:val="004C58BD"/>
    <w:rsid w:val="004C6142"/>
    <w:rsid w:val="004C63B7"/>
    <w:rsid w:val="004C6674"/>
    <w:rsid w:val="004C6A65"/>
    <w:rsid w:val="004C6A7F"/>
    <w:rsid w:val="004C6F85"/>
    <w:rsid w:val="004C781C"/>
    <w:rsid w:val="004C7B08"/>
    <w:rsid w:val="004D063C"/>
    <w:rsid w:val="004D079D"/>
    <w:rsid w:val="004D0B14"/>
    <w:rsid w:val="004D1B68"/>
    <w:rsid w:val="004D1BBB"/>
    <w:rsid w:val="004D201C"/>
    <w:rsid w:val="004D2389"/>
    <w:rsid w:val="004D2557"/>
    <w:rsid w:val="004D2761"/>
    <w:rsid w:val="004D2B14"/>
    <w:rsid w:val="004D364B"/>
    <w:rsid w:val="004D381C"/>
    <w:rsid w:val="004D38AB"/>
    <w:rsid w:val="004D3EBD"/>
    <w:rsid w:val="004D3FF9"/>
    <w:rsid w:val="004D45F2"/>
    <w:rsid w:val="004D511F"/>
    <w:rsid w:val="004D55E1"/>
    <w:rsid w:val="004D59F4"/>
    <w:rsid w:val="004D6182"/>
    <w:rsid w:val="004E007B"/>
    <w:rsid w:val="004E1225"/>
    <w:rsid w:val="004E13D2"/>
    <w:rsid w:val="004E25BD"/>
    <w:rsid w:val="004E40BD"/>
    <w:rsid w:val="004E4291"/>
    <w:rsid w:val="004E450B"/>
    <w:rsid w:val="004E50F2"/>
    <w:rsid w:val="004E5968"/>
    <w:rsid w:val="004E6F33"/>
    <w:rsid w:val="004E748A"/>
    <w:rsid w:val="004E74A5"/>
    <w:rsid w:val="004E78A7"/>
    <w:rsid w:val="004F101B"/>
    <w:rsid w:val="004F102A"/>
    <w:rsid w:val="004F13E9"/>
    <w:rsid w:val="004F337D"/>
    <w:rsid w:val="004F42F8"/>
    <w:rsid w:val="004F5152"/>
    <w:rsid w:val="004F5BA6"/>
    <w:rsid w:val="005007B6"/>
    <w:rsid w:val="00501932"/>
    <w:rsid w:val="005019D2"/>
    <w:rsid w:val="005030D1"/>
    <w:rsid w:val="00503D91"/>
    <w:rsid w:val="00504945"/>
    <w:rsid w:val="005050B9"/>
    <w:rsid w:val="00505AE9"/>
    <w:rsid w:val="005069BD"/>
    <w:rsid w:val="00507141"/>
    <w:rsid w:val="005071F4"/>
    <w:rsid w:val="0050730D"/>
    <w:rsid w:val="0050731C"/>
    <w:rsid w:val="0050792C"/>
    <w:rsid w:val="005101CF"/>
    <w:rsid w:val="005104D0"/>
    <w:rsid w:val="00511BB0"/>
    <w:rsid w:val="00511D3F"/>
    <w:rsid w:val="00512156"/>
    <w:rsid w:val="00512871"/>
    <w:rsid w:val="005129CE"/>
    <w:rsid w:val="005130C1"/>
    <w:rsid w:val="00513ECE"/>
    <w:rsid w:val="00514613"/>
    <w:rsid w:val="00514BF2"/>
    <w:rsid w:val="00514DA3"/>
    <w:rsid w:val="00514F63"/>
    <w:rsid w:val="005158FA"/>
    <w:rsid w:val="00516BBC"/>
    <w:rsid w:val="00516D8C"/>
    <w:rsid w:val="00516DE9"/>
    <w:rsid w:val="00517A9D"/>
    <w:rsid w:val="00517D7E"/>
    <w:rsid w:val="00517DFE"/>
    <w:rsid w:val="0052009C"/>
    <w:rsid w:val="00520230"/>
    <w:rsid w:val="00520E70"/>
    <w:rsid w:val="00520FDE"/>
    <w:rsid w:val="00521627"/>
    <w:rsid w:val="00522AC0"/>
    <w:rsid w:val="00522F2A"/>
    <w:rsid w:val="00523347"/>
    <w:rsid w:val="00523FEC"/>
    <w:rsid w:val="00524569"/>
    <w:rsid w:val="0052528B"/>
    <w:rsid w:val="005253CA"/>
    <w:rsid w:val="005253CB"/>
    <w:rsid w:val="00525C28"/>
    <w:rsid w:val="00525F40"/>
    <w:rsid w:val="005269B0"/>
    <w:rsid w:val="00527A64"/>
    <w:rsid w:val="00527EEA"/>
    <w:rsid w:val="00530357"/>
    <w:rsid w:val="005316F3"/>
    <w:rsid w:val="00531BC7"/>
    <w:rsid w:val="00532394"/>
    <w:rsid w:val="005328C4"/>
    <w:rsid w:val="00534A2D"/>
    <w:rsid w:val="0053506B"/>
    <w:rsid w:val="005357DC"/>
    <w:rsid w:val="00537A58"/>
    <w:rsid w:val="005404A0"/>
    <w:rsid w:val="00540D47"/>
    <w:rsid w:val="00540DB1"/>
    <w:rsid w:val="00542EC9"/>
    <w:rsid w:val="005431D0"/>
    <w:rsid w:val="00543A4A"/>
    <w:rsid w:val="005445FC"/>
    <w:rsid w:val="005449F5"/>
    <w:rsid w:val="00547D71"/>
    <w:rsid w:val="005506CB"/>
    <w:rsid w:val="005510F8"/>
    <w:rsid w:val="005529F6"/>
    <w:rsid w:val="00552DD2"/>
    <w:rsid w:val="00552DE7"/>
    <w:rsid w:val="00552EDE"/>
    <w:rsid w:val="005540D5"/>
    <w:rsid w:val="005548A0"/>
    <w:rsid w:val="00555CD7"/>
    <w:rsid w:val="00555E19"/>
    <w:rsid w:val="00555F44"/>
    <w:rsid w:val="00556EC2"/>
    <w:rsid w:val="005602DD"/>
    <w:rsid w:val="005603A7"/>
    <w:rsid w:val="00561381"/>
    <w:rsid w:val="0056454E"/>
    <w:rsid w:val="00565820"/>
    <w:rsid w:val="00565A88"/>
    <w:rsid w:val="00565DF0"/>
    <w:rsid w:val="00565FED"/>
    <w:rsid w:val="00566592"/>
    <w:rsid w:val="00567047"/>
    <w:rsid w:val="005679A2"/>
    <w:rsid w:val="005679AD"/>
    <w:rsid w:val="00567CF6"/>
    <w:rsid w:val="00570AC9"/>
    <w:rsid w:val="00571A18"/>
    <w:rsid w:val="005729AE"/>
    <w:rsid w:val="00572A81"/>
    <w:rsid w:val="00574062"/>
    <w:rsid w:val="00574EF3"/>
    <w:rsid w:val="005758CE"/>
    <w:rsid w:val="00576C26"/>
    <w:rsid w:val="00577277"/>
    <w:rsid w:val="00577420"/>
    <w:rsid w:val="005776C2"/>
    <w:rsid w:val="005800F5"/>
    <w:rsid w:val="005828B6"/>
    <w:rsid w:val="00583BBA"/>
    <w:rsid w:val="00584A0D"/>
    <w:rsid w:val="0058550B"/>
    <w:rsid w:val="00586798"/>
    <w:rsid w:val="00586EF9"/>
    <w:rsid w:val="0058716F"/>
    <w:rsid w:val="00587C90"/>
    <w:rsid w:val="00587E85"/>
    <w:rsid w:val="00590D87"/>
    <w:rsid w:val="0059105E"/>
    <w:rsid w:val="0059106B"/>
    <w:rsid w:val="005918CB"/>
    <w:rsid w:val="005935AB"/>
    <w:rsid w:val="005936BA"/>
    <w:rsid w:val="00593C3B"/>
    <w:rsid w:val="00594742"/>
    <w:rsid w:val="00595111"/>
    <w:rsid w:val="005962B2"/>
    <w:rsid w:val="00596D20"/>
    <w:rsid w:val="005975CA"/>
    <w:rsid w:val="005A3183"/>
    <w:rsid w:val="005A386A"/>
    <w:rsid w:val="005A4274"/>
    <w:rsid w:val="005A4FC7"/>
    <w:rsid w:val="005A554C"/>
    <w:rsid w:val="005A5B85"/>
    <w:rsid w:val="005A6302"/>
    <w:rsid w:val="005A6CB3"/>
    <w:rsid w:val="005A6D3B"/>
    <w:rsid w:val="005A78F4"/>
    <w:rsid w:val="005A7A0D"/>
    <w:rsid w:val="005B13BC"/>
    <w:rsid w:val="005B1588"/>
    <w:rsid w:val="005B17D5"/>
    <w:rsid w:val="005B19F0"/>
    <w:rsid w:val="005B4365"/>
    <w:rsid w:val="005B4C7F"/>
    <w:rsid w:val="005B587A"/>
    <w:rsid w:val="005B5EB3"/>
    <w:rsid w:val="005B6073"/>
    <w:rsid w:val="005B68BA"/>
    <w:rsid w:val="005B7D39"/>
    <w:rsid w:val="005C0E85"/>
    <w:rsid w:val="005C12D0"/>
    <w:rsid w:val="005C1D5F"/>
    <w:rsid w:val="005C288F"/>
    <w:rsid w:val="005C3002"/>
    <w:rsid w:val="005C31F2"/>
    <w:rsid w:val="005C3270"/>
    <w:rsid w:val="005C3B36"/>
    <w:rsid w:val="005C3B52"/>
    <w:rsid w:val="005C3D4E"/>
    <w:rsid w:val="005C56C3"/>
    <w:rsid w:val="005C622D"/>
    <w:rsid w:val="005C68CA"/>
    <w:rsid w:val="005C7D3D"/>
    <w:rsid w:val="005D065E"/>
    <w:rsid w:val="005D24D4"/>
    <w:rsid w:val="005D267D"/>
    <w:rsid w:val="005D2C10"/>
    <w:rsid w:val="005D3AA7"/>
    <w:rsid w:val="005D4620"/>
    <w:rsid w:val="005D485D"/>
    <w:rsid w:val="005D48BA"/>
    <w:rsid w:val="005D4EB9"/>
    <w:rsid w:val="005D6AC4"/>
    <w:rsid w:val="005D7D7F"/>
    <w:rsid w:val="005D7E0F"/>
    <w:rsid w:val="005E0028"/>
    <w:rsid w:val="005E04F2"/>
    <w:rsid w:val="005E06A8"/>
    <w:rsid w:val="005E2048"/>
    <w:rsid w:val="005E22BA"/>
    <w:rsid w:val="005E3135"/>
    <w:rsid w:val="005E31ED"/>
    <w:rsid w:val="005E3ACD"/>
    <w:rsid w:val="005E5167"/>
    <w:rsid w:val="005E59C2"/>
    <w:rsid w:val="005E5B72"/>
    <w:rsid w:val="005E784F"/>
    <w:rsid w:val="005F050B"/>
    <w:rsid w:val="005F0ACD"/>
    <w:rsid w:val="005F3F50"/>
    <w:rsid w:val="005F4A8D"/>
    <w:rsid w:val="005F6840"/>
    <w:rsid w:val="005F6F7B"/>
    <w:rsid w:val="005F7F27"/>
    <w:rsid w:val="006000F4"/>
    <w:rsid w:val="00600973"/>
    <w:rsid w:val="0060188F"/>
    <w:rsid w:val="00602AAF"/>
    <w:rsid w:val="00602BCA"/>
    <w:rsid w:val="00603255"/>
    <w:rsid w:val="00603E47"/>
    <w:rsid w:val="00604CE7"/>
    <w:rsid w:val="006057B3"/>
    <w:rsid w:val="00605D48"/>
    <w:rsid w:val="006067A2"/>
    <w:rsid w:val="006067C8"/>
    <w:rsid w:val="0061356B"/>
    <w:rsid w:val="00614E95"/>
    <w:rsid w:val="0061504B"/>
    <w:rsid w:val="00615515"/>
    <w:rsid w:val="00615BED"/>
    <w:rsid w:val="006166A3"/>
    <w:rsid w:val="00617766"/>
    <w:rsid w:val="006200AE"/>
    <w:rsid w:val="0062046A"/>
    <w:rsid w:val="00620FEE"/>
    <w:rsid w:val="00622B1D"/>
    <w:rsid w:val="00622BA7"/>
    <w:rsid w:val="00622DAE"/>
    <w:rsid w:val="0062374A"/>
    <w:rsid w:val="00623772"/>
    <w:rsid w:val="0062422B"/>
    <w:rsid w:val="00625956"/>
    <w:rsid w:val="00625FBD"/>
    <w:rsid w:val="00626D9B"/>
    <w:rsid w:val="00627FB2"/>
    <w:rsid w:val="006307D5"/>
    <w:rsid w:val="00630C0C"/>
    <w:rsid w:val="00631297"/>
    <w:rsid w:val="0063145E"/>
    <w:rsid w:val="0063249F"/>
    <w:rsid w:val="00632570"/>
    <w:rsid w:val="0063348C"/>
    <w:rsid w:val="0063505E"/>
    <w:rsid w:val="006423E4"/>
    <w:rsid w:val="00642584"/>
    <w:rsid w:val="00642CFE"/>
    <w:rsid w:val="00643CD5"/>
    <w:rsid w:val="00644316"/>
    <w:rsid w:val="0064485E"/>
    <w:rsid w:val="00644A9A"/>
    <w:rsid w:val="00644BBE"/>
    <w:rsid w:val="00645DC6"/>
    <w:rsid w:val="00646B9E"/>
    <w:rsid w:val="00646EDF"/>
    <w:rsid w:val="00647A4D"/>
    <w:rsid w:val="00650027"/>
    <w:rsid w:val="006513F7"/>
    <w:rsid w:val="00651615"/>
    <w:rsid w:val="00651FAB"/>
    <w:rsid w:val="0065261C"/>
    <w:rsid w:val="00653848"/>
    <w:rsid w:val="00653904"/>
    <w:rsid w:val="00653E14"/>
    <w:rsid w:val="00653F1A"/>
    <w:rsid w:val="00654B6F"/>
    <w:rsid w:val="006553AC"/>
    <w:rsid w:val="00655948"/>
    <w:rsid w:val="0065614A"/>
    <w:rsid w:val="0065655C"/>
    <w:rsid w:val="00656CE5"/>
    <w:rsid w:val="00657A69"/>
    <w:rsid w:val="00657D78"/>
    <w:rsid w:val="00660B4C"/>
    <w:rsid w:val="00660C02"/>
    <w:rsid w:val="006612C2"/>
    <w:rsid w:val="006618DE"/>
    <w:rsid w:val="00661A3B"/>
    <w:rsid w:val="00661FBA"/>
    <w:rsid w:val="00663370"/>
    <w:rsid w:val="00663BFC"/>
    <w:rsid w:val="00664A03"/>
    <w:rsid w:val="00664C78"/>
    <w:rsid w:val="00664C7A"/>
    <w:rsid w:val="00665B23"/>
    <w:rsid w:val="006660EE"/>
    <w:rsid w:val="006662AE"/>
    <w:rsid w:val="00666B2B"/>
    <w:rsid w:val="0066714F"/>
    <w:rsid w:val="0067199F"/>
    <w:rsid w:val="00672250"/>
    <w:rsid w:val="0067284E"/>
    <w:rsid w:val="006734C0"/>
    <w:rsid w:val="006735C8"/>
    <w:rsid w:val="00673A64"/>
    <w:rsid w:val="00673BD6"/>
    <w:rsid w:val="00674986"/>
    <w:rsid w:val="00675764"/>
    <w:rsid w:val="0067620E"/>
    <w:rsid w:val="0068003F"/>
    <w:rsid w:val="006817DC"/>
    <w:rsid w:val="00681D1F"/>
    <w:rsid w:val="006821D3"/>
    <w:rsid w:val="00682D41"/>
    <w:rsid w:val="00682F49"/>
    <w:rsid w:val="006837C4"/>
    <w:rsid w:val="006840BF"/>
    <w:rsid w:val="0068542F"/>
    <w:rsid w:val="0068579F"/>
    <w:rsid w:val="00685DD4"/>
    <w:rsid w:val="0068615F"/>
    <w:rsid w:val="006868FD"/>
    <w:rsid w:val="00687412"/>
    <w:rsid w:val="00687A71"/>
    <w:rsid w:val="00691182"/>
    <w:rsid w:val="00691446"/>
    <w:rsid w:val="00691FA6"/>
    <w:rsid w:val="006926A6"/>
    <w:rsid w:val="006945F6"/>
    <w:rsid w:val="00694914"/>
    <w:rsid w:val="00695B6B"/>
    <w:rsid w:val="00696066"/>
    <w:rsid w:val="00696799"/>
    <w:rsid w:val="00697770"/>
    <w:rsid w:val="00697C43"/>
    <w:rsid w:val="00697ED0"/>
    <w:rsid w:val="006A02A0"/>
    <w:rsid w:val="006A071F"/>
    <w:rsid w:val="006A0BD8"/>
    <w:rsid w:val="006A0E22"/>
    <w:rsid w:val="006A0FC2"/>
    <w:rsid w:val="006A10D9"/>
    <w:rsid w:val="006A31E1"/>
    <w:rsid w:val="006A33AA"/>
    <w:rsid w:val="006A3A30"/>
    <w:rsid w:val="006A3D07"/>
    <w:rsid w:val="006A4FED"/>
    <w:rsid w:val="006A5050"/>
    <w:rsid w:val="006A53EF"/>
    <w:rsid w:val="006A5C62"/>
    <w:rsid w:val="006A6C51"/>
    <w:rsid w:val="006A6DAA"/>
    <w:rsid w:val="006A76C4"/>
    <w:rsid w:val="006B263A"/>
    <w:rsid w:val="006B3E74"/>
    <w:rsid w:val="006B4135"/>
    <w:rsid w:val="006B47E8"/>
    <w:rsid w:val="006B55E2"/>
    <w:rsid w:val="006B635D"/>
    <w:rsid w:val="006B7EC8"/>
    <w:rsid w:val="006C0BBC"/>
    <w:rsid w:val="006C0E15"/>
    <w:rsid w:val="006C1C0B"/>
    <w:rsid w:val="006C37A4"/>
    <w:rsid w:val="006C49B1"/>
    <w:rsid w:val="006C52E2"/>
    <w:rsid w:val="006C5411"/>
    <w:rsid w:val="006C6CF6"/>
    <w:rsid w:val="006C7198"/>
    <w:rsid w:val="006D087B"/>
    <w:rsid w:val="006D1028"/>
    <w:rsid w:val="006D1944"/>
    <w:rsid w:val="006D1CF1"/>
    <w:rsid w:val="006D3084"/>
    <w:rsid w:val="006D3CF2"/>
    <w:rsid w:val="006D3E17"/>
    <w:rsid w:val="006D40A6"/>
    <w:rsid w:val="006D45D8"/>
    <w:rsid w:val="006D4F30"/>
    <w:rsid w:val="006D553A"/>
    <w:rsid w:val="006D57BA"/>
    <w:rsid w:val="006D5F6B"/>
    <w:rsid w:val="006D71F3"/>
    <w:rsid w:val="006D7277"/>
    <w:rsid w:val="006E07F4"/>
    <w:rsid w:val="006E0CD9"/>
    <w:rsid w:val="006E0D0E"/>
    <w:rsid w:val="006E28F2"/>
    <w:rsid w:val="006E2984"/>
    <w:rsid w:val="006E3E1E"/>
    <w:rsid w:val="006E496E"/>
    <w:rsid w:val="006E5408"/>
    <w:rsid w:val="006E57C6"/>
    <w:rsid w:val="006E6C86"/>
    <w:rsid w:val="006E6D98"/>
    <w:rsid w:val="006E7A97"/>
    <w:rsid w:val="006E7EEE"/>
    <w:rsid w:val="006F102D"/>
    <w:rsid w:val="006F172F"/>
    <w:rsid w:val="006F1AED"/>
    <w:rsid w:val="006F3574"/>
    <w:rsid w:val="006F366F"/>
    <w:rsid w:val="006F3B17"/>
    <w:rsid w:val="006F3C29"/>
    <w:rsid w:val="006F42CE"/>
    <w:rsid w:val="006F54B4"/>
    <w:rsid w:val="006F610F"/>
    <w:rsid w:val="006F6A7A"/>
    <w:rsid w:val="006F6B5B"/>
    <w:rsid w:val="006F7AF9"/>
    <w:rsid w:val="006F7B9C"/>
    <w:rsid w:val="006F7EDA"/>
    <w:rsid w:val="007001C0"/>
    <w:rsid w:val="00701317"/>
    <w:rsid w:val="00704071"/>
    <w:rsid w:val="0070584A"/>
    <w:rsid w:val="00706598"/>
    <w:rsid w:val="00706B4B"/>
    <w:rsid w:val="007100B7"/>
    <w:rsid w:val="00710924"/>
    <w:rsid w:val="00710BD6"/>
    <w:rsid w:val="00710C85"/>
    <w:rsid w:val="00710E4E"/>
    <w:rsid w:val="00711404"/>
    <w:rsid w:val="007114F3"/>
    <w:rsid w:val="00714022"/>
    <w:rsid w:val="007140DB"/>
    <w:rsid w:val="0071485E"/>
    <w:rsid w:val="00716BDB"/>
    <w:rsid w:val="00717393"/>
    <w:rsid w:val="00721819"/>
    <w:rsid w:val="00721847"/>
    <w:rsid w:val="007235D4"/>
    <w:rsid w:val="00723A91"/>
    <w:rsid w:val="007260A6"/>
    <w:rsid w:val="0072714A"/>
    <w:rsid w:val="007271C8"/>
    <w:rsid w:val="007274AA"/>
    <w:rsid w:val="00727607"/>
    <w:rsid w:val="00727DA7"/>
    <w:rsid w:val="00731D9F"/>
    <w:rsid w:val="007343CB"/>
    <w:rsid w:val="007354D3"/>
    <w:rsid w:val="0073599A"/>
    <w:rsid w:val="00735D78"/>
    <w:rsid w:val="0073753D"/>
    <w:rsid w:val="0073774E"/>
    <w:rsid w:val="007404D3"/>
    <w:rsid w:val="00741533"/>
    <w:rsid w:val="007416F4"/>
    <w:rsid w:val="00741F3B"/>
    <w:rsid w:val="0074252B"/>
    <w:rsid w:val="00743334"/>
    <w:rsid w:val="00743931"/>
    <w:rsid w:val="00744B23"/>
    <w:rsid w:val="00746266"/>
    <w:rsid w:val="00747063"/>
    <w:rsid w:val="00750C0F"/>
    <w:rsid w:val="00751310"/>
    <w:rsid w:val="00753511"/>
    <w:rsid w:val="00753756"/>
    <w:rsid w:val="007539F3"/>
    <w:rsid w:val="007543D3"/>
    <w:rsid w:val="007544C9"/>
    <w:rsid w:val="00754562"/>
    <w:rsid w:val="007548E3"/>
    <w:rsid w:val="00755CDE"/>
    <w:rsid w:val="00755D89"/>
    <w:rsid w:val="00757381"/>
    <w:rsid w:val="00757BF7"/>
    <w:rsid w:val="00757D75"/>
    <w:rsid w:val="0076036B"/>
    <w:rsid w:val="00761C85"/>
    <w:rsid w:val="00762374"/>
    <w:rsid w:val="007626E7"/>
    <w:rsid w:val="00762A9A"/>
    <w:rsid w:val="00762E3F"/>
    <w:rsid w:val="00762F54"/>
    <w:rsid w:val="00763192"/>
    <w:rsid w:val="00763C78"/>
    <w:rsid w:val="00764E8F"/>
    <w:rsid w:val="0076612D"/>
    <w:rsid w:val="00767150"/>
    <w:rsid w:val="00767B4F"/>
    <w:rsid w:val="00767B7C"/>
    <w:rsid w:val="00767E8C"/>
    <w:rsid w:val="00767F88"/>
    <w:rsid w:val="007711FD"/>
    <w:rsid w:val="007716FE"/>
    <w:rsid w:val="00772136"/>
    <w:rsid w:val="00772C9C"/>
    <w:rsid w:val="00773862"/>
    <w:rsid w:val="00773A74"/>
    <w:rsid w:val="00773F73"/>
    <w:rsid w:val="00774ADC"/>
    <w:rsid w:val="007755EA"/>
    <w:rsid w:val="00776194"/>
    <w:rsid w:val="00776CF4"/>
    <w:rsid w:val="00780314"/>
    <w:rsid w:val="007805C3"/>
    <w:rsid w:val="00780760"/>
    <w:rsid w:val="00780C43"/>
    <w:rsid w:val="00780CAD"/>
    <w:rsid w:val="00781215"/>
    <w:rsid w:val="0078184C"/>
    <w:rsid w:val="00781BCD"/>
    <w:rsid w:val="007829E1"/>
    <w:rsid w:val="00782BA4"/>
    <w:rsid w:val="00783122"/>
    <w:rsid w:val="0078360D"/>
    <w:rsid w:val="00783DCC"/>
    <w:rsid w:val="00784B5E"/>
    <w:rsid w:val="00786C43"/>
    <w:rsid w:val="00786F8F"/>
    <w:rsid w:val="00787AB1"/>
    <w:rsid w:val="00790727"/>
    <w:rsid w:val="00790ADA"/>
    <w:rsid w:val="007910A4"/>
    <w:rsid w:val="00791356"/>
    <w:rsid w:val="00792C18"/>
    <w:rsid w:val="00793F9A"/>
    <w:rsid w:val="00794D43"/>
    <w:rsid w:val="00794FD3"/>
    <w:rsid w:val="00796463"/>
    <w:rsid w:val="00797303"/>
    <w:rsid w:val="007A05AA"/>
    <w:rsid w:val="007A07F2"/>
    <w:rsid w:val="007A0A30"/>
    <w:rsid w:val="007A0E29"/>
    <w:rsid w:val="007A0EB2"/>
    <w:rsid w:val="007A2693"/>
    <w:rsid w:val="007A2CD2"/>
    <w:rsid w:val="007A3060"/>
    <w:rsid w:val="007A3199"/>
    <w:rsid w:val="007A3296"/>
    <w:rsid w:val="007A32A1"/>
    <w:rsid w:val="007A46E3"/>
    <w:rsid w:val="007A5D0F"/>
    <w:rsid w:val="007A64F9"/>
    <w:rsid w:val="007A660E"/>
    <w:rsid w:val="007B0A3A"/>
    <w:rsid w:val="007B0EE2"/>
    <w:rsid w:val="007B11C6"/>
    <w:rsid w:val="007B21CC"/>
    <w:rsid w:val="007B3A85"/>
    <w:rsid w:val="007B44FB"/>
    <w:rsid w:val="007B4D89"/>
    <w:rsid w:val="007B5055"/>
    <w:rsid w:val="007B610F"/>
    <w:rsid w:val="007B66B6"/>
    <w:rsid w:val="007B66C0"/>
    <w:rsid w:val="007B7773"/>
    <w:rsid w:val="007C0D93"/>
    <w:rsid w:val="007C0F5A"/>
    <w:rsid w:val="007C122E"/>
    <w:rsid w:val="007C1FCB"/>
    <w:rsid w:val="007C258A"/>
    <w:rsid w:val="007C3190"/>
    <w:rsid w:val="007C4FD4"/>
    <w:rsid w:val="007C546E"/>
    <w:rsid w:val="007C5BF1"/>
    <w:rsid w:val="007C5C7F"/>
    <w:rsid w:val="007C7DDD"/>
    <w:rsid w:val="007D25E8"/>
    <w:rsid w:val="007D2AF9"/>
    <w:rsid w:val="007D2FC1"/>
    <w:rsid w:val="007D2FE2"/>
    <w:rsid w:val="007D3068"/>
    <w:rsid w:val="007D3A9C"/>
    <w:rsid w:val="007D400F"/>
    <w:rsid w:val="007D48FD"/>
    <w:rsid w:val="007D4D86"/>
    <w:rsid w:val="007D51C4"/>
    <w:rsid w:val="007D5264"/>
    <w:rsid w:val="007D5D66"/>
    <w:rsid w:val="007D6B0F"/>
    <w:rsid w:val="007D73C4"/>
    <w:rsid w:val="007D76CF"/>
    <w:rsid w:val="007E135F"/>
    <w:rsid w:val="007E17AE"/>
    <w:rsid w:val="007E2F0B"/>
    <w:rsid w:val="007E3C1D"/>
    <w:rsid w:val="007E57FF"/>
    <w:rsid w:val="007E654D"/>
    <w:rsid w:val="007E76E3"/>
    <w:rsid w:val="007E7C92"/>
    <w:rsid w:val="007E7EED"/>
    <w:rsid w:val="007E7FCE"/>
    <w:rsid w:val="007F0D46"/>
    <w:rsid w:val="007F1684"/>
    <w:rsid w:val="007F248D"/>
    <w:rsid w:val="007F2527"/>
    <w:rsid w:val="007F30C9"/>
    <w:rsid w:val="007F33B3"/>
    <w:rsid w:val="007F33FE"/>
    <w:rsid w:val="007F3662"/>
    <w:rsid w:val="007F3B9D"/>
    <w:rsid w:val="007F3F23"/>
    <w:rsid w:val="007F4CC7"/>
    <w:rsid w:val="007F4F12"/>
    <w:rsid w:val="007F5460"/>
    <w:rsid w:val="007F6056"/>
    <w:rsid w:val="007F64B8"/>
    <w:rsid w:val="007F670D"/>
    <w:rsid w:val="007F69CB"/>
    <w:rsid w:val="007F7F67"/>
    <w:rsid w:val="008006D3"/>
    <w:rsid w:val="00800B94"/>
    <w:rsid w:val="008017EB"/>
    <w:rsid w:val="0080219B"/>
    <w:rsid w:val="0080236B"/>
    <w:rsid w:val="00802B45"/>
    <w:rsid w:val="00802C9D"/>
    <w:rsid w:val="0080314F"/>
    <w:rsid w:val="008036AC"/>
    <w:rsid w:val="00803A03"/>
    <w:rsid w:val="008058E3"/>
    <w:rsid w:val="00805D7E"/>
    <w:rsid w:val="00806527"/>
    <w:rsid w:val="00806740"/>
    <w:rsid w:val="008071F9"/>
    <w:rsid w:val="00807551"/>
    <w:rsid w:val="00807583"/>
    <w:rsid w:val="00807C93"/>
    <w:rsid w:val="00810316"/>
    <w:rsid w:val="00810C2E"/>
    <w:rsid w:val="00811663"/>
    <w:rsid w:val="008119B3"/>
    <w:rsid w:val="008124BC"/>
    <w:rsid w:val="00812700"/>
    <w:rsid w:val="0081308B"/>
    <w:rsid w:val="00813361"/>
    <w:rsid w:val="00814F3A"/>
    <w:rsid w:val="00816074"/>
    <w:rsid w:val="00816767"/>
    <w:rsid w:val="00816B27"/>
    <w:rsid w:val="00816F37"/>
    <w:rsid w:val="00817AB7"/>
    <w:rsid w:val="00817D95"/>
    <w:rsid w:val="008203A9"/>
    <w:rsid w:val="00821487"/>
    <w:rsid w:val="008215E3"/>
    <w:rsid w:val="00821FF1"/>
    <w:rsid w:val="00822088"/>
    <w:rsid w:val="00822764"/>
    <w:rsid w:val="00822A2B"/>
    <w:rsid w:val="00822CE2"/>
    <w:rsid w:val="00822DF1"/>
    <w:rsid w:val="008236FD"/>
    <w:rsid w:val="008237CF"/>
    <w:rsid w:val="0082419E"/>
    <w:rsid w:val="00824554"/>
    <w:rsid w:val="0082578C"/>
    <w:rsid w:val="00825EA2"/>
    <w:rsid w:val="008260A9"/>
    <w:rsid w:val="00826191"/>
    <w:rsid w:val="008263D2"/>
    <w:rsid w:val="008269AC"/>
    <w:rsid w:val="00826F0A"/>
    <w:rsid w:val="008305A3"/>
    <w:rsid w:val="0083096A"/>
    <w:rsid w:val="00831368"/>
    <w:rsid w:val="00831F68"/>
    <w:rsid w:val="00832A47"/>
    <w:rsid w:val="00833343"/>
    <w:rsid w:val="0083373A"/>
    <w:rsid w:val="00833D28"/>
    <w:rsid w:val="0083461B"/>
    <w:rsid w:val="0083472C"/>
    <w:rsid w:val="00834EE6"/>
    <w:rsid w:val="00835809"/>
    <w:rsid w:val="00835D9D"/>
    <w:rsid w:val="0083654D"/>
    <w:rsid w:val="00836579"/>
    <w:rsid w:val="00836774"/>
    <w:rsid w:val="008367B5"/>
    <w:rsid w:val="0084035F"/>
    <w:rsid w:val="00840E44"/>
    <w:rsid w:val="00842BCE"/>
    <w:rsid w:val="00843822"/>
    <w:rsid w:val="00843929"/>
    <w:rsid w:val="00843E1D"/>
    <w:rsid w:val="008443A6"/>
    <w:rsid w:val="00844CD4"/>
    <w:rsid w:val="00844F2F"/>
    <w:rsid w:val="0084513A"/>
    <w:rsid w:val="00845AD9"/>
    <w:rsid w:val="008462B5"/>
    <w:rsid w:val="008475DC"/>
    <w:rsid w:val="00847F1B"/>
    <w:rsid w:val="008503C6"/>
    <w:rsid w:val="008508CA"/>
    <w:rsid w:val="00850A0F"/>
    <w:rsid w:val="00850A42"/>
    <w:rsid w:val="00850A96"/>
    <w:rsid w:val="00851485"/>
    <w:rsid w:val="0085149D"/>
    <w:rsid w:val="008515E8"/>
    <w:rsid w:val="00852E7D"/>
    <w:rsid w:val="00852F47"/>
    <w:rsid w:val="00853EAC"/>
    <w:rsid w:val="0085480D"/>
    <w:rsid w:val="008557E6"/>
    <w:rsid w:val="00855851"/>
    <w:rsid w:val="00855FE5"/>
    <w:rsid w:val="00856235"/>
    <w:rsid w:val="00856809"/>
    <w:rsid w:val="00856F94"/>
    <w:rsid w:val="008572BC"/>
    <w:rsid w:val="00857906"/>
    <w:rsid w:val="00860BC6"/>
    <w:rsid w:val="00860FFE"/>
    <w:rsid w:val="008618F3"/>
    <w:rsid w:val="00861D36"/>
    <w:rsid w:val="008637EE"/>
    <w:rsid w:val="008645A9"/>
    <w:rsid w:val="0086466B"/>
    <w:rsid w:val="00864EA5"/>
    <w:rsid w:val="0086596D"/>
    <w:rsid w:val="00866111"/>
    <w:rsid w:val="00866241"/>
    <w:rsid w:val="008668BC"/>
    <w:rsid w:val="00866D55"/>
    <w:rsid w:val="00867D80"/>
    <w:rsid w:val="00870B4E"/>
    <w:rsid w:val="00870D5A"/>
    <w:rsid w:val="00872AB1"/>
    <w:rsid w:val="00872DC5"/>
    <w:rsid w:val="0087311A"/>
    <w:rsid w:val="00873C3E"/>
    <w:rsid w:val="008741C4"/>
    <w:rsid w:val="00874322"/>
    <w:rsid w:val="008748B0"/>
    <w:rsid w:val="00876578"/>
    <w:rsid w:val="00880CFB"/>
    <w:rsid w:val="00881578"/>
    <w:rsid w:val="00881933"/>
    <w:rsid w:val="00881DF7"/>
    <w:rsid w:val="00882227"/>
    <w:rsid w:val="00883219"/>
    <w:rsid w:val="00883C29"/>
    <w:rsid w:val="00883D7E"/>
    <w:rsid w:val="0088550F"/>
    <w:rsid w:val="00886881"/>
    <w:rsid w:val="00886DD7"/>
    <w:rsid w:val="00887C2C"/>
    <w:rsid w:val="008902EF"/>
    <w:rsid w:val="00890371"/>
    <w:rsid w:val="008920A8"/>
    <w:rsid w:val="00893B9B"/>
    <w:rsid w:val="008950E1"/>
    <w:rsid w:val="008954BE"/>
    <w:rsid w:val="00896C69"/>
    <w:rsid w:val="00897130"/>
    <w:rsid w:val="00897E46"/>
    <w:rsid w:val="00897ED4"/>
    <w:rsid w:val="008A1C17"/>
    <w:rsid w:val="008A216E"/>
    <w:rsid w:val="008A36E8"/>
    <w:rsid w:val="008A3ECD"/>
    <w:rsid w:val="008A462B"/>
    <w:rsid w:val="008A69B2"/>
    <w:rsid w:val="008A6D59"/>
    <w:rsid w:val="008A74FF"/>
    <w:rsid w:val="008A7646"/>
    <w:rsid w:val="008B01B6"/>
    <w:rsid w:val="008B0468"/>
    <w:rsid w:val="008B04DC"/>
    <w:rsid w:val="008B0759"/>
    <w:rsid w:val="008B0811"/>
    <w:rsid w:val="008B09FE"/>
    <w:rsid w:val="008B101D"/>
    <w:rsid w:val="008B1D15"/>
    <w:rsid w:val="008B2664"/>
    <w:rsid w:val="008B3D49"/>
    <w:rsid w:val="008B47BE"/>
    <w:rsid w:val="008B49F8"/>
    <w:rsid w:val="008B4BF2"/>
    <w:rsid w:val="008B5645"/>
    <w:rsid w:val="008B6473"/>
    <w:rsid w:val="008B68D2"/>
    <w:rsid w:val="008B7FA5"/>
    <w:rsid w:val="008C14DA"/>
    <w:rsid w:val="008C27D2"/>
    <w:rsid w:val="008C2D92"/>
    <w:rsid w:val="008C2F5D"/>
    <w:rsid w:val="008C32E0"/>
    <w:rsid w:val="008C7C80"/>
    <w:rsid w:val="008C7EB9"/>
    <w:rsid w:val="008D0CE7"/>
    <w:rsid w:val="008D0EC5"/>
    <w:rsid w:val="008D1FAA"/>
    <w:rsid w:val="008D29BE"/>
    <w:rsid w:val="008D460C"/>
    <w:rsid w:val="008D541A"/>
    <w:rsid w:val="008D5654"/>
    <w:rsid w:val="008D6B32"/>
    <w:rsid w:val="008E0873"/>
    <w:rsid w:val="008E12FB"/>
    <w:rsid w:val="008E1FFC"/>
    <w:rsid w:val="008E2098"/>
    <w:rsid w:val="008E2B64"/>
    <w:rsid w:val="008E3F4F"/>
    <w:rsid w:val="008E438D"/>
    <w:rsid w:val="008E5C87"/>
    <w:rsid w:val="008E716F"/>
    <w:rsid w:val="008E7249"/>
    <w:rsid w:val="008E778F"/>
    <w:rsid w:val="008F0B3C"/>
    <w:rsid w:val="008F1E54"/>
    <w:rsid w:val="008F2CA4"/>
    <w:rsid w:val="008F3D68"/>
    <w:rsid w:val="008F4284"/>
    <w:rsid w:val="008F50EC"/>
    <w:rsid w:val="008F7629"/>
    <w:rsid w:val="009002DA"/>
    <w:rsid w:val="009025AD"/>
    <w:rsid w:val="00902DF7"/>
    <w:rsid w:val="00903E91"/>
    <w:rsid w:val="0090436A"/>
    <w:rsid w:val="00904550"/>
    <w:rsid w:val="00904DB0"/>
    <w:rsid w:val="0090770A"/>
    <w:rsid w:val="0090778A"/>
    <w:rsid w:val="009079BF"/>
    <w:rsid w:val="0091183E"/>
    <w:rsid w:val="00912D12"/>
    <w:rsid w:val="00912ED1"/>
    <w:rsid w:val="0091318B"/>
    <w:rsid w:val="00913A66"/>
    <w:rsid w:val="00914073"/>
    <w:rsid w:val="00914108"/>
    <w:rsid w:val="009143D7"/>
    <w:rsid w:val="0091446A"/>
    <w:rsid w:val="00914588"/>
    <w:rsid w:val="00915929"/>
    <w:rsid w:val="00915ABE"/>
    <w:rsid w:val="00917ECE"/>
    <w:rsid w:val="00920055"/>
    <w:rsid w:val="009205E7"/>
    <w:rsid w:val="00920A84"/>
    <w:rsid w:val="0092130B"/>
    <w:rsid w:val="0092198C"/>
    <w:rsid w:val="00922666"/>
    <w:rsid w:val="00922CD1"/>
    <w:rsid w:val="00923FFF"/>
    <w:rsid w:val="0092401C"/>
    <w:rsid w:val="00924593"/>
    <w:rsid w:val="00924D5C"/>
    <w:rsid w:val="009269DD"/>
    <w:rsid w:val="00931A24"/>
    <w:rsid w:val="00931BE6"/>
    <w:rsid w:val="00932770"/>
    <w:rsid w:val="00932990"/>
    <w:rsid w:val="00932A93"/>
    <w:rsid w:val="0093367B"/>
    <w:rsid w:val="009339A0"/>
    <w:rsid w:val="009341F9"/>
    <w:rsid w:val="00935199"/>
    <w:rsid w:val="009353E8"/>
    <w:rsid w:val="00935486"/>
    <w:rsid w:val="00936490"/>
    <w:rsid w:val="00936598"/>
    <w:rsid w:val="00940E77"/>
    <w:rsid w:val="00942CE5"/>
    <w:rsid w:val="009432CB"/>
    <w:rsid w:val="00944073"/>
    <w:rsid w:val="00947609"/>
    <w:rsid w:val="00947A9E"/>
    <w:rsid w:val="00947CFA"/>
    <w:rsid w:val="00947EA2"/>
    <w:rsid w:val="00950022"/>
    <w:rsid w:val="009505C9"/>
    <w:rsid w:val="00952E11"/>
    <w:rsid w:val="00953920"/>
    <w:rsid w:val="00954182"/>
    <w:rsid w:val="009543E2"/>
    <w:rsid w:val="00954548"/>
    <w:rsid w:val="00954EC0"/>
    <w:rsid w:val="00954FAB"/>
    <w:rsid w:val="009553EC"/>
    <w:rsid w:val="00955629"/>
    <w:rsid w:val="009557C5"/>
    <w:rsid w:val="00955DA4"/>
    <w:rsid w:val="00955F0C"/>
    <w:rsid w:val="00956C8C"/>
    <w:rsid w:val="00956D4E"/>
    <w:rsid w:val="009578DC"/>
    <w:rsid w:val="00960E35"/>
    <w:rsid w:val="0096121A"/>
    <w:rsid w:val="009616AE"/>
    <w:rsid w:val="0096194A"/>
    <w:rsid w:val="0096201D"/>
    <w:rsid w:val="009625D0"/>
    <w:rsid w:val="00962CDD"/>
    <w:rsid w:val="009634D7"/>
    <w:rsid w:val="00964C6A"/>
    <w:rsid w:val="00965002"/>
    <w:rsid w:val="009651F3"/>
    <w:rsid w:val="00965299"/>
    <w:rsid w:val="0096644D"/>
    <w:rsid w:val="009677D0"/>
    <w:rsid w:val="009677D3"/>
    <w:rsid w:val="00971AAC"/>
    <w:rsid w:val="009728EE"/>
    <w:rsid w:val="00972D56"/>
    <w:rsid w:val="009747CD"/>
    <w:rsid w:val="00974E67"/>
    <w:rsid w:val="009756A0"/>
    <w:rsid w:val="00975AFA"/>
    <w:rsid w:val="009765B6"/>
    <w:rsid w:val="00976F53"/>
    <w:rsid w:val="00976F80"/>
    <w:rsid w:val="00977B95"/>
    <w:rsid w:val="00977D2D"/>
    <w:rsid w:val="0098075A"/>
    <w:rsid w:val="00980961"/>
    <w:rsid w:val="00980AC0"/>
    <w:rsid w:val="00980C07"/>
    <w:rsid w:val="00982678"/>
    <w:rsid w:val="00982C9E"/>
    <w:rsid w:val="00982E48"/>
    <w:rsid w:val="0098306A"/>
    <w:rsid w:val="00984EF6"/>
    <w:rsid w:val="00986048"/>
    <w:rsid w:val="00986E48"/>
    <w:rsid w:val="00993353"/>
    <w:rsid w:val="00993619"/>
    <w:rsid w:val="00993A95"/>
    <w:rsid w:val="00993BC5"/>
    <w:rsid w:val="00993C34"/>
    <w:rsid w:val="0099617E"/>
    <w:rsid w:val="009978E8"/>
    <w:rsid w:val="009A0A0C"/>
    <w:rsid w:val="009A0FB2"/>
    <w:rsid w:val="009A2859"/>
    <w:rsid w:val="009A2B99"/>
    <w:rsid w:val="009A2CCE"/>
    <w:rsid w:val="009A2DE3"/>
    <w:rsid w:val="009A2F3F"/>
    <w:rsid w:val="009A4D2E"/>
    <w:rsid w:val="009A4D77"/>
    <w:rsid w:val="009A55B6"/>
    <w:rsid w:val="009A5C13"/>
    <w:rsid w:val="009A6F2D"/>
    <w:rsid w:val="009A7A0A"/>
    <w:rsid w:val="009A7E42"/>
    <w:rsid w:val="009B1BB2"/>
    <w:rsid w:val="009B48C0"/>
    <w:rsid w:val="009B4A00"/>
    <w:rsid w:val="009B5082"/>
    <w:rsid w:val="009B5A63"/>
    <w:rsid w:val="009B7167"/>
    <w:rsid w:val="009C0FBD"/>
    <w:rsid w:val="009C1549"/>
    <w:rsid w:val="009C18AC"/>
    <w:rsid w:val="009C28D2"/>
    <w:rsid w:val="009C3BA9"/>
    <w:rsid w:val="009C49C7"/>
    <w:rsid w:val="009C4CF6"/>
    <w:rsid w:val="009C58F5"/>
    <w:rsid w:val="009C59AD"/>
    <w:rsid w:val="009C7E76"/>
    <w:rsid w:val="009D0B75"/>
    <w:rsid w:val="009D0C26"/>
    <w:rsid w:val="009D0C6F"/>
    <w:rsid w:val="009D0FF7"/>
    <w:rsid w:val="009D176C"/>
    <w:rsid w:val="009D48B3"/>
    <w:rsid w:val="009D5145"/>
    <w:rsid w:val="009D608C"/>
    <w:rsid w:val="009E1657"/>
    <w:rsid w:val="009E2CEF"/>
    <w:rsid w:val="009E30C5"/>
    <w:rsid w:val="009E3AC3"/>
    <w:rsid w:val="009E413A"/>
    <w:rsid w:val="009E6476"/>
    <w:rsid w:val="009E6D47"/>
    <w:rsid w:val="009E715A"/>
    <w:rsid w:val="009E7D4B"/>
    <w:rsid w:val="009F123F"/>
    <w:rsid w:val="009F2584"/>
    <w:rsid w:val="009F25C7"/>
    <w:rsid w:val="009F2F4C"/>
    <w:rsid w:val="009F44DD"/>
    <w:rsid w:val="009F5326"/>
    <w:rsid w:val="009F553F"/>
    <w:rsid w:val="009F554A"/>
    <w:rsid w:val="009F56B7"/>
    <w:rsid w:val="009F6916"/>
    <w:rsid w:val="009F69CE"/>
    <w:rsid w:val="009F7F21"/>
    <w:rsid w:val="00A00402"/>
    <w:rsid w:val="00A00D79"/>
    <w:rsid w:val="00A00DF2"/>
    <w:rsid w:val="00A01298"/>
    <w:rsid w:val="00A015B6"/>
    <w:rsid w:val="00A03390"/>
    <w:rsid w:val="00A03B14"/>
    <w:rsid w:val="00A055B2"/>
    <w:rsid w:val="00A05789"/>
    <w:rsid w:val="00A075E2"/>
    <w:rsid w:val="00A11538"/>
    <w:rsid w:val="00A1189A"/>
    <w:rsid w:val="00A11CB4"/>
    <w:rsid w:val="00A11DA9"/>
    <w:rsid w:val="00A123A9"/>
    <w:rsid w:val="00A12E8D"/>
    <w:rsid w:val="00A13059"/>
    <w:rsid w:val="00A13928"/>
    <w:rsid w:val="00A14189"/>
    <w:rsid w:val="00A149B5"/>
    <w:rsid w:val="00A15058"/>
    <w:rsid w:val="00A15159"/>
    <w:rsid w:val="00A1533F"/>
    <w:rsid w:val="00A159AB"/>
    <w:rsid w:val="00A17499"/>
    <w:rsid w:val="00A206A7"/>
    <w:rsid w:val="00A217C7"/>
    <w:rsid w:val="00A21E4F"/>
    <w:rsid w:val="00A220CF"/>
    <w:rsid w:val="00A22C0A"/>
    <w:rsid w:val="00A23848"/>
    <w:rsid w:val="00A23C93"/>
    <w:rsid w:val="00A23DE9"/>
    <w:rsid w:val="00A24D06"/>
    <w:rsid w:val="00A24E80"/>
    <w:rsid w:val="00A2557F"/>
    <w:rsid w:val="00A26682"/>
    <w:rsid w:val="00A26736"/>
    <w:rsid w:val="00A26F10"/>
    <w:rsid w:val="00A31124"/>
    <w:rsid w:val="00A3130E"/>
    <w:rsid w:val="00A316F4"/>
    <w:rsid w:val="00A3184F"/>
    <w:rsid w:val="00A31EC6"/>
    <w:rsid w:val="00A32EB0"/>
    <w:rsid w:val="00A34AB3"/>
    <w:rsid w:val="00A34BAB"/>
    <w:rsid w:val="00A3563E"/>
    <w:rsid w:val="00A35F3C"/>
    <w:rsid w:val="00A36DE0"/>
    <w:rsid w:val="00A37CC4"/>
    <w:rsid w:val="00A40C70"/>
    <w:rsid w:val="00A40DD9"/>
    <w:rsid w:val="00A40E8B"/>
    <w:rsid w:val="00A40F9A"/>
    <w:rsid w:val="00A4175E"/>
    <w:rsid w:val="00A41880"/>
    <w:rsid w:val="00A426C3"/>
    <w:rsid w:val="00A428D2"/>
    <w:rsid w:val="00A43299"/>
    <w:rsid w:val="00A4346C"/>
    <w:rsid w:val="00A43493"/>
    <w:rsid w:val="00A4361A"/>
    <w:rsid w:val="00A43F81"/>
    <w:rsid w:val="00A442C3"/>
    <w:rsid w:val="00A454BF"/>
    <w:rsid w:val="00A457D0"/>
    <w:rsid w:val="00A46231"/>
    <w:rsid w:val="00A463A6"/>
    <w:rsid w:val="00A46690"/>
    <w:rsid w:val="00A47BF7"/>
    <w:rsid w:val="00A5120A"/>
    <w:rsid w:val="00A51549"/>
    <w:rsid w:val="00A5284F"/>
    <w:rsid w:val="00A52C92"/>
    <w:rsid w:val="00A542D2"/>
    <w:rsid w:val="00A544F7"/>
    <w:rsid w:val="00A54A8D"/>
    <w:rsid w:val="00A5583B"/>
    <w:rsid w:val="00A55EF2"/>
    <w:rsid w:val="00A55EFC"/>
    <w:rsid w:val="00A5692C"/>
    <w:rsid w:val="00A60098"/>
    <w:rsid w:val="00A6132E"/>
    <w:rsid w:val="00A61698"/>
    <w:rsid w:val="00A61732"/>
    <w:rsid w:val="00A6178A"/>
    <w:rsid w:val="00A620D5"/>
    <w:rsid w:val="00A62980"/>
    <w:rsid w:val="00A62AA0"/>
    <w:rsid w:val="00A63141"/>
    <w:rsid w:val="00A63AA5"/>
    <w:rsid w:val="00A64BD7"/>
    <w:rsid w:val="00A653DF"/>
    <w:rsid w:val="00A66797"/>
    <w:rsid w:val="00A6683D"/>
    <w:rsid w:val="00A6684C"/>
    <w:rsid w:val="00A66F0F"/>
    <w:rsid w:val="00A67050"/>
    <w:rsid w:val="00A67DED"/>
    <w:rsid w:val="00A707A9"/>
    <w:rsid w:val="00A70DD5"/>
    <w:rsid w:val="00A72F43"/>
    <w:rsid w:val="00A7314E"/>
    <w:rsid w:val="00A73B40"/>
    <w:rsid w:val="00A73C8E"/>
    <w:rsid w:val="00A75225"/>
    <w:rsid w:val="00A7524F"/>
    <w:rsid w:val="00A7614A"/>
    <w:rsid w:val="00A76563"/>
    <w:rsid w:val="00A76C48"/>
    <w:rsid w:val="00A7773E"/>
    <w:rsid w:val="00A77C3E"/>
    <w:rsid w:val="00A8003A"/>
    <w:rsid w:val="00A80F7F"/>
    <w:rsid w:val="00A837C4"/>
    <w:rsid w:val="00A85120"/>
    <w:rsid w:val="00A8556F"/>
    <w:rsid w:val="00A85D22"/>
    <w:rsid w:val="00A86183"/>
    <w:rsid w:val="00A8685E"/>
    <w:rsid w:val="00A86D89"/>
    <w:rsid w:val="00A87DB4"/>
    <w:rsid w:val="00A87EDA"/>
    <w:rsid w:val="00A9020C"/>
    <w:rsid w:val="00A9082A"/>
    <w:rsid w:val="00A9102A"/>
    <w:rsid w:val="00A9126C"/>
    <w:rsid w:val="00A918A5"/>
    <w:rsid w:val="00A91CC8"/>
    <w:rsid w:val="00A925A0"/>
    <w:rsid w:val="00A92D96"/>
    <w:rsid w:val="00A949CB"/>
    <w:rsid w:val="00A94F96"/>
    <w:rsid w:val="00A95C81"/>
    <w:rsid w:val="00A96CC7"/>
    <w:rsid w:val="00A975F4"/>
    <w:rsid w:val="00A97CE2"/>
    <w:rsid w:val="00AA0FDA"/>
    <w:rsid w:val="00AA1168"/>
    <w:rsid w:val="00AA11AC"/>
    <w:rsid w:val="00AA19FB"/>
    <w:rsid w:val="00AA2D98"/>
    <w:rsid w:val="00AA4193"/>
    <w:rsid w:val="00AA43E8"/>
    <w:rsid w:val="00AA47C7"/>
    <w:rsid w:val="00AA5EF8"/>
    <w:rsid w:val="00AA65BA"/>
    <w:rsid w:val="00AA73BD"/>
    <w:rsid w:val="00AA76B4"/>
    <w:rsid w:val="00AB0780"/>
    <w:rsid w:val="00AB126C"/>
    <w:rsid w:val="00AB1475"/>
    <w:rsid w:val="00AB1971"/>
    <w:rsid w:val="00AB2264"/>
    <w:rsid w:val="00AB2930"/>
    <w:rsid w:val="00AB3214"/>
    <w:rsid w:val="00AB41C5"/>
    <w:rsid w:val="00AB4482"/>
    <w:rsid w:val="00AB6209"/>
    <w:rsid w:val="00AB70FC"/>
    <w:rsid w:val="00AB76CC"/>
    <w:rsid w:val="00AC197A"/>
    <w:rsid w:val="00AC20E8"/>
    <w:rsid w:val="00AC25B0"/>
    <w:rsid w:val="00AC2B3E"/>
    <w:rsid w:val="00AC346E"/>
    <w:rsid w:val="00AC3B6C"/>
    <w:rsid w:val="00AC3E12"/>
    <w:rsid w:val="00AC3F64"/>
    <w:rsid w:val="00AC5278"/>
    <w:rsid w:val="00AC5282"/>
    <w:rsid w:val="00AC6790"/>
    <w:rsid w:val="00AC71E1"/>
    <w:rsid w:val="00AC79C8"/>
    <w:rsid w:val="00AD0240"/>
    <w:rsid w:val="00AD0FAA"/>
    <w:rsid w:val="00AD3EE1"/>
    <w:rsid w:val="00AD45A5"/>
    <w:rsid w:val="00AD45F1"/>
    <w:rsid w:val="00AD48B5"/>
    <w:rsid w:val="00AE0C30"/>
    <w:rsid w:val="00AE0F74"/>
    <w:rsid w:val="00AE1C9C"/>
    <w:rsid w:val="00AE240F"/>
    <w:rsid w:val="00AE2777"/>
    <w:rsid w:val="00AE3BC5"/>
    <w:rsid w:val="00AE5253"/>
    <w:rsid w:val="00AE6C46"/>
    <w:rsid w:val="00AE7698"/>
    <w:rsid w:val="00AF20E7"/>
    <w:rsid w:val="00AF2758"/>
    <w:rsid w:val="00AF2EB5"/>
    <w:rsid w:val="00AF358D"/>
    <w:rsid w:val="00AF43ED"/>
    <w:rsid w:val="00AF4524"/>
    <w:rsid w:val="00AF6CBE"/>
    <w:rsid w:val="00AF7296"/>
    <w:rsid w:val="00AF7F16"/>
    <w:rsid w:val="00B00A32"/>
    <w:rsid w:val="00B00B1F"/>
    <w:rsid w:val="00B00B2E"/>
    <w:rsid w:val="00B00C7F"/>
    <w:rsid w:val="00B01CA2"/>
    <w:rsid w:val="00B02021"/>
    <w:rsid w:val="00B02655"/>
    <w:rsid w:val="00B02EEC"/>
    <w:rsid w:val="00B034F4"/>
    <w:rsid w:val="00B038CA"/>
    <w:rsid w:val="00B03D93"/>
    <w:rsid w:val="00B071D8"/>
    <w:rsid w:val="00B10C0A"/>
    <w:rsid w:val="00B1110F"/>
    <w:rsid w:val="00B111B3"/>
    <w:rsid w:val="00B113E8"/>
    <w:rsid w:val="00B121B0"/>
    <w:rsid w:val="00B13558"/>
    <w:rsid w:val="00B13574"/>
    <w:rsid w:val="00B154A0"/>
    <w:rsid w:val="00B15FD4"/>
    <w:rsid w:val="00B16771"/>
    <w:rsid w:val="00B16E32"/>
    <w:rsid w:val="00B1767C"/>
    <w:rsid w:val="00B20EBD"/>
    <w:rsid w:val="00B21B0D"/>
    <w:rsid w:val="00B2307D"/>
    <w:rsid w:val="00B23166"/>
    <w:rsid w:val="00B23770"/>
    <w:rsid w:val="00B24E95"/>
    <w:rsid w:val="00B25D6C"/>
    <w:rsid w:val="00B260C6"/>
    <w:rsid w:val="00B266C1"/>
    <w:rsid w:val="00B266DC"/>
    <w:rsid w:val="00B30680"/>
    <w:rsid w:val="00B30B88"/>
    <w:rsid w:val="00B30B89"/>
    <w:rsid w:val="00B30CE3"/>
    <w:rsid w:val="00B31522"/>
    <w:rsid w:val="00B31C19"/>
    <w:rsid w:val="00B320A4"/>
    <w:rsid w:val="00B325DB"/>
    <w:rsid w:val="00B327E7"/>
    <w:rsid w:val="00B32C2E"/>
    <w:rsid w:val="00B33FEA"/>
    <w:rsid w:val="00B34484"/>
    <w:rsid w:val="00B34904"/>
    <w:rsid w:val="00B369A0"/>
    <w:rsid w:val="00B37697"/>
    <w:rsid w:val="00B378D4"/>
    <w:rsid w:val="00B402E5"/>
    <w:rsid w:val="00B402FC"/>
    <w:rsid w:val="00B40E15"/>
    <w:rsid w:val="00B40F08"/>
    <w:rsid w:val="00B41AC8"/>
    <w:rsid w:val="00B41B96"/>
    <w:rsid w:val="00B42427"/>
    <w:rsid w:val="00B428B5"/>
    <w:rsid w:val="00B42FAB"/>
    <w:rsid w:val="00B451E8"/>
    <w:rsid w:val="00B453C9"/>
    <w:rsid w:val="00B4693F"/>
    <w:rsid w:val="00B46D2F"/>
    <w:rsid w:val="00B46D65"/>
    <w:rsid w:val="00B50693"/>
    <w:rsid w:val="00B515C4"/>
    <w:rsid w:val="00B52748"/>
    <w:rsid w:val="00B52782"/>
    <w:rsid w:val="00B52D1A"/>
    <w:rsid w:val="00B539C2"/>
    <w:rsid w:val="00B53EA6"/>
    <w:rsid w:val="00B55847"/>
    <w:rsid w:val="00B56AF7"/>
    <w:rsid w:val="00B56D7A"/>
    <w:rsid w:val="00B5712A"/>
    <w:rsid w:val="00B57ACA"/>
    <w:rsid w:val="00B60B3C"/>
    <w:rsid w:val="00B60BC5"/>
    <w:rsid w:val="00B61B42"/>
    <w:rsid w:val="00B61F80"/>
    <w:rsid w:val="00B63095"/>
    <w:rsid w:val="00B63B25"/>
    <w:rsid w:val="00B64683"/>
    <w:rsid w:val="00B64792"/>
    <w:rsid w:val="00B650BF"/>
    <w:rsid w:val="00B657CF"/>
    <w:rsid w:val="00B657EE"/>
    <w:rsid w:val="00B668E9"/>
    <w:rsid w:val="00B7096E"/>
    <w:rsid w:val="00B70B7A"/>
    <w:rsid w:val="00B70BB9"/>
    <w:rsid w:val="00B725E2"/>
    <w:rsid w:val="00B726F1"/>
    <w:rsid w:val="00B72A5B"/>
    <w:rsid w:val="00B74876"/>
    <w:rsid w:val="00B74924"/>
    <w:rsid w:val="00B7509F"/>
    <w:rsid w:val="00B757D5"/>
    <w:rsid w:val="00B764C4"/>
    <w:rsid w:val="00B76AD0"/>
    <w:rsid w:val="00B804D8"/>
    <w:rsid w:val="00B80BC4"/>
    <w:rsid w:val="00B81528"/>
    <w:rsid w:val="00B8231C"/>
    <w:rsid w:val="00B8279C"/>
    <w:rsid w:val="00B82A07"/>
    <w:rsid w:val="00B834DC"/>
    <w:rsid w:val="00B84AE1"/>
    <w:rsid w:val="00B87522"/>
    <w:rsid w:val="00B90CA8"/>
    <w:rsid w:val="00B91A95"/>
    <w:rsid w:val="00B920E9"/>
    <w:rsid w:val="00B927A7"/>
    <w:rsid w:val="00B93278"/>
    <w:rsid w:val="00B9388B"/>
    <w:rsid w:val="00B94543"/>
    <w:rsid w:val="00B94855"/>
    <w:rsid w:val="00B95D22"/>
    <w:rsid w:val="00B9617C"/>
    <w:rsid w:val="00B97A77"/>
    <w:rsid w:val="00B97E44"/>
    <w:rsid w:val="00BA17FF"/>
    <w:rsid w:val="00BA19D7"/>
    <w:rsid w:val="00BA4581"/>
    <w:rsid w:val="00BA4993"/>
    <w:rsid w:val="00BA5124"/>
    <w:rsid w:val="00BA51E3"/>
    <w:rsid w:val="00BA533C"/>
    <w:rsid w:val="00BA5DCF"/>
    <w:rsid w:val="00BA5EAD"/>
    <w:rsid w:val="00BA7315"/>
    <w:rsid w:val="00BA75CA"/>
    <w:rsid w:val="00BB0729"/>
    <w:rsid w:val="00BB083D"/>
    <w:rsid w:val="00BB0B68"/>
    <w:rsid w:val="00BB1478"/>
    <w:rsid w:val="00BB1E67"/>
    <w:rsid w:val="00BB3B9C"/>
    <w:rsid w:val="00BB4048"/>
    <w:rsid w:val="00BB524F"/>
    <w:rsid w:val="00BB5456"/>
    <w:rsid w:val="00BB6B6C"/>
    <w:rsid w:val="00BB70B6"/>
    <w:rsid w:val="00BB75C5"/>
    <w:rsid w:val="00BB76D2"/>
    <w:rsid w:val="00BB7BD8"/>
    <w:rsid w:val="00BB7C6C"/>
    <w:rsid w:val="00BC05AE"/>
    <w:rsid w:val="00BC0E88"/>
    <w:rsid w:val="00BC28CF"/>
    <w:rsid w:val="00BC2FB4"/>
    <w:rsid w:val="00BC3E21"/>
    <w:rsid w:val="00BC41F0"/>
    <w:rsid w:val="00BC4939"/>
    <w:rsid w:val="00BC4C4C"/>
    <w:rsid w:val="00BC4CA6"/>
    <w:rsid w:val="00BC4F2D"/>
    <w:rsid w:val="00BC645A"/>
    <w:rsid w:val="00BC6500"/>
    <w:rsid w:val="00BC6FE3"/>
    <w:rsid w:val="00BC7B0F"/>
    <w:rsid w:val="00BC7BD1"/>
    <w:rsid w:val="00BC7EA0"/>
    <w:rsid w:val="00BD0ABC"/>
    <w:rsid w:val="00BD10E8"/>
    <w:rsid w:val="00BD13D5"/>
    <w:rsid w:val="00BD22D0"/>
    <w:rsid w:val="00BD2B8D"/>
    <w:rsid w:val="00BD3368"/>
    <w:rsid w:val="00BD33E7"/>
    <w:rsid w:val="00BD3F16"/>
    <w:rsid w:val="00BD4166"/>
    <w:rsid w:val="00BD4597"/>
    <w:rsid w:val="00BD47C3"/>
    <w:rsid w:val="00BD5A93"/>
    <w:rsid w:val="00BD5ACD"/>
    <w:rsid w:val="00BD6383"/>
    <w:rsid w:val="00BD6D6B"/>
    <w:rsid w:val="00BD7193"/>
    <w:rsid w:val="00BD72EF"/>
    <w:rsid w:val="00BD73BC"/>
    <w:rsid w:val="00BD757E"/>
    <w:rsid w:val="00BD75F8"/>
    <w:rsid w:val="00BD7F33"/>
    <w:rsid w:val="00BE0874"/>
    <w:rsid w:val="00BE0A0D"/>
    <w:rsid w:val="00BE0D7F"/>
    <w:rsid w:val="00BE1B56"/>
    <w:rsid w:val="00BE1C3D"/>
    <w:rsid w:val="00BE1DAC"/>
    <w:rsid w:val="00BE20C4"/>
    <w:rsid w:val="00BE2FED"/>
    <w:rsid w:val="00BE3169"/>
    <w:rsid w:val="00BE33AA"/>
    <w:rsid w:val="00BE3730"/>
    <w:rsid w:val="00BE3DF3"/>
    <w:rsid w:val="00BE4FB9"/>
    <w:rsid w:val="00BE53C3"/>
    <w:rsid w:val="00BE5A53"/>
    <w:rsid w:val="00BF027F"/>
    <w:rsid w:val="00BF105D"/>
    <w:rsid w:val="00BF1778"/>
    <w:rsid w:val="00BF1B4B"/>
    <w:rsid w:val="00BF2665"/>
    <w:rsid w:val="00BF3BD7"/>
    <w:rsid w:val="00BF3C4B"/>
    <w:rsid w:val="00BF452B"/>
    <w:rsid w:val="00BF4534"/>
    <w:rsid w:val="00BF480D"/>
    <w:rsid w:val="00BF49B6"/>
    <w:rsid w:val="00BF5967"/>
    <w:rsid w:val="00BF638A"/>
    <w:rsid w:val="00BF6AB7"/>
    <w:rsid w:val="00BF7234"/>
    <w:rsid w:val="00BF74DF"/>
    <w:rsid w:val="00BF7A62"/>
    <w:rsid w:val="00C009DC"/>
    <w:rsid w:val="00C00E04"/>
    <w:rsid w:val="00C02861"/>
    <w:rsid w:val="00C043E0"/>
    <w:rsid w:val="00C04515"/>
    <w:rsid w:val="00C04690"/>
    <w:rsid w:val="00C04EFD"/>
    <w:rsid w:val="00C0503D"/>
    <w:rsid w:val="00C05DDF"/>
    <w:rsid w:val="00C0601C"/>
    <w:rsid w:val="00C07C5D"/>
    <w:rsid w:val="00C1221E"/>
    <w:rsid w:val="00C128AC"/>
    <w:rsid w:val="00C128FA"/>
    <w:rsid w:val="00C131B5"/>
    <w:rsid w:val="00C13892"/>
    <w:rsid w:val="00C14D79"/>
    <w:rsid w:val="00C15CBA"/>
    <w:rsid w:val="00C1626D"/>
    <w:rsid w:val="00C16ECC"/>
    <w:rsid w:val="00C17C82"/>
    <w:rsid w:val="00C2008D"/>
    <w:rsid w:val="00C21523"/>
    <w:rsid w:val="00C21FE9"/>
    <w:rsid w:val="00C227F2"/>
    <w:rsid w:val="00C23010"/>
    <w:rsid w:val="00C2321C"/>
    <w:rsid w:val="00C23887"/>
    <w:rsid w:val="00C23BA8"/>
    <w:rsid w:val="00C23E1D"/>
    <w:rsid w:val="00C23EBF"/>
    <w:rsid w:val="00C24894"/>
    <w:rsid w:val="00C25196"/>
    <w:rsid w:val="00C260E1"/>
    <w:rsid w:val="00C26AD5"/>
    <w:rsid w:val="00C273D5"/>
    <w:rsid w:val="00C27807"/>
    <w:rsid w:val="00C278B7"/>
    <w:rsid w:val="00C27F57"/>
    <w:rsid w:val="00C3076B"/>
    <w:rsid w:val="00C3083F"/>
    <w:rsid w:val="00C30BB4"/>
    <w:rsid w:val="00C31660"/>
    <w:rsid w:val="00C31E2C"/>
    <w:rsid w:val="00C324BF"/>
    <w:rsid w:val="00C334BC"/>
    <w:rsid w:val="00C337E3"/>
    <w:rsid w:val="00C33867"/>
    <w:rsid w:val="00C3422A"/>
    <w:rsid w:val="00C34701"/>
    <w:rsid w:val="00C350A0"/>
    <w:rsid w:val="00C3530F"/>
    <w:rsid w:val="00C3549A"/>
    <w:rsid w:val="00C360C8"/>
    <w:rsid w:val="00C37C18"/>
    <w:rsid w:val="00C37CD2"/>
    <w:rsid w:val="00C37CE4"/>
    <w:rsid w:val="00C400E2"/>
    <w:rsid w:val="00C4016C"/>
    <w:rsid w:val="00C40278"/>
    <w:rsid w:val="00C40AF3"/>
    <w:rsid w:val="00C4121D"/>
    <w:rsid w:val="00C42084"/>
    <w:rsid w:val="00C42123"/>
    <w:rsid w:val="00C42482"/>
    <w:rsid w:val="00C42A92"/>
    <w:rsid w:val="00C42F59"/>
    <w:rsid w:val="00C430E7"/>
    <w:rsid w:val="00C43630"/>
    <w:rsid w:val="00C43A25"/>
    <w:rsid w:val="00C44852"/>
    <w:rsid w:val="00C44C93"/>
    <w:rsid w:val="00C451A9"/>
    <w:rsid w:val="00C4655D"/>
    <w:rsid w:val="00C465CE"/>
    <w:rsid w:val="00C46E88"/>
    <w:rsid w:val="00C47E80"/>
    <w:rsid w:val="00C5011C"/>
    <w:rsid w:val="00C50596"/>
    <w:rsid w:val="00C509A6"/>
    <w:rsid w:val="00C51312"/>
    <w:rsid w:val="00C513E0"/>
    <w:rsid w:val="00C51C06"/>
    <w:rsid w:val="00C52C05"/>
    <w:rsid w:val="00C540A1"/>
    <w:rsid w:val="00C5467C"/>
    <w:rsid w:val="00C54D19"/>
    <w:rsid w:val="00C54D8A"/>
    <w:rsid w:val="00C557A8"/>
    <w:rsid w:val="00C56F39"/>
    <w:rsid w:val="00C57B5A"/>
    <w:rsid w:val="00C603AD"/>
    <w:rsid w:val="00C604A2"/>
    <w:rsid w:val="00C60759"/>
    <w:rsid w:val="00C61C50"/>
    <w:rsid w:val="00C61E24"/>
    <w:rsid w:val="00C620F2"/>
    <w:rsid w:val="00C62BF6"/>
    <w:rsid w:val="00C6317F"/>
    <w:rsid w:val="00C639E4"/>
    <w:rsid w:val="00C63A4A"/>
    <w:rsid w:val="00C63B98"/>
    <w:rsid w:val="00C64241"/>
    <w:rsid w:val="00C6435D"/>
    <w:rsid w:val="00C643B0"/>
    <w:rsid w:val="00C64510"/>
    <w:rsid w:val="00C647FD"/>
    <w:rsid w:val="00C64DB6"/>
    <w:rsid w:val="00C652BA"/>
    <w:rsid w:val="00C65940"/>
    <w:rsid w:val="00C70865"/>
    <w:rsid w:val="00C70B1E"/>
    <w:rsid w:val="00C7312B"/>
    <w:rsid w:val="00C737BA"/>
    <w:rsid w:val="00C737EE"/>
    <w:rsid w:val="00C73C9E"/>
    <w:rsid w:val="00C75659"/>
    <w:rsid w:val="00C76731"/>
    <w:rsid w:val="00C7746E"/>
    <w:rsid w:val="00C774F2"/>
    <w:rsid w:val="00C813D1"/>
    <w:rsid w:val="00C81AC8"/>
    <w:rsid w:val="00C81D89"/>
    <w:rsid w:val="00C8206C"/>
    <w:rsid w:val="00C8408F"/>
    <w:rsid w:val="00C84647"/>
    <w:rsid w:val="00C84A2D"/>
    <w:rsid w:val="00C84BDC"/>
    <w:rsid w:val="00C852D1"/>
    <w:rsid w:val="00C855B6"/>
    <w:rsid w:val="00C86420"/>
    <w:rsid w:val="00C869A8"/>
    <w:rsid w:val="00C86B10"/>
    <w:rsid w:val="00C86D7E"/>
    <w:rsid w:val="00C90810"/>
    <w:rsid w:val="00C91144"/>
    <w:rsid w:val="00C9165E"/>
    <w:rsid w:val="00C91981"/>
    <w:rsid w:val="00C91B5A"/>
    <w:rsid w:val="00C91E46"/>
    <w:rsid w:val="00C92CC8"/>
    <w:rsid w:val="00C93171"/>
    <w:rsid w:val="00C9330E"/>
    <w:rsid w:val="00C94021"/>
    <w:rsid w:val="00C9407D"/>
    <w:rsid w:val="00C9553F"/>
    <w:rsid w:val="00C956D1"/>
    <w:rsid w:val="00C967CC"/>
    <w:rsid w:val="00C96890"/>
    <w:rsid w:val="00C9693A"/>
    <w:rsid w:val="00C96FA5"/>
    <w:rsid w:val="00C97331"/>
    <w:rsid w:val="00C97793"/>
    <w:rsid w:val="00C97D97"/>
    <w:rsid w:val="00CA0C9B"/>
    <w:rsid w:val="00CA143B"/>
    <w:rsid w:val="00CA28ED"/>
    <w:rsid w:val="00CA2E45"/>
    <w:rsid w:val="00CA3A02"/>
    <w:rsid w:val="00CA416D"/>
    <w:rsid w:val="00CA5372"/>
    <w:rsid w:val="00CA5646"/>
    <w:rsid w:val="00CA5789"/>
    <w:rsid w:val="00CA59EA"/>
    <w:rsid w:val="00CA5A22"/>
    <w:rsid w:val="00CA70F8"/>
    <w:rsid w:val="00CA7C44"/>
    <w:rsid w:val="00CB049D"/>
    <w:rsid w:val="00CB21C9"/>
    <w:rsid w:val="00CB267C"/>
    <w:rsid w:val="00CB4204"/>
    <w:rsid w:val="00CB4532"/>
    <w:rsid w:val="00CB5A6A"/>
    <w:rsid w:val="00CB6C68"/>
    <w:rsid w:val="00CC0DF2"/>
    <w:rsid w:val="00CC1058"/>
    <w:rsid w:val="00CC31C8"/>
    <w:rsid w:val="00CC4D10"/>
    <w:rsid w:val="00CC5879"/>
    <w:rsid w:val="00CC5F25"/>
    <w:rsid w:val="00CC6D0B"/>
    <w:rsid w:val="00CD1206"/>
    <w:rsid w:val="00CD147E"/>
    <w:rsid w:val="00CD1E1C"/>
    <w:rsid w:val="00CD2108"/>
    <w:rsid w:val="00CD21FB"/>
    <w:rsid w:val="00CD29FC"/>
    <w:rsid w:val="00CD3060"/>
    <w:rsid w:val="00CD3135"/>
    <w:rsid w:val="00CD38B4"/>
    <w:rsid w:val="00CD5870"/>
    <w:rsid w:val="00CD5BE0"/>
    <w:rsid w:val="00CD6880"/>
    <w:rsid w:val="00CE0DD1"/>
    <w:rsid w:val="00CE1B1F"/>
    <w:rsid w:val="00CE1BD0"/>
    <w:rsid w:val="00CE233D"/>
    <w:rsid w:val="00CE2BA5"/>
    <w:rsid w:val="00CE2E1A"/>
    <w:rsid w:val="00CE30FA"/>
    <w:rsid w:val="00CE3CD6"/>
    <w:rsid w:val="00CE4798"/>
    <w:rsid w:val="00CE4A82"/>
    <w:rsid w:val="00CE5690"/>
    <w:rsid w:val="00CE699B"/>
    <w:rsid w:val="00CE6AA8"/>
    <w:rsid w:val="00CF04A0"/>
    <w:rsid w:val="00CF06B2"/>
    <w:rsid w:val="00CF070E"/>
    <w:rsid w:val="00CF0B34"/>
    <w:rsid w:val="00CF0F83"/>
    <w:rsid w:val="00CF2C13"/>
    <w:rsid w:val="00CF430E"/>
    <w:rsid w:val="00CF490B"/>
    <w:rsid w:val="00CF52BD"/>
    <w:rsid w:val="00CF5492"/>
    <w:rsid w:val="00CF57C3"/>
    <w:rsid w:val="00CF58F8"/>
    <w:rsid w:val="00CF642B"/>
    <w:rsid w:val="00CF6ABA"/>
    <w:rsid w:val="00CF6CFB"/>
    <w:rsid w:val="00CF6FD3"/>
    <w:rsid w:val="00CF74DE"/>
    <w:rsid w:val="00D00107"/>
    <w:rsid w:val="00D02022"/>
    <w:rsid w:val="00D03A31"/>
    <w:rsid w:val="00D044D0"/>
    <w:rsid w:val="00D04BE3"/>
    <w:rsid w:val="00D04DAB"/>
    <w:rsid w:val="00D05FBE"/>
    <w:rsid w:val="00D06602"/>
    <w:rsid w:val="00D06D03"/>
    <w:rsid w:val="00D10492"/>
    <w:rsid w:val="00D105EA"/>
    <w:rsid w:val="00D10BCA"/>
    <w:rsid w:val="00D11815"/>
    <w:rsid w:val="00D1254C"/>
    <w:rsid w:val="00D1294A"/>
    <w:rsid w:val="00D1356C"/>
    <w:rsid w:val="00D13997"/>
    <w:rsid w:val="00D140A4"/>
    <w:rsid w:val="00D14A04"/>
    <w:rsid w:val="00D200E2"/>
    <w:rsid w:val="00D2091E"/>
    <w:rsid w:val="00D20E04"/>
    <w:rsid w:val="00D20F36"/>
    <w:rsid w:val="00D21788"/>
    <w:rsid w:val="00D224FA"/>
    <w:rsid w:val="00D22BA0"/>
    <w:rsid w:val="00D22DE4"/>
    <w:rsid w:val="00D2385C"/>
    <w:rsid w:val="00D24672"/>
    <w:rsid w:val="00D249EC"/>
    <w:rsid w:val="00D24BEB"/>
    <w:rsid w:val="00D25713"/>
    <w:rsid w:val="00D25D37"/>
    <w:rsid w:val="00D25FC8"/>
    <w:rsid w:val="00D260D9"/>
    <w:rsid w:val="00D27DA2"/>
    <w:rsid w:val="00D27DB7"/>
    <w:rsid w:val="00D27F92"/>
    <w:rsid w:val="00D30545"/>
    <w:rsid w:val="00D309DC"/>
    <w:rsid w:val="00D31F39"/>
    <w:rsid w:val="00D32CA6"/>
    <w:rsid w:val="00D33534"/>
    <w:rsid w:val="00D3379B"/>
    <w:rsid w:val="00D3407D"/>
    <w:rsid w:val="00D347F6"/>
    <w:rsid w:val="00D34FB9"/>
    <w:rsid w:val="00D35000"/>
    <w:rsid w:val="00D351CA"/>
    <w:rsid w:val="00D3533D"/>
    <w:rsid w:val="00D36637"/>
    <w:rsid w:val="00D43363"/>
    <w:rsid w:val="00D4349A"/>
    <w:rsid w:val="00D434B0"/>
    <w:rsid w:val="00D43CC0"/>
    <w:rsid w:val="00D44923"/>
    <w:rsid w:val="00D46442"/>
    <w:rsid w:val="00D465F7"/>
    <w:rsid w:val="00D46DF0"/>
    <w:rsid w:val="00D47110"/>
    <w:rsid w:val="00D47690"/>
    <w:rsid w:val="00D4773B"/>
    <w:rsid w:val="00D514ED"/>
    <w:rsid w:val="00D523AC"/>
    <w:rsid w:val="00D5258D"/>
    <w:rsid w:val="00D527DD"/>
    <w:rsid w:val="00D5309F"/>
    <w:rsid w:val="00D531B4"/>
    <w:rsid w:val="00D535FE"/>
    <w:rsid w:val="00D53FF2"/>
    <w:rsid w:val="00D54311"/>
    <w:rsid w:val="00D5490B"/>
    <w:rsid w:val="00D55722"/>
    <w:rsid w:val="00D5594C"/>
    <w:rsid w:val="00D55C88"/>
    <w:rsid w:val="00D55E72"/>
    <w:rsid w:val="00D56CD2"/>
    <w:rsid w:val="00D57D4B"/>
    <w:rsid w:val="00D57E32"/>
    <w:rsid w:val="00D57EDA"/>
    <w:rsid w:val="00D6007B"/>
    <w:rsid w:val="00D60B29"/>
    <w:rsid w:val="00D60E02"/>
    <w:rsid w:val="00D60F0F"/>
    <w:rsid w:val="00D62386"/>
    <w:rsid w:val="00D62E9A"/>
    <w:rsid w:val="00D65329"/>
    <w:rsid w:val="00D65A20"/>
    <w:rsid w:val="00D65DF3"/>
    <w:rsid w:val="00D65F3A"/>
    <w:rsid w:val="00D66BA1"/>
    <w:rsid w:val="00D67888"/>
    <w:rsid w:val="00D71189"/>
    <w:rsid w:val="00D7123E"/>
    <w:rsid w:val="00D713FC"/>
    <w:rsid w:val="00D71928"/>
    <w:rsid w:val="00D71D76"/>
    <w:rsid w:val="00D720FA"/>
    <w:rsid w:val="00D7211A"/>
    <w:rsid w:val="00D73180"/>
    <w:rsid w:val="00D7389A"/>
    <w:rsid w:val="00D73B3B"/>
    <w:rsid w:val="00D74A64"/>
    <w:rsid w:val="00D74DB1"/>
    <w:rsid w:val="00D74E86"/>
    <w:rsid w:val="00D75EB0"/>
    <w:rsid w:val="00D767F4"/>
    <w:rsid w:val="00D76BEB"/>
    <w:rsid w:val="00D80C56"/>
    <w:rsid w:val="00D8141F"/>
    <w:rsid w:val="00D819C2"/>
    <w:rsid w:val="00D8447B"/>
    <w:rsid w:val="00D86976"/>
    <w:rsid w:val="00D86B60"/>
    <w:rsid w:val="00D86BED"/>
    <w:rsid w:val="00D86F05"/>
    <w:rsid w:val="00D9001E"/>
    <w:rsid w:val="00D90AF9"/>
    <w:rsid w:val="00D90E71"/>
    <w:rsid w:val="00D922CA"/>
    <w:rsid w:val="00D92553"/>
    <w:rsid w:val="00D938AB"/>
    <w:rsid w:val="00D94CAB"/>
    <w:rsid w:val="00D95C35"/>
    <w:rsid w:val="00D970B2"/>
    <w:rsid w:val="00D97B0B"/>
    <w:rsid w:val="00DA036A"/>
    <w:rsid w:val="00DA098B"/>
    <w:rsid w:val="00DA0B2C"/>
    <w:rsid w:val="00DA0CA4"/>
    <w:rsid w:val="00DA1545"/>
    <w:rsid w:val="00DA15B6"/>
    <w:rsid w:val="00DA30F4"/>
    <w:rsid w:val="00DA3305"/>
    <w:rsid w:val="00DA3E7B"/>
    <w:rsid w:val="00DA4D2B"/>
    <w:rsid w:val="00DA4E1B"/>
    <w:rsid w:val="00DA4E9E"/>
    <w:rsid w:val="00DA59C7"/>
    <w:rsid w:val="00DA5DE6"/>
    <w:rsid w:val="00DA5F0B"/>
    <w:rsid w:val="00DA60C7"/>
    <w:rsid w:val="00DA6222"/>
    <w:rsid w:val="00DA6B3C"/>
    <w:rsid w:val="00DA6E2D"/>
    <w:rsid w:val="00DA7593"/>
    <w:rsid w:val="00DA7624"/>
    <w:rsid w:val="00DB08FC"/>
    <w:rsid w:val="00DB0908"/>
    <w:rsid w:val="00DB1068"/>
    <w:rsid w:val="00DB39F6"/>
    <w:rsid w:val="00DB430A"/>
    <w:rsid w:val="00DB4B8A"/>
    <w:rsid w:val="00DB63BA"/>
    <w:rsid w:val="00DB7CE6"/>
    <w:rsid w:val="00DC0AF7"/>
    <w:rsid w:val="00DC1547"/>
    <w:rsid w:val="00DC16C9"/>
    <w:rsid w:val="00DC1C0C"/>
    <w:rsid w:val="00DC22EA"/>
    <w:rsid w:val="00DC236A"/>
    <w:rsid w:val="00DC2B14"/>
    <w:rsid w:val="00DC309A"/>
    <w:rsid w:val="00DC39A7"/>
    <w:rsid w:val="00DC3C62"/>
    <w:rsid w:val="00DC3F79"/>
    <w:rsid w:val="00DC47CE"/>
    <w:rsid w:val="00DC48EE"/>
    <w:rsid w:val="00DC4F40"/>
    <w:rsid w:val="00DC50A8"/>
    <w:rsid w:val="00DC5890"/>
    <w:rsid w:val="00DC5E2C"/>
    <w:rsid w:val="00DC5F65"/>
    <w:rsid w:val="00DC5F9D"/>
    <w:rsid w:val="00DC5FFB"/>
    <w:rsid w:val="00DC6466"/>
    <w:rsid w:val="00DC64B0"/>
    <w:rsid w:val="00DC6BD4"/>
    <w:rsid w:val="00DC6F1A"/>
    <w:rsid w:val="00DC71BE"/>
    <w:rsid w:val="00DC743A"/>
    <w:rsid w:val="00DC7953"/>
    <w:rsid w:val="00DC7DD3"/>
    <w:rsid w:val="00DD0880"/>
    <w:rsid w:val="00DD0DC8"/>
    <w:rsid w:val="00DD1007"/>
    <w:rsid w:val="00DD1525"/>
    <w:rsid w:val="00DD1C4C"/>
    <w:rsid w:val="00DD247E"/>
    <w:rsid w:val="00DD2C9E"/>
    <w:rsid w:val="00DD43ED"/>
    <w:rsid w:val="00DD449E"/>
    <w:rsid w:val="00DD4833"/>
    <w:rsid w:val="00DD4B47"/>
    <w:rsid w:val="00DD4EE6"/>
    <w:rsid w:val="00DD76ED"/>
    <w:rsid w:val="00DD783E"/>
    <w:rsid w:val="00DE09C4"/>
    <w:rsid w:val="00DE0E81"/>
    <w:rsid w:val="00DE1243"/>
    <w:rsid w:val="00DE1901"/>
    <w:rsid w:val="00DE2402"/>
    <w:rsid w:val="00DE2F24"/>
    <w:rsid w:val="00DE3B33"/>
    <w:rsid w:val="00DE4BA0"/>
    <w:rsid w:val="00DE4C29"/>
    <w:rsid w:val="00DE6A9F"/>
    <w:rsid w:val="00DE6B5F"/>
    <w:rsid w:val="00DF188B"/>
    <w:rsid w:val="00DF1AAC"/>
    <w:rsid w:val="00DF2842"/>
    <w:rsid w:val="00DF310C"/>
    <w:rsid w:val="00DF3BBE"/>
    <w:rsid w:val="00DF3CBE"/>
    <w:rsid w:val="00DF5BBA"/>
    <w:rsid w:val="00DF6C14"/>
    <w:rsid w:val="00DF6E23"/>
    <w:rsid w:val="00DF6F20"/>
    <w:rsid w:val="00E00583"/>
    <w:rsid w:val="00E006CD"/>
    <w:rsid w:val="00E00CBD"/>
    <w:rsid w:val="00E0117F"/>
    <w:rsid w:val="00E01D6E"/>
    <w:rsid w:val="00E0267F"/>
    <w:rsid w:val="00E02A44"/>
    <w:rsid w:val="00E02C41"/>
    <w:rsid w:val="00E032F6"/>
    <w:rsid w:val="00E0436D"/>
    <w:rsid w:val="00E04661"/>
    <w:rsid w:val="00E046F1"/>
    <w:rsid w:val="00E04AE4"/>
    <w:rsid w:val="00E050DF"/>
    <w:rsid w:val="00E06018"/>
    <w:rsid w:val="00E06A1A"/>
    <w:rsid w:val="00E06CAB"/>
    <w:rsid w:val="00E07236"/>
    <w:rsid w:val="00E10043"/>
    <w:rsid w:val="00E103A8"/>
    <w:rsid w:val="00E10513"/>
    <w:rsid w:val="00E11481"/>
    <w:rsid w:val="00E11C77"/>
    <w:rsid w:val="00E12678"/>
    <w:rsid w:val="00E1359C"/>
    <w:rsid w:val="00E14243"/>
    <w:rsid w:val="00E14710"/>
    <w:rsid w:val="00E14D6A"/>
    <w:rsid w:val="00E15D67"/>
    <w:rsid w:val="00E1652F"/>
    <w:rsid w:val="00E16C03"/>
    <w:rsid w:val="00E2004B"/>
    <w:rsid w:val="00E20686"/>
    <w:rsid w:val="00E20BCC"/>
    <w:rsid w:val="00E20C00"/>
    <w:rsid w:val="00E21993"/>
    <w:rsid w:val="00E2297A"/>
    <w:rsid w:val="00E229A4"/>
    <w:rsid w:val="00E22D88"/>
    <w:rsid w:val="00E2332E"/>
    <w:rsid w:val="00E237BB"/>
    <w:rsid w:val="00E23D56"/>
    <w:rsid w:val="00E23FE3"/>
    <w:rsid w:val="00E24503"/>
    <w:rsid w:val="00E249AB"/>
    <w:rsid w:val="00E24B7A"/>
    <w:rsid w:val="00E24E68"/>
    <w:rsid w:val="00E31EDE"/>
    <w:rsid w:val="00E32C93"/>
    <w:rsid w:val="00E32F54"/>
    <w:rsid w:val="00E33235"/>
    <w:rsid w:val="00E344A7"/>
    <w:rsid w:val="00E3457E"/>
    <w:rsid w:val="00E34D5A"/>
    <w:rsid w:val="00E363B1"/>
    <w:rsid w:val="00E36A44"/>
    <w:rsid w:val="00E37E1E"/>
    <w:rsid w:val="00E40AFD"/>
    <w:rsid w:val="00E4109C"/>
    <w:rsid w:val="00E41DBD"/>
    <w:rsid w:val="00E424FD"/>
    <w:rsid w:val="00E4298D"/>
    <w:rsid w:val="00E432C0"/>
    <w:rsid w:val="00E44ABF"/>
    <w:rsid w:val="00E462F7"/>
    <w:rsid w:val="00E46AC9"/>
    <w:rsid w:val="00E4709F"/>
    <w:rsid w:val="00E470F5"/>
    <w:rsid w:val="00E471B2"/>
    <w:rsid w:val="00E47AA3"/>
    <w:rsid w:val="00E511B7"/>
    <w:rsid w:val="00E513D0"/>
    <w:rsid w:val="00E5196E"/>
    <w:rsid w:val="00E52002"/>
    <w:rsid w:val="00E5294B"/>
    <w:rsid w:val="00E5322B"/>
    <w:rsid w:val="00E54026"/>
    <w:rsid w:val="00E55683"/>
    <w:rsid w:val="00E556EE"/>
    <w:rsid w:val="00E562C2"/>
    <w:rsid w:val="00E56403"/>
    <w:rsid w:val="00E566F5"/>
    <w:rsid w:val="00E56A99"/>
    <w:rsid w:val="00E56DC2"/>
    <w:rsid w:val="00E5735D"/>
    <w:rsid w:val="00E6018E"/>
    <w:rsid w:val="00E60AEE"/>
    <w:rsid w:val="00E60C8E"/>
    <w:rsid w:val="00E60C9A"/>
    <w:rsid w:val="00E60CEB"/>
    <w:rsid w:val="00E60DC3"/>
    <w:rsid w:val="00E62B1E"/>
    <w:rsid w:val="00E62D9D"/>
    <w:rsid w:val="00E632CA"/>
    <w:rsid w:val="00E637B4"/>
    <w:rsid w:val="00E639B5"/>
    <w:rsid w:val="00E63B05"/>
    <w:rsid w:val="00E65A19"/>
    <w:rsid w:val="00E65A22"/>
    <w:rsid w:val="00E65DE7"/>
    <w:rsid w:val="00E66AE4"/>
    <w:rsid w:val="00E70576"/>
    <w:rsid w:val="00E70C87"/>
    <w:rsid w:val="00E7199B"/>
    <w:rsid w:val="00E72498"/>
    <w:rsid w:val="00E72F0C"/>
    <w:rsid w:val="00E744AA"/>
    <w:rsid w:val="00E75429"/>
    <w:rsid w:val="00E75583"/>
    <w:rsid w:val="00E75F73"/>
    <w:rsid w:val="00E77A1C"/>
    <w:rsid w:val="00E77AAF"/>
    <w:rsid w:val="00E80622"/>
    <w:rsid w:val="00E8092C"/>
    <w:rsid w:val="00E80EE6"/>
    <w:rsid w:val="00E82D27"/>
    <w:rsid w:val="00E8325C"/>
    <w:rsid w:val="00E83FEB"/>
    <w:rsid w:val="00E8407F"/>
    <w:rsid w:val="00E84682"/>
    <w:rsid w:val="00E84A20"/>
    <w:rsid w:val="00E84D51"/>
    <w:rsid w:val="00E86430"/>
    <w:rsid w:val="00E87263"/>
    <w:rsid w:val="00E902C8"/>
    <w:rsid w:val="00E910D4"/>
    <w:rsid w:val="00E91293"/>
    <w:rsid w:val="00E91B6B"/>
    <w:rsid w:val="00E92171"/>
    <w:rsid w:val="00E938F4"/>
    <w:rsid w:val="00E95488"/>
    <w:rsid w:val="00E95726"/>
    <w:rsid w:val="00E96DBC"/>
    <w:rsid w:val="00E96FFC"/>
    <w:rsid w:val="00E971EA"/>
    <w:rsid w:val="00EA15B9"/>
    <w:rsid w:val="00EA1E7F"/>
    <w:rsid w:val="00EA2802"/>
    <w:rsid w:val="00EA3342"/>
    <w:rsid w:val="00EA4461"/>
    <w:rsid w:val="00EA47E2"/>
    <w:rsid w:val="00EA5191"/>
    <w:rsid w:val="00EA5790"/>
    <w:rsid w:val="00EA589B"/>
    <w:rsid w:val="00EA6468"/>
    <w:rsid w:val="00EA6667"/>
    <w:rsid w:val="00EA6701"/>
    <w:rsid w:val="00EA691B"/>
    <w:rsid w:val="00EA6B5F"/>
    <w:rsid w:val="00EA70B9"/>
    <w:rsid w:val="00EA7ABE"/>
    <w:rsid w:val="00EB1DCF"/>
    <w:rsid w:val="00EB23FB"/>
    <w:rsid w:val="00EB24EB"/>
    <w:rsid w:val="00EB34C8"/>
    <w:rsid w:val="00EB3980"/>
    <w:rsid w:val="00EB3C6C"/>
    <w:rsid w:val="00EB3D43"/>
    <w:rsid w:val="00EB4030"/>
    <w:rsid w:val="00EB5278"/>
    <w:rsid w:val="00EB544D"/>
    <w:rsid w:val="00EB68DF"/>
    <w:rsid w:val="00EB6CB4"/>
    <w:rsid w:val="00EB7477"/>
    <w:rsid w:val="00EB7BA4"/>
    <w:rsid w:val="00EB7CB5"/>
    <w:rsid w:val="00EC016D"/>
    <w:rsid w:val="00EC098C"/>
    <w:rsid w:val="00EC0B2A"/>
    <w:rsid w:val="00EC147C"/>
    <w:rsid w:val="00EC290A"/>
    <w:rsid w:val="00EC29D5"/>
    <w:rsid w:val="00EC3B09"/>
    <w:rsid w:val="00EC3C22"/>
    <w:rsid w:val="00EC3E87"/>
    <w:rsid w:val="00EC4B18"/>
    <w:rsid w:val="00EC57AE"/>
    <w:rsid w:val="00EC7741"/>
    <w:rsid w:val="00ED0333"/>
    <w:rsid w:val="00ED0DF7"/>
    <w:rsid w:val="00ED1C29"/>
    <w:rsid w:val="00ED27B3"/>
    <w:rsid w:val="00ED3567"/>
    <w:rsid w:val="00ED39A1"/>
    <w:rsid w:val="00ED423D"/>
    <w:rsid w:val="00ED5C64"/>
    <w:rsid w:val="00ED6279"/>
    <w:rsid w:val="00EE1DC4"/>
    <w:rsid w:val="00EE1EC3"/>
    <w:rsid w:val="00EE2D07"/>
    <w:rsid w:val="00EE314F"/>
    <w:rsid w:val="00EE3C32"/>
    <w:rsid w:val="00EE3E92"/>
    <w:rsid w:val="00EE42F4"/>
    <w:rsid w:val="00EE5B67"/>
    <w:rsid w:val="00EE5E06"/>
    <w:rsid w:val="00EE619F"/>
    <w:rsid w:val="00EE6B4D"/>
    <w:rsid w:val="00EE6C1D"/>
    <w:rsid w:val="00EE73B3"/>
    <w:rsid w:val="00EF0C01"/>
    <w:rsid w:val="00EF2609"/>
    <w:rsid w:val="00EF27EC"/>
    <w:rsid w:val="00EF34A7"/>
    <w:rsid w:val="00EF34C1"/>
    <w:rsid w:val="00EF4C61"/>
    <w:rsid w:val="00EF5D48"/>
    <w:rsid w:val="00EF6727"/>
    <w:rsid w:val="00EF673B"/>
    <w:rsid w:val="00EF7621"/>
    <w:rsid w:val="00EF79AC"/>
    <w:rsid w:val="00F00A36"/>
    <w:rsid w:val="00F00FBB"/>
    <w:rsid w:val="00F01A1F"/>
    <w:rsid w:val="00F0275E"/>
    <w:rsid w:val="00F04EC3"/>
    <w:rsid w:val="00F057BC"/>
    <w:rsid w:val="00F05FBD"/>
    <w:rsid w:val="00F064DD"/>
    <w:rsid w:val="00F06C34"/>
    <w:rsid w:val="00F07218"/>
    <w:rsid w:val="00F072D0"/>
    <w:rsid w:val="00F07914"/>
    <w:rsid w:val="00F07FC3"/>
    <w:rsid w:val="00F101C2"/>
    <w:rsid w:val="00F101CE"/>
    <w:rsid w:val="00F106FE"/>
    <w:rsid w:val="00F11E2B"/>
    <w:rsid w:val="00F126D4"/>
    <w:rsid w:val="00F12980"/>
    <w:rsid w:val="00F1306D"/>
    <w:rsid w:val="00F162F9"/>
    <w:rsid w:val="00F163C1"/>
    <w:rsid w:val="00F16CA5"/>
    <w:rsid w:val="00F172FD"/>
    <w:rsid w:val="00F177C6"/>
    <w:rsid w:val="00F17D38"/>
    <w:rsid w:val="00F21F94"/>
    <w:rsid w:val="00F22A21"/>
    <w:rsid w:val="00F23DEA"/>
    <w:rsid w:val="00F24D72"/>
    <w:rsid w:val="00F269A7"/>
    <w:rsid w:val="00F30896"/>
    <w:rsid w:val="00F316B1"/>
    <w:rsid w:val="00F32C50"/>
    <w:rsid w:val="00F354E6"/>
    <w:rsid w:val="00F357A9"/>
    <w:rsid w:val="00F35999"/>
    <w:rsid w:val="00F40376"/>
    <w:rsid w:val="00F414BD"/>
    <w:rsid w:val="00F41E4F"/>
    <w:rsid w:val="00F41EE3"/>
    <w:rsid w:val="00F4205D"/>
    <w:rsid w:val="00F42315"/>
    <w:rsid w:val="00F4238C"/>
    <w:rsid w:val="00F43DF1"/>
    <w:rsid w:val="00F46460"/>
    <w:rsid w:val="00F4672C"/>
    <w:rsid w:val="00F4712D"/>
    <w:rsid w:val="00F472B7"/>
    <w:rsid w:val="00F4751F"/>
    <w:rsid w:val="00F47FB1"/>
    <w:rsid w:val="00F50042"/>
    <w:rsid w:val="00F50814"/>
    <w:rsid w:val="00F51CA7"/>
    <w:rsid w:val="00F51D4A"/>
    <w:rsid w:val="00F51FCB"/>
    <w:rsid w:val="00F5280B"/>
    <w:rsid w:val="00F52925"/>
    <w:rsid w:val="00F53043"/>
    <w:rsid w:val="00F53145"/>
    <w:rsid w:val="00F53178"/>
    <w:rsid w:val="00F536E4"/>
    <w:rsid w:val="00F545A6"/>
    <w:rsid w:val="00F54AC0"/>
    <w:rsid w:val="00F54FC2"/>
    <w:rsid w:val="00F55481"/>
    <w:rsid w:val="00F5548E"/>
    <w:rsid w:val="00F55872"/>
    <w:rsid w:val="00F559D5"/>
    <w:rsid w:val="00F601A3"/>
    <w:rsid w:val="00F60CAD"/>
    <w:rsid w:val="00F6130B"/>
    <w:rsid w:val="00F63215"/>
    <w:rsid w:val="00F633A9"/>
    <w:rsid w:val="00F6515A"/>
    <w:rsid w:val="00F6712A"/>
    <w:rsid w:val="00F67918"/>
    <w:rsid w:val="00F67BBD"/>
    <w:rsid w:val="00F710DC"/>
    <w:rsid w:val="00F71634"/>
    <w:rsid w:val="00F71AAA"/>
    <w:rsid w:val="00F725B8"/>
    <w:rsid w:val="00F72BAC"/>
    <w:rsid w:val="00F73312"/>
    <w:rsid w:val="00F73A33"/>
    <w:rsid w:val="00F742D4"/>
    <w:rsid w:val="00F74338"/>
    <w:rsid w:val="00F74B02"/>
    <w:rsid w:val="00F74FDF"/>
    <w:rsid w:val="00F75479"/>
    <w:rsid w:val="00F756F7"/>
    <w:rsid w:val="00F75BBD"/>
    <w:rsid w:val="00F774DB"/>
    <w:rsid w:val="00F80486"/>
    <w:rsid w:val="00F8098D"/>
    <w:rsid w:val="00F83950"/>
    <w:rsid w:val="00F841C3"/>
    <w:rsid w:val="00F84200"/>
    <w:rsid w:val="00F84318"/>
    <w:rsid w:val="00F85962"/>
    <w:rsid w:val="00F87767"/>
    <w:rsid w:val="00F90568"/>
    <w:rsid w:val="00F9064C"/>
    <w:rsid w:val="00F9099A"/>
    <w:rsid w:val="00F90AA4"/>
    <w:rsid w:val="00F91A01"/>
    <w:rsid w:val="00F93C7C"/>
    <w:rsid w:val="00F9413D"/>
    <w:rsid w:val="00F942DA"/>
    <w:rsid w:val="00F9496A"/>
    <w:rsid w:val="00F94EC1"/>
    <w:rsid w:val="00F954A1"/>
    <w:rsid w:val="00F9668A"/>
    <w:rsid w:val="00F96A30"/>
    <w:rsid w:val="00F96D55"/>
    <w:rsid w:val="00F96F0B"/>
    <w:rsid w:val="00F97951"/>
    <w:rsid w:val="00FA00BC"/>
    <w:rsid w:val="00FA15B9"/>
    <w:rsid w:val="00FA1E9E"/>
    <w:rsid w:val="00FA2066"/>
    <w:rsid w:val="00FA20C2"/>
    <w:rsid w:val="00FA2F6B"/>
    <w:rsid w:val="00FA360A"/>
    <w:rsid w:val="00FA373D"/>
    <w:rsid w:val="00FA3F44"/>
    <w:rsid w:val="00FA5009"/>
    <w:rsid w:val="00FA666C"/>
    <w:rsid w:val="00FB00EA"/>
    <w:rsid w:val="00FB076D"/>
    <w:rsid w:val="00FB0D14"/>
    <w:rsid w:val="00FB0DD1"/>
    <w:rsid w:val="00FB1383"/>
    <w:rsid w:val="00FB1400"/>
    <w:rsid w:val="00FB148C"/>
    <w:rsid w:val="00FB2C7E"/>
    <w:rsid w:val="00FB3780"/>
    <w:rsid w:val="00FB4983"/>
    <w:rsid w:val="00FB4E30"/>
    <w:rsid w:val="00FB60EB"/>
    <w:rsid w:val="00FB623F"/>
    <w:rsid w:val="00FB758D"/>
    <w:rsid w:val="00FB7EEA"/>
    <w:rsid w:val="00FC123B"/>
    <w:rsid w:val="00FC213A"/>
    <w:rsid w:val="00FC2B90"/>
    <w:rsid w:val="00FC38E2"/>
    <w:rsid w:val="00FC40FC"/>
    <w:rsid w:val="00FC45A1"/>
    <w:rsid w:val="00FC4CB2"/>
    <w:rsid w:val="00FC4F1B"/>
    <w:rsid w:val="00FC537A"/>
    <w:rsid w:val="00FC53AA"/>
    <w:rsid w:val="00FC5645"/>
    <w:rsid w:val="00FC57F6"/>
    <w:rsid w:val="00FD04D3"/>
    <w:rsid w:val="00FD0555"/>
    <w:rsid w:val="00FD08E5"/>
    <w:rsid w:val="00FD13EF"/>
    <w:rsid w:val="00FD205A"/>
    <w:rsid w:val="00FD3634"/>
    <w:rsid w:val="00FD36D3"/>
    <w:rsid w:val="00FD52E5"/>
    <w:rsid w:val="00FD5B05"/>
    <w:rsid w:val="00FD6D75"/>
    <w:rsid w:val="00FD6F45"/>
    <w:rsid w:val="00FD78B0"/>
    <w:rsid w:val="00FD7902"/>
    <w:rsid w:val="00FD79C6"/>
    <w:rsid w:val="00FD7A6E"/>
    <w:rsid w:val="00FE108A"/>
    <w:rsid w:val="00FE26C9"/>
    <w:rsid w:val="00FE3E2C"/>
    <w:rsid w:val="00FE4C30"/>
    <w:rsid w:val="00FE5675"/>
    <w:rsid w:val="00FE579A"/>
    <w:rsid w:val="00FE5A81"/>
    <w:rsid w:val="00FE6616"/>
    <w:rsid w:val="00FE6C94"/>
    <w:rsid w:val="00FF2C81"/>
    <w:rsid w:val="00FF2ECD"/>
    <w:rsid w:val="00FF48A2"/>
    <w:rsid w:val="00FF4E2B"/>
    <w:rsid w:val="00FF591C"/>
    <w:rsid w:val="00FF62A2"/>
    <w:rsid w:val="00FF67E7"/>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5A23B4"/>
  <w15:docId w15:val="{414D1C99-0794-424D-BFEB-31A9629A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94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3E5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47C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hurtad3\Downloads\Libro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Consumption profile</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3333333333333298E-2"/>
          <c:y val="0.19432888597258699"/>
          <c:w val="0.93888888888889099"/>
          <c:h val="0.65529673374161601"/>
        </c:manualLayout>
      </c:layout>
      <c:bar3DChart>
        <c:barDir val="col"/>
        <c:grouping val="clustered"/>
        <c:varyColors val="0"/>
        <c:ser>
          <c:idx val="0"/>
          <c:order val="0"/>
          <c:tx>
            <c:strRef>
              <c:f>[Libro1.xlsx]Hoja1!$B$1</c:f>
              <c:strCache>
                <c:ptCount val="1"/>
                <c:pt idx="0">
                  <c:v>Perfil de consumo</c:v>
                </c:pt>
              </c:strCache>
            </c:strRef>
          </c:tx>
          <c:invertIfNegative val="0"/>
          <c:dLbls>
            <c:dLbl>
              <c:idx val="0"/>
              <c:layout>
                <c:manualLayout>
                  <c:x val="0"/>
                  <c:y val="-2.314814814814809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2.314814814814809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2.777777777777799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777777777777799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[Libro1.xlsx]Hoja1!$A$2:$A$5</c:f>
              <c:strCache>
                <c:ptCount val="4"/>
                <c:pt idx="0">
                  <c:v>Adicta Activa</c:v>
                </c:pt>
                <c:pt idx="1">
                  <c:v>Ex adicta</c:v>
                </c:pt>
                <c:pt idx="2">
                  <c:v>No adicta</c:v>
                </c:pt>
                <c:pt idx="3">
                  <c:v>PMM</c:v>
                </c:pt>
              </c:strCache>
            </c:strRef>
          </c:cat>
          <c:val>
            <c:numRef>
              <c:f>[Libro1.xlsx]Hoja1!$C$2:$C$5</c:f>
              <c:numCache>
                <c:formatCode>0.00%</c:formatCode>
                <c:ptCount val="4"/>
                <c:pt idx="0">
                  <c:v>8.1967213114753995E-2</c:v>
                </c:pt>
                <c:pt idx="1">
                  <c:v>0.67213114754098502</c:v>
                </c:pt>
                <c:pt idx="2">
                  <c:v>0.14754098360655701</c:v>
                </c:pt>
                <c:pt idx="3">
                  <c:v>9.8360655737704902E-2</c:v>
                </c:pt>
              </c:numCache>
            </c:numRef>
          </c:val>
        </c:ser>
        <c:dLbls>
          <c:showLegendKey val="0"/>
          <c:showVal val="1"/>
          <c:showCatName val="0"/>
          <c:showSerName val="0"/>
          <c:showPercent val="0"/>
          <c:showBubbleSize val="0"/>
        </c:dLbls>
        <c:gapWidth val="150"/>
        <c:shape val="box"/>
        <c:axId val="397459168"/>
        <c:axId val="397457992"/>
        <c:axId val="0"/>
      </c:bar3DChart>
      <c:catAx>
        <c:axId val="397459168"/>
        <c:scaling>
          <c:orientation val="minMax"/>
        </c:scaling>
        <c:delete val="1"/>
        <c:axPos val="b"/>
        <c:numFmt formatCode="General" sourceLinked="0"/>
        <c:majorTickMark val="none"/>
        <c:minorTickMark val="none"/>
        <c:tickLblPos val="nextTo"/>
        <c:crossAx val="397457992"/>
        <c:crosses val="autoZero"/>
        <c:auto val="1"/>
        <c:lblAlgn val="ctr"/>
        <c:lblOffset val="100"/>
        <c:noMultiLvlLbl val="0"/>
      </c:catAx>
      <c:valAx>
        <c:axId val="397457992"/>
        <c:scaling>
          <c:orientation val="minMax"/>
        </c:scaling>
        <c:delete val="1"/>
        <c:axPos val="l"/>
        <c:numFmt formatCode="0.00%" sourceLinked="1"/>
        <c:majorTickMark val="none"/>
        <c:minorTickMark val="none"/>
        <c:tickLblPos val="nextTo"/>
        <c:crossAx val="397459168"/>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Treatment for stopping or controlling drug consumption</a:t>
            </a:r>
            <a:endParaRPr lang="en-US"/>
          </a:p>
        </c:rich>
      </c:tx>
      <c:layout>
        <c:manualLayout>
          <c:xMode val="edge"/>
          <c:yMode val="edge"/>
          <c:x val="0.18183173064606101"/>
          <c:y val="2.7149321266968299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94095196830147"/>
          <c:y val="0.26395308181414001"/>
          <c:w val="0.53146710993859103"/>
          <c:h val="0.46002888879396397"/>
        </c:manualLayout>
      </c:layout>
      <c:bar3DChart>
        <c:barDir val="col"/>
        <c:grouping val="clustered"/>
        <c:varyColors val="0"/>
        <c:ser>
          <c:idx val="0"/>
          <c:order val="0"/>
          <c:tx>
            <c:strRef>
              <c:f>Hoja1!$L$1</c:f>
              <c:strCache>
                <c:ptCount val="1"/>
                <c:pt idx="0">
                  <c:v>Tratamiento para dejar o controlar el consumo de drogas</c:v>
                </c:pt>
              </c:strCache>
            </c:strRef>
          </c:tx>
          <c:invertIfNegative val="0"/>
          <c:cat>
            <c:strRef>
              <c:f>Hoja1!$K$2:$K$3</c:f>
              <c:strCache>
                <c:ptCount val="2"/>
                <c:pt idx="0">
                  <c:v>Han recibido tratamiento para dejar o controlar el consumo</c:v>
                </c:pt>
                <c:pt idx="1">
                  <c:v>Nunca han recibido tratamiento</c:v>
                </c:pt>
              </c:strCache>
            </c:strRef>
          </c:cat>
          <c:val>
            <c:numRef>
              <c:f>Hoja1!$L$2:$L$3</c:f>
              <c:numCache>
                <c:formatCode>General</c:formatCode>
                <c:ptCount val="2"/>
                <c:pt idx="0">
                  <c:v>36.6</c:v>
                </c:pt>
                <c:pt idx="1">
                  <c:v>62.3</c:v>
                </c:pt>
              </c:numCache>
            </c:numRef>
          </c:val>
        </c:ser>
        <c:dLbls>
          <c:showLegendKey val="0"/>
          <c:showVal val="0"/>
          <c:showCatName val="0"/>
          <c:showSerName val="0"/>
          <c:showPercent val="0"/>
          <c:showBubbleSize val="0"/>
        </c:dLbls>
        <c:gapWidth val="150"/>
        <c:shape val="box"/>
        <c:axId val="395312136"/>
        <c:axId val="395312920"/>
        <c:axId val="0"/>
      </c:bar3DChart>
      <c:catAx>
        <c:axId val="395312136"/>
        <c:scaling>
          <c:orientation val="minMax"/>
        </c:scaling>
        <c:delete val="1"/>
        <c:axPos val="b"/>
        <c:numFmt formatCode="General" sourceLinked="0"/>
        <c:majorTickMark val="none"/>
        <c:minorTickMark val="none"/>
        <c:tickLblPos val="nextTo"/>
        <c:crossAx val="395312920"/>
        <c:crosses val="autoZero"/>
        <c:auto val="1"/>
        <c:lblAlgn val="ctr"/>
        <c:lblOffset val="100"/>
        <c:noMultiLvlLbl val="0"/>
      </c:catAx>
      <c:valAx>
        <c:axId val="395312920"/>
        <c:scaling>
          <c:orientation val="minMax"/>
        </c:scaling>
        <c:delete val="0"/>
        <c:axPos val="l"/>
        <c:majorGridlines/>
        <c:numFmt formatCode="General" sourceLinked="1"/>
        <c:majorTickMark val="none"/>
        <c:minorTickMark val="none"/>
        <c:tickLblPos val="nextTo"/>
        <c:crossAx val="395312136"/>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0.00042</cdr:x>
      <cdr:y>0</cdr:y>
    </cdr:from>
    <cdr:to>
      <cdr:x>1</cdr:x>
      <cdr:y>1</cdr:y>
    </cdr:to>
    <cdr:sp macro="" textlink="">
      <cdr:nvSpPr>
        <cdr:cNvPr id="2" name="17 Rectángulo"/>
        <cdr:cNvSpPr/>
      </cdr:nvSpPr>
      <cdr:spPr>
        <a:xfrm xmlns:a="http://schemas.openxmlformats.org/drawingml/2006/main">
          <a:off x="2336800" y="-28853"/>
          <a:ext cx="4572000" cy="7017306"/>
        </a:xfrm>
        <a:prstGeom xmlns:a="http://schemas.openxmlformats.org/drawingml/2006/main" prst="rect">
          <a:avLst/>
        </a:prstGeom>
      </cdr:spPr>
    </cdr:sp>
  </cdr:relSizeAnchor>
  <cdr:relSizeAnchor xmlns:cdr="http://schemas.openxmlformats.org/drawingml/2006/chartDrawing">
    <cdr:from>
      <cdr:x>0.10049</cdr:x>
      <cdr:y>0.86015</cdr:y>
    </cdr:from>
    <cdr:to>
      <cdr:x>0.85018</cdr:x>
      <cdr:y>0.94343</cdr:y>
    </cdr:to>
    <cdr:sp macro="" textlink="">
      <cdr:nvSpPr>
        <cdr:cNvPr id="3" name="Text Box 2"/>
        <cdr:cNvSpPr txBox="1"/>
      </cdr:nvSpPr>
      <cdr:spPr>
        <a:xfrm xmlns:a="http://schemas.openxmlformats.org/drawingml/2006/main">
          <a:off x="459649" y="2361202"/>
          <a:ext cx="34290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t>Active Addict           Ex addict              Not addicted            MMP</a:t>
          </a:r>
        </a:p>
      </cdr:txBody>
    </cdr:sp>
  </cdr:relSizeAnchor>
</c:userShapes>
</file>

<file path=word/drawings/drawing2.xml><?xml version="1.0" encoding="utf-8"?>
<c:userShapes xmlns:c="http://schemas.openxmlformats.org/drawingml/2006/chart">
  <cdr:relSizeAnchor xmlns:cdr="http://schemas.openxmlformats.org/drawingml/2006/chartDrawing">
    <cdr:from>
      <cdr:x>0.75815</cdr:x>
      <cdr:y>0.35027</cdr:y>
    </cdr:from>
    <cdr:to>
      <cdr:x>1</cdr:x>
      <cdr:y>0.55389</cdr:y>
    </cdr:to>
    <cdr:sp macro="" textlink="">
      <cdr:nvSpPr>
        <cdr:cNvPr id="2" name="Text Box 1"/>
        <cdr:cNvSpPr txBox="1"/>
      </cdr:nvSpPr>
      <cdr:spPr>
        <a:xfrm xmlns:a="http://schemas.openxmlformats.org/drawingml/2006/main">
          <a:off x="3403192" y="983098"/>
          <a:ext cx="1085623" cy="571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800" b="0">
              <a:effectLst/>
              <a:latin typeface="+mn-lt"/>
              <a:ea typeface="+mn-ea"/>
              <a:cs typeface="+mn-cs"/>
            </a:rPr>
            <a:t>Treatment for stopping </a:t>
          </a:r>
        </a:p>
        <a:p xmlns:a="http://schemas.openxmlformats.org/drawingml/2006/main">
          <a:r>
            <a:rPr lang="es-ES" sz="800" b="0">
              <a:effectLst/>
              <a:latin typeface="+mn-lt"/>
              <a:ea typeface="+mn-ea"/>
              <a:cs typeface="+mn-cs"/>
            </a:rPr>
            <a:t>or controlling drug consumption </a:t>
          </a:r>
          <a:endParaRPr lang="en-US" sz="800" b="0"/>
        </a:p>
      </cdr:txBody>
    </cdr:sp>
  </cdr:relSizeAnchor>
  <cdr:relSizeAnchor xmlns:cdr="http://schemas.openxmlformats.org/drawingml/2006/chartDrawing">
    <cdr:from>
      <cdr:x>0.75889</cdr:x>
      <cdr:y>0.38926</cdr:y>
    </cdr:from>
    <cdr:to>
      <cdr:x>0.76908</cdr:x>
      <cdr:y>0.40555</cdr:y>
    </cdr:to>
    <cdr:sp macro="" textlink="">
      <cdr:nvSpPr>
        <cdr:cNvPr id="3" name="Rectangle 2"/>
        <cdr:cNvSpPr/>
      </cdr:nvSpPr>
      <cdr:spPr>
        <a:xfrm xmlns:a="http://schemas.openxmlformats.org/drawingml/2006/main">
          <a:off x="3406518" y="1092526"/>
          <a:ext cx="45719" cy="45719"/>
        </a:xfrm>
        <a:prstGeom xmlns:a="http://schemas.openxmlformats.org/drawingml/2006/main" prst="rect">
          <a:avLst/>
        </a:prstGeom>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0.23213</cdr:x>
      <cdr:y>0.74554</cdr:y>
    </cdr:from>
    <cdr:to>
      <cdr:x>0.46355</cdr:x>
      <cdr:y>0.96254</cdr:y>
    </cdr:to>
    <cdr:sp macro="" textlink="">
      <cdr:nvSpPr>
        <cdr:cNvPr id="4" name="Text Box 3"/>
        <cdr:cNvSpPr txBox="1"/>
      </cdr:nvSpPr>
      <cdr:spPr>
        <a:xfrm xmlns:a="http://schemas.openxmlformats.org/drawingml/2006/main">
          <a:off x="1146503" y="2356198"/>
          <a:ext cx="1143000" cy="685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Have received treatment to stop or</a:t>
          </a:r>
          <a:r>
            <a:rPr lang="en-US" sz="900" baseline="0"/>
            <a:t> control the consumption</a:t>
          </a:r>
          <a:endParaRPr lang="en-US" sz="900"/>
        </a:p>
      </cdr:txBody>
    </cdr:sp>
  </cdr:relSizeAnchor>
  <cdr:relSizeAnchor xmlns:cdr="http://schemas.openxmlformats.org/drawingml/2006/chartDrawing">
    <cdr:from>
      <cdr:x>0.4867</cdr:x>
      <cdr:y>0.74554</cdr:y>
    </cdr:from>
    <cdr:to>
      <cdr:x>0.64869</cdr:x>
      <cdr:y>0.88791</cdr:y>
    </cdr:to>
    <cdr:sp macro="" textlink="">
      <cdr:nvSpPr>
        <cdr:cNvPr id="5" name="Text Box 4"/>
        <cdr:cNvSpPr txBox="1"/>
      </cdr:nvSpPr>
      <cdr:spPr>
        <a:xfrm xmlns:a="http://schemas.openxmlformats.org/drawingml/2006/main">
          <a:off x="2403804" y="2356198"/>
          <a:ext cx="800100" cy="4499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Have never </a:t>
          </a:r>
        </a:p>
        <a:p xmlns:a="http://schemas.openxmlformats.org/drawingml/2006/main">
          <a:r>
            <a:rPr lang="en-US" sz="900"/>
            <a:t>received </a:t>
          </a:r>
        </a:p>
        <a:p xmlns:a="http://schemas.openxmlformats.org/drawingml/2006/main">
          <a:r>
            <a:rPr lang="en-US" sz="900"/>
            <a:t>treatment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9DA3F-DF93-4951-89E3-B6A98468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3406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hipsters morid</dc:creator>
  <cp:keywords/>
  <dc:description/>
  <cp:lastModifiedBy>Francisco José del Pozo</cp:lastModifiedBy>
  <cp:revision>2</cp:revision>
  <dcterms:created xsi:type="dcterms:W3CDTF">2015-03-16T15:24:00Z</dcterms:created>
  <dcterms:modified xsi:type="dcterms:W3CDTF">2015-03-16T15:24:00Z</dcterms:modified>
</cp:coreProperties>
</file>