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F4" w:rsidRDefault="00E751F4" w:rsidP="00E751F4">
      <w:pPr>
        <w:spacing w:line="360" w:lineRule="auto"/>
        <w:ind w:firstLine="284"/>
        <w:jc w:val="both"/>
        <w:rPr>
          <w:lang w:eastAsia="es-ES_tradnl"/>
        </w:rPr>
      </w:pPr>
    </w:p>
    <w:p w:rsidR="00E751F4" w:rsidRPr="009B5A30" w:rsidRDefault="00E751F4" w:rsidP="00E751F4">
      <w:pPr>
        <w:autoSpaceDE w:val="0"/>
        <w:autoSpaceDN w:val="0"/>
        <w:adjustRightInd w:val="0"/>
        <w:spacing w:line="360" w:lineRule="auto"/>
        <w:ind w:firstLine="284"/>
        <w:jc w:val="center"/>
        <w:rPr>
          <w:sz w:val="22"/>
          <w:szCs w:val="22"/>
          <w:lang w:val="es-ES_tradnl" w:eastAsia="es-ES_tradnl"/>
        </w:rPr>
      </w:pPr>
      <w:r w:rsidRPr="009B5A30">
        <w:rPr>
          <w:sz w:val="22"/>
          <w:szCs w:val="22"/>
          <w:lang w:val="es-ES_tradnl" w:eastAsia="es-ES_tradnl"/>
        </w:rPr>
        <w:t xml:space="preserve">Gráfico1: Prevalencia del tipo de violencia machista en Chile. </w:t>
      </w:r>
      <w:proofErr w:type="gramStart"/>
      <w:r w:rsidRPr="009B5A30">
        <w:rPr>
          <w:sz w:val="22"/>
          <w:szCs w:val="22"/>
          <w:lang w:val="es-ES_tradnl" w:eastAsia="es-ES_tradnl"/>
        </w:rPr>
        <w:t>adaptado</w:t>
      </w:r>
      <w:proofErr w:type="gramEnd"/>
      <w:r w:rsidRPr="009B5A30">
        <w:rPr>
          <w:sz w:val="22"/>
          <w:szCs w:val="22"/>
          <w:lang w:val="es-ES_tradnl" w:eastAsia="es-ES_tradnl"/>
        </w:rPr>
        <w:t xml:space="preserve"> de SERNAM (2011)</w:t>
      </w:r>
    </w:p>
    <w:p w:rsidR="00E751F4" w:rsidRPr="00A03195" w:rsidRDefault="00E751F4" w:rsidP="00E751F4">
      <w:pPr>
        <w:spacing w:line="360" w:lineRule="auto"/>
        <w:ind w:firstLine="284"/>
        <w:jc w:val="both"/>
        <w:rPr>
          <w:lang w:val="es-ES_tradnl" w:eastAsia="es-ES_tradnl"/>
        </w:rPr>
      </w:pPr>
    </w:p>
    <w:p w:rsidR="00E751F4" w:rsidRPr="005E4B81" w:rsidRDefault="00E751F4" w:rsidP="00E751F4">
      <w:pPr>
        <w:autoSpaceDE w:val="0"/>
        <w:autoSpaceDN w:val="0"/>
        <w:adjustRightInd w:val="0"/>
        <w:spacing w:line="360" w:lineRule="auto"/>
        <w:ind w:firstLine="284"/>
        <w:jc w:val="center"/>
        <w:rPr>
          <w:lang w:val="es-ES_tradnl" w:eastAsia="es-ES_tradnl"/>
        </w:rPr>
      </w:pPr>
      <w:r>
        <w:rPr>
          <w:noProof/>
        </w:rPr>
        <w:drawing>
          <wp:inline distT="0" distB="0" distL="0" distR="0">
            <wp:extent cx="3389630" cy="2254250"/>
            <wp:effectExtent l="19050" t="19050" r="20320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254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4B81">
        <w:rPr>
          <w:lang w:val="es-ES_tradnl" w:eastAsia="es-ES_tradnl"/>
        </w:rPr>
        <w:t xml:space="preserve"> </w:t>
      </w:r>
    </w:p>
    <w:p w:rsidR="00D90627" w:rsidRDefault="00D90627"/>
    <w:p w:rsidR="00E751F4" w:rsidRPr="009B5A30" w:rsidRDefault="00E751F4" w:rsidP="00E751F4">
      <w:pPr>
        <w:spacing w:line="360" w:lineRule="auto"/>
        <w:ind w:firstLine="284"/>
        <w:contextualSpacing/>
        <w:jc w:val="center"/>
        <w:rPr>
          <w:sz w:val="22"/>
          <w:szCs w:val="22"/>
          <w:lang w:eastAsia="es-ES_tradnl"/>
        </w:rPr>
      </w:pPr>
      <w:proofErr w:type="gramStart"/>
      <w:r w:rsidRPr="00A2046C">
        <w:rPr>
          <w:lang w:eastAsia="es-ES_tradnl"/>
        </w:rPr>
        <w:t>G</w:t>
      </w:r>
      <w:r w:rsidRPr="009B5A30">
        <w:rPr>
          <w:sz w:val="22"/>
          <w:szCs w:val="22"/>
          <w:lang w:eastAsia="es-ES_tradnl"/>
        </w:rPr>
        <w:t>ráfico2 :</w:t>
      </w:r>
      <w:proofErr w:type="gramEnd"/>
      <w:r w:rsidRPr="009B5A30">
        <w:rPr>
          <w:sz w:val="22"/>
          <w:szCs w:val="22"/>
          <w:lang w:eastAsia="es-ES_tradnl"/>
        </w:rPr>
        <w:t xml:space="preserve"> Comparativa entre hombres y mujeres según los tipos de violencia (adaptado de SERNAM, 2011)</w:t>
      </w:r>
    </w:p>
    <w:p w:rsidR="00E751F4" w:rsidRPr="009B5A30" w:rsidRDefault="00E751F4" w:rsidP="00E751F4">
      <w:pPr>
        <w:autoSpaceDE w:val="0"/>
        <w:autoSpaceDN w:val="0"/>
        <w:adjustRightInd w:val="0"/>
        <w:spacing w:line="360" w:lineRule="auto"/>
        <w:ind w:firstLine="284"/>
        <w:jc w:val="both"/>
        <w:rPr>
          <w:lang w:eastAsia="es-ES_tradnl"/>
        </w:rPr>
      </w:pPr>
    </w:p>
    <w:p w:rsidR="00E751F4" w:rsidRPr="005B3EA2" w:rsidRDefault="00E751F4" w:rsidP="00E751F4">
      <w:pPr>
        <w:tabs>
          <w:tab w:val="left" w:pos="7185"/>
        </w:tabs>
        <w:spacing w:line="360" w:lineRule="auto"/>
        <w:ind w:firstLine="284"/>
        <w:contextualSpacing/>
        <w:jc w:val="center"/>
        <w:rPr>
          <w:lang w:val="es-ES_tradnl" w:eastAsia="es-ES_tradnl"/>
        </w:rPr>
      </w:pPr>
      <w:r>
        <w:rPr>
          <w:noProof/>
        </w:rPr>
        <w:drawing>
          <wp:inline distT="0" distB="0" distL="0" distR="0">
            <wp:extent cx="4319905" cy="2396490"/>
            <wp:effectExtent l="19050" t="19050" r="23495" b="2286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3964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51F4" w:rsidRDefault="00E751F4"/>
    <w:p w:rsidR="00E751F4" w:rsidRDefault="00E751F4"/>
    <w:p w:rsidR="00E751F4" w:rsidRDefault="00E751F4"/>
    <w:p w:rsidR="00E751F4" w:rsidRDefault="00E751F4"/>
    <w:p w:rsidR="00E751F4" w:rsidRDefault="00E751F4"/>
    <w:p w:rsidR="00E751F4" w:rsidRDefault="00E751F4"/>
    <w:p w:rsidR="00E751F4" w:rsidRDefault="00E751F4"/>
    <w:p w:rsidR="00E751F4" w:rsidRDefault="00E751F4"/>
    <w:p w:rsidR="00E751F4" w:rsidRDefault="00E751F4"/>
    <w:p w:rsidR="00E751F4" w:rsidRDefault="00E751F4"/>
    <w:p w:rsidR="00E751F4" w:rsidRDefault="00E751F4"/>
    <w:p w:rsidR="00E751F4" w:rsidRDefault="00E751F4">
      <w:bookmarkStart w:id="0" w:name="_GoBack"/>
      <w:bookmarkEnd w:id="0"/>
    </w:p>
    <w:p w:rsidR="00E751F4" w:rsidRDefault="00E751F4"/>
    <w:p w:rsidR="00E751F4" w:rsidRPr="00063C74" w:rsidRDefault="00E751F4" w:rsidP="00E751F4">
      <w:pPr>
        <w:spacing w:line="360" w:lineRule="auto"/>
        <w:ind w:firstLine="284"/>
      </w:pPr>
      <w:r w:rsidRPr="00063C74">
        <w:lastRenderedPageBreak/>
        <w:t>Gráfico</w:t>
      </w:r>
      <w:r>
        <w:t>3</w:t>
      </w:r>
      <w:r w:rsidRPr="00063C74">
        <w:t>. Diferencia</w:t>
      </w:r>
      <w:r>
        <w:t>s</w:t>
      </w:r>
      <w:r w:rsidRPr="00063C74">
        <w:t xml:space="preserve"> </w:t>
      </w:r>
      <w:r>
        <w:t>en los testimonios por categorías y género</w:t>
      </w:r>
    </w:p>
    <w:p w:rsidR="00E751F4" w:rsidRDefault="00E751F4" w:rsidP="00E751F4">
      <w:pPr>
        <w:pStyle w:val="Cuerpodeltexto0"/>
        <w:shd w:val="clear" w:color="auto" w:fill="auto"/>
        <w:spacing w:before="0" w:after="0" w:line="360" w:lineRule="auto"/>
        <w:ind w:firstLine="284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4676775" cy="28765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F4" w:rsidRDefault="00E751F4"/>
    <w:p w:rsidR="00E751F4" w:rsidRDefault="00E751F4">
      <w:pPr>
        <w:pBdr>
          <w:bottom w:val="single" w:sz="6" w:space="1" w:color="auto"/>
        </w:pBdr>
      </w:pPr>
    </w:p>
    <w:p w:rsidR="00E751F4" w:rsidRDefault="00E751F4"/>
    <w:p w:rsidR="00E751F4" w:rsidRDefault="00E751F4" w:rsidP="00E751F4">
      <w:pPr>
        <w:spacing w:line="360" w:lineRule="auto"/>
        <w:rPr>
          <w:noProof/>
        </w:rPr>
      </w:pPr>
    </w:p>
    <w:p w:rsidR="00E751F4" w:rsidRPr="009B5A30" w:rsidRDefault="00E751F4" w:rsidP="00E751F4">
      <w:pPr>
        <w:spacing w:line="360" w:lineRule="auto"/>
        <w:rPr>
          <w:b/>
          <w:noProof/>
        </w:rPr>
      </w:pPr>
      <w:r>
        <w:rPr>
          <w:noProof/>
        </w:rPr>
        <w:t xml:space="preserve">Gráfico. </w:t>
      </w:r>
      <w:r>
        <w:rPr>
          <w:noProof/>
        </w:rPr>
        <w:t>4</w:t>
      </w:r>
      <w:r>
        <w:rPr>
          <w:noProof/>
        </w:rPr>
        <w:t xml:space="preserve">  General y por subcategorías de la violéncia psicológica y género. </w:t>
      </w:r>
    </w:p>
    <w:tbl>
      <w:tblPr>
        <w:tblW w:w="878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1"/>
        <w:gridCol w:w="4678"/>
      </w:tblGrid>
      <w:tr w:rsidR="00E751F4" w:rsidRPr="004A4A9E" w:rsidTr="00DE1963">
        <w:trPr>
          <w:trHeight w:val="3216"/>
        </w:trPr>
        <w:tc>
          <w:tcPr>
            <w:tcW w:w="4111" w:type="dxa"/>
          </w:tcPr>
          <w:p w:rsidR="00E751F4" w:rsidRPr="004A4A9E" w:rsidRDefault="00E751F4" w:rsidP="00DE1963">
            <w:pPr>
              <w:spacing w:line="360" w:lineRule="auto"/>
              <w:ind w:firstLine="284"/>
              <w:jc w:val="both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14575" cy="1971675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E751F4" w:rsidRPr="004A4A9E" w:rsidRDefault="00E751F4" w:rsidP="00DE1963">
            <w:pPr>
              <w:spacing w:line="360" w:lineRule="auto"/>
              <w:ind w:firstLine="284"/>
              <w:jc w:val="both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76525" cy="2066925"/>
                  <wp:effectExtent l="0" t="0" r="952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1F4" w:rsidRDefault="00E751F4" w:rsidP="00E751F4">
      <w:pPr>
        <w:spacing w:line="360" w:lineRule="auto"/>
        <w:ind w:firstLine="284"/>
        <w:jc w:val="both"/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Default="00E751F4" w:rsidP="00E751F4">
      <w:pPr>
        <w:spacing w:line="360" w:lineRule="auto"/>
        <w:ind w:firstLine="284"/>
        <w:jc w:val="center"/>
        <w:rPr>
          <w:b/>
          <w:noProof/>
        </w:rPr>
      </w:pPr>
    </w:p>
    <w:p w:rsidR="00E751F4" w:rsidRPr="00406FC3" w:rsidRDefault="00E751F4" w:rsidP="00E751F4">
      <w:pPr>
        <w:spacing w:line="360" w:lineRule="auto"/>
        <w:ind w:firstLine="284"/>
        <w:jc w:val="center"/>
        <w:rPr>
          <w:b/>
          <w:noProof/>
        </w:rPr>
      </w:pPr>
      <w:r>
        <w:rPr>
          <w:b/>
          <w:noProof/>
        </w:rPr>
        <w:t>Gráfico 5: General y por subcategorías de la violéncia física y género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36"/>
        <w:gridCol w:w="4258"/>
      </w:tblGrid>
      <w:tr w:rsidR="00E751F4" w:rsidRPr="004A4A9E" w:rsidTr="00DE1963">
        <w:trPr>
          <w:trHeight w:val="3312"/>
        </w:trPr>
        <w:tc>
          <w:tcPr>
            <w:tcW w:w="4759" w:type="dxa"/>
          </w:tcPr>
          <w:p w:rsidR="00E751F4" w:rsidRPr="004A4A9E" w:rsidRDefault="00E751F4" w:rsidP="00DE1963">
            <w:pPr>
              <w:spacing w:line="360" w:lineRule="auto"/>
              <w:ind w:firstLine="284"/>
              <w:jc w:val="both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90775" cy="2209800"/>
                  <wp:effectExtent l="0" t="0" r="952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</w:tcPr>
          <w:p w:rsidR="00E751F4" w:rsidRPr="004A4A9E" w:rsidRDefault="00E751F4" w:rsidP="00DE1963">
            <w:pPr>
              <w:spacing w:line="360" w:lineRule="auto"/>
              <w:ind w:firstLine="284"/>
              <w:jc w:val="both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52700" cy="240030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1F4" w:rsidRDefault="00E751F4" w:rsidP="00E751F4">
      <w:pPr>
        <w:pBdr>
          <w:top w:val="single" w:sz="6" w:space="1" w:color="auto"/>
          <w:bottom w:val="single" w:sz="6" w:space="1" w:color="auto"/>
        </w:pBdr>
        <w:spacing w:line="360" w:lineRule="auto"/>
        <w:ind w:firstLine="284"/>
        <w:jc w:val="both"/>
      </w:pPr>
    </w:p>
    <w:p w:rsidR="00E751F4" w:rsidRDefault="00E751F4" w:rsidP="00E751F4">
      <w:pPr>
        <w:pBdr>
          <w:bottom w:val="single" w:sz="6" w:space="1" w:color="auto"/>
        </w:pBdr>
        <w:spacing w:line="360" w:lineRule="auto"/>
        <w:ind w:firstLine="284"/>
        <w:jc w:val="both"/>
      </w:pPr>
    </w:p>
    <w:p w:rsidR="00E751F4" w:rsidRDefault="00E751F4" w:rsidP="00E751F4">
      <w:pPr>
        <w:spacing w:line="360" w:lineRule="auto"/>
        <w:ind w:firstLine="284"/>
        <w:jc w:val="both"/>
      </w:pPr>
    </w:p>
    <w:p w:rsidR="00E751F4" w:rsidRDefault="00E751F4" w:rsidP="00E751F4">
      <w:pPr>
        <w:spacing w:line="360" w:lineRule="auto"/>
        <w:ind w:firstLine="284"/>
        <w:jc w:val="both"/>
      </w:pPr>
    </w:p>
    <w:p w:rsidR="00E751F4" w:rsidRPr="009B5A30" w:rsidRDefault="00E751F4" w:rsidP="00E751F4">
      <w:pPr>
        <w:spacing w:line="360" w:lineRule="auto"/>
        <w:ind w:firstLine="284"/>
        <w:jc w:val="both"/>
        <w:rPr>
          <w:lang w:val="es-ES_tradnl" w:eastAsia="es-ES_tradnl"/>
        </w:rPr>
      </w:pPr>
      <w:r w:rsidRPr="009B5A30">
        <w:rPr>
          <w:sz w:val="22"/>
          <w:szCs w:val="22"/>
          <w:lang w:val="es-ES_tradnl" w:eastAsia="es-ES_tradnl"/>
        </w:rPr>
        <w:t>Imagen1: Descripción de la muestra según las variables de selección.</w:t>
      </w:r>
    </w:p>
    <w:p w:rsidR="00E751F4" w:rsidRPr="005B3EA2" w:rsidRDefault="00E751F4" w:rsidP="00E751F4">
      <w:pPr>
        <w:spacing w:line="360" w:lineRule="auto"/>
        <w:ind w:firstLine="284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10610" cy="1765935"/>
            <wp:effectExtent l="0" t="0" r="889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F4" w:rsidRDefault="00E751F4" w:rsidP="00E751F4">
      <w:pPr>
        <w:spacing w:line="360" w:lineRule="auto"/>
        <w:ind w:firstLine="284"/>
        <w:jc w:val="center"/>
        <w:rPr>
          <w:lang w:val="es-ES_tradnl" w:eastAsia="es-ES_tradnl"/>
        </w:rPr>
      </w:pPr>
    </w:p>
    <w:p w:rsidR="00E751F4" w:rsidRPr="005B3EA2" w:rsidRDefault="00E751F4" w:rsidP="00E751F4">
      <w:pPr>
        <w:pBdr>
          <w:bottom w:val="single" w:sz="6" w:space="1" w:color="auto"/>
        </w:pBdr>
        <w:spacing w:line="360" w:lineRule="auto"/>
        <w:ind w:firstLine="284"/>
        <w:jc w:val="center"/>
        <w:rPr>
          <w:lang w:val="es-ES_tradnl" w:eastAsia="es-ES_tradnl"/>
        </w:rPr>
      </w:pPr>
      <w:r w:rsidRPr="005B3EA2">
        <w:rPr>
          <w:lang w:val="es-ES_tradnl" w:eastAsia="es-ES_tradnl"/>
        </w:rPr>
        <w:t>Imagen</w:t>
      </w:r>
      <w:r>
        <w:rPr>
          <w:lang w:val="es-ES_tradnl" w:eastAsia="es-ES_tradnl"/>
        </w:rPr>
        <w:t>2</w:t>
      </w:r>
      <w:r w:rsidRPr="005B3EA2">
        <w:rPr>
          <w:lang w:val="es-ES_tradnl" w:eastAsia="es-ES_tradnl"/>
        </w:rPr>
        <w:t>. Sistema de categorías.</w:t>
      </w:r>
    </w:p>
    <w:p w:rsidR="00E751F4" w:rsidRPr="005B3EA2" w:rsidRDefault="00E751F4" w:rsidP="00E751F4">
      <w:pPr>
        <w:spacing w:line="360" w:lineRule="auto"/>
        <w:ind w:firstLine="284"/>
        <w:jc w:val="both"/>
        <w:rPr>
          <w:lang w:val="es-ES_tradnl" w:eastAsia="es-ES_tradnl"/>
        </w:rPr>
      </w:pPr>
    </w:p>
    <w:p w:rsidR="00E751F4" w:rsidRPr="005B3EA2" w:rsidRDefault="00E751F4" w:rsidP="00E751F4">
      <w:pPr>
        <w:spacing w:line="360" w:lineRule="auto"/>
        <w:ind w:firstLine="284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029200" cy="3343275"/>
            <wp:effectExtent l="19050" t="19050" r="19050" b="285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43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51F4" w:rsidRDefault="00E751F4">
      <w:pPr>
        <w:pBdr>
          <w:bottom w:val="single" w:sz="6" w:space="1" w:color="auto"/>
        </w:pBd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Default="00E751F4" w:rsidP="00E751F4">
      <w:pPr>
        <w:spacing w:line="360" w:lineRule="auto"/>
        <w:jc w:val="both"/>
        <w:rPr>
          <w:rFonts w:cs="Calibri"/>
          <w:sz w:val="22"/>
          <w:szCs w:val="22"/>
        </w:rPr>
      </w:pPr>
    </w:p>
    <w:p w:rsidR="00E751F4" w:rsidRPr="005B3EA2" w:rsidRDefault="00E751F4" w:rsidP="00E751F4">
      <w:pPr>
        <w:spacing w:line="360" w:lineRule="auto"/>
        <w:jc w:val="both"/>
        <w:rPr>
          <w:rFonts w:cs="Calibri"/>
        </w:rPr>
      </w:pPr>
      <w:r w:rsidRPr="009B5A30">
        <w:rPr>
          <w:rFonts w:cs="Calibri"/>
          <w:sz w:val="22"/>
          <w:szCs w:val="22"/>
        </w:rPr>
        <w:lastRenderedPageBreak/>
        <w:t xml:space="preserve">Imagen3: Manual de codificación. Adaptado de Delgado, Sánchez y Santos (2013) e Informe de Memoria del proyecto  “Diagnóstico de la incidencia y formas de violencia doméstica por razones de género en mujeres </w:t>
      </w:r>
      <w:proofErr w:type="spellStart"/>
      <w:r w:rsidRPr="009B5A30">
        <w:rPr>
          <w:rFonts w:cs="Calibri"/>
          <w:sz w:val="22"/>
          <w:szCs w:val="22"/>
        </w:rPr>
        <w:t>aymaras</w:t>
      </w:r>
      <w:proofErr w:type="spellEnd"/>
      <w:r w:rsidRPr="009B5A30">
        <w:rPr>
          <w:rFonts w:cs="Calibri"/>
          <w:sz w:val="22"/>
          <w:szCs w:val="22"/>
        </w:rPr>
        <w:t xml:space="preserve"> urbanas de la región de Arica y </w:t>
      </w:r>
      <w:proofErr w:type="spellStart"/>
      <w:r w:rsidRPr="009B5A30">
        <w:rPr>
          <w:rFonts w:cs="Calibri"/>
          <w:sz w:val="22"/>
          <w:szCs w:val="22"/>
        </w:rPr>
        <w:t>Parinacota</w:t>
      </w:r>
      <w:proofErr w:type="spellEnd"/>
      <w:r w:rsidRPr="009B5A30">
        <w:rPr>
          <w:rFonts w:cs="Calibri"/>
          <w:sz w:val="22"/>
          <w:szCs w:val="22"/>
        </w:rPr>
        <w:t>. Chile (2012)</w:t>
      </w:r>
    </w:p>
    <w:p w:rsidR="00E751F4" w:rsidRDefault="00E751F4">
      <w:r>
        <w:rPr>
          <w:rFonts w:cs="Calibri"/>
          <w:noProof/>
        </w:rPr>
        <w:drawing>
          <wp:inline distT="0" distB="0" distL="0" distR="0">
            <wp:extent cx="5400040" cy="5419088"/>
            <wp:effectExtent l="0" t="0" r="0" b="0"/>
            <wp:docPr id="5" name="Imagen 5" descr="Tabla de codig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bla de codigicació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1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F4" w:rsidRDefault="00E751F4">
      <w:pPr>
        <w:pBdr>
          <w:bottom w:val="single" w:sz="6" w:space="1" w:color="auto"/>
        </w:pBdr>
      </w:pPr>
    </w:p>
    <w:p w:rsidR="00E751F4" w:rsidRDefault="00E751F4" w:rsidP="00E751F4">
      <w:pPr>
        <w:spacing w:line="360" w:lineRule="auto"/>
        <w:ind w:firstLine="284"/>
        <w:jc w:val="center"/>
      </w:pPr>
      <w:r w:rsidRPr="004A4A9E">
        <w:t>Imagen</w:t>
      </w:r>
      <w:r>
        <w:t xml:space="preserve"> 4</w:t>
      </w:r>
      <w:r w:rsidRPr="004A4A9E">
        <w:t>. Aspectos positivos y negativos de las relaciones para las chicas.</w:t>
      </w:r>
    </w:p>
    <w:p w:rsidR="00E751F4" w:rsidRPr="003A04FD" w:rsidRDefault="00E751F4" w:rsidP="00E751F4">
      <w:pPr>
        <w:pStyle w:val="Prrafodelista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751F4" w:rsidRDefault="00E751F4" w:rsidP="00E751F4">
      <w:pPr>
        <w:pBdr>
          <w:bottom w:val="single" w:sz="6" w:space="1" w:color="auto"/>
        </w:pBdr>
        <w:spacing w:line="360" w:lineRule="auto"/>
        <w:ind w:firstLine="284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884805" cy="22542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--</w:t>
      </w:r>
    </w:p>
    <w:p w:rsidR="00E751F4" w:rsidRDefault="00E751F4" w:rsidP="00E751F4">
      <w:pPr>
        <w:spacing w:line="360" w:lineRule="auto"/>
        <w:ind w:firstLine="284"/>
        <w:jc w:val="center"/>
        <w:rPr>
          <w:noProof/>
        </w:rPr>
      </w:pPr>
    </w:p>
    <w:p w:rsidR="00E751F4" w:rsidRPr="004A4A9E" w:rsidRDefault="00E751F4" w:rsidP="00E751F4">
      <w:pPr>
        <w:spacing w:line="360" w:lineRule="auto"/>
        <w:ind w:firstLine="284"/>
        <w:jc w:val="center"/>
      </w:pPr>
      <w:r w:rsidRPr="004A4A9E">
        <w:t>Imagen</w:t>
      </w:r>
      <w:r>
        <w:t xml:space="preserve"> 5. </w:t>
      </w:r>
      <w:r w:rsidRPr="004A4A9E">
        <w:t xml:space="preserve"> Aspectos positivos y negativos de las relaciones para los chicos.</w:t>
      </w:r>
    </w:p>
    <w:p w:rsidR="00E751F4" w:rsidRPr="004A4A9E" w:rsidRDefault="00E751F4" w:rsidP="00E751F4">
      <w:pPr>
        <w:pStyle w:val="Prrafodelista"/>
        <w:tabs>
          <w:tab w:val="left" w:pos="-1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2900680" cy="209677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F4" w:rsidRPr="004A4A9E" w:rsidRDefault="00E751F4" w:rsidP="00E751F4">
      <w:pPr>
        <w:spacing w:line="360" w:lineRule="auto"/>
        <w:ind w:firstLine="284"/>
        <w:jc w:val="center"/>
        <w:rPr>
          <w:noProof/>
        </w:rPr>
      </w:pPr>
    </w:p>
    <w:p w:rsidR="00E751F4" w:rsidRDefault="00E751F4"/>
    <w:sectPr w:rsidR="00E75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F4"/>
    <w:rsid w:val="00D90627"/>
    <w:rsid w:val="00E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F4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Cuerpodeltexto">
    <w:name w:val="Cuerpo del texto_"/>
    <w:link w:val="Cuerpodeltexto0"/>
    <w:uiPriority w:val="99"/>
    <w:locked/>
    <w:rsid w:val="00E751F4"/>
    <w:rPr>
      <w:sz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E751F4"/>
    <w:pPr>
      <w:shd w:val="clear" w:color="auto" w:fill="FFFFFF"/>
      <w:spacing w:before="300" w:after="180" w:line="288" w:lineRule="exact"/>
      <w:ind w:hanging="340"/>
      <w:jc w:val="both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paragraph" w:styleId="Prrafodelista">
    <w:name w:val="List Paragraph"/>
    <w:basedOn w:val="Normal"/>
    <w:uiPriority w:val="99"/>
    <w:qFormat/>
    <w:rsid w:val="00E751F4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F4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Cuerpodeltexto">
    <w:name w:val="Cuerpo del texto_"/>
    <w:link w:val="Cuerpodeltexto0"/>
    <w:uiPriority w:val="99"/>
    <w:locked/>
    <w:rsid w:val="00E751F4"/>
    <w:rPr>
      <w:sz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E751F4"/>
    <w:pPr>
      <w:shd w:val="clear" w:color="auto" w:fill="FFFFFF"/>
      <w:spacing w:before="300" w:after="180" w:line="288" w:lineRule="exact"/>
      <w:ind w:hanging="340"/>
      <w:jc w:val="both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paragraph" w:styleId="Prrafodelista">
    <w:name w:val="List Paragraph"/>
    <w:basedOn w:val="Normal"/>
    <w:uiPriority w:val="99"/>
    <w:qFormat/>
    <w:rsid w:val="00E751F4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157</Words>
  <Characters>869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usuario1</cp:lastModifiedBy>
  <cp:revision>1</cp:revision>
  <dcterms:created xsi:type="dcterms:W3CDTF">2014-05-12T08:35:00Z</dcterms:created>
  <dcterms:modified xsi:type="dcterms:W3CDTF">2014-05-12T08:44:00Z</dcterms:modified>
</cp:coreProperties>
</file>