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2268"/>
        <w:gridCol w:w="2693"/>
      </w:tblGrid>
      <w:tr w:rsidR="00397C04" w:rsidRPr="00440706" w:rsidTr="006A5A33">
        <w:tc>
          <w:tcPr>
            <w:tcW w:w="1668" w:type="dxa"/>
            <w:tcBorders>
              <w:top w:val="nil"/>
              <w:left w:val="nil"/>
              <w:bottom w:val="nil"/>
            </w:tcBorders>
          </w:tcPr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6945" w:type="dxa"/>
            <w:gridSpan w:val="3"/>
          </w:tcPr>
          <w:p w:rsidR="00397C04" w:rsidRPr="004834E9" w:rsidRDefault="00397C04" w:rsidP="006A5A33">
            <w:pPr>
              <w:spacing w:line="360" w:lineRule="auto"/>
              <w:jc w:val="center"/>
              <w:rPr>
                <w:b/>
                <w:smallCaps/>
              </w:rPr>
            </w:pPr>
            <w:r w:rsidRPr="004834E9">
              <w:rPr>
                <w:b/>
                <w:i/>
                <w:iCs/>
              </w:rPr>
              <w:t>Subcategorías de análisis</w:t>
            </w:r>
          </w:p>
        </w:tc>
      </w:tr>
      <w:tr w:rsidR="00397C04" w:rsidRPr="00440706" w:rsidTr="006A5A33">
        <w:tc>
          <w:tcPr>
            <w:tcW w:w="1668" w:type="dxa"/>
            <w:tcBorders>
              <w:top w:val="nil"/>
              <w:left w:val="nil"/>
            </w:tcBorders>
          </w:tcPr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1984" w:type="dxa"/>
          </w:tcPr>
          <w:p w:rsidR="00397C04" w:rsidRPr="004834E9" w:rsidRDefault="00397C04" w:rsidP="006A5A33">
            <w:pPr>
              <w:tabs>
                <w:tab w:val="left" w:pos="1218"/>
              </w:tabs>
              <w:spacing w:line="360" w:lineRule="auto"/>
              <w:rPr>
                <w:b/>
              </w:rPr>
            </w:pPr>
            <w:r w:rsidRPr="004834E9">
              <w:rPr>
                <w:b/>
                <w:smallCaps/>
              </w:rPr>
              <w:t>Cosmovisión Sincrética</w:t>
            </w:r>
          </w:p>
        </w:tc>
        <w:tc>
          <w:tcPr>
            <w:tcW w:w="2268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  <w:smallCaps/>
              </w:rPr>
              <w:t>Cosmovisión Analítica</w:t>
            </w:r>
          </w:p>
        </w:tc>
        <w:tc>
          <w:tcPr>
            <w:tcW w:w="2693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  <w:smallCaps/>
              </w:rPr>
              <w:t>Aproximación a una Cosmovisión Sistémica</w:t>
            </w:r>
          </w:p>
        </w:tc>
      </w:tr>
      <w:tr w:rsidR="00397C04" w:rsidRPr="00440706" w:rsidTr="006A5A33">
        <w:tc>
          <w:tcPr>
            <w:tcW w:w="1668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Categoría 1:</w:t>
            </w:r>
          </w:p>
          <w:p w:rsidR="00397C04" w:rsidRPr="004834E9" w:rsidRDefault="00397C04" w:rsidP="006A5A33">
            <w:pPr>
              <w:spacing w:line="360" w:lineRule="auto"/>
            </w:pPr>
            <w:r w:rsidRPr="004834E9">
              <w:rPr>
                <w:b/>
              </w:rPr>
              <w:t>Presencia y tratamiento de problemas socio-ambientales</w:t>
            </w:r>
          </w:p>
        </w:tc>
        <w:tc>
          <w:tcPr>
            <w:tcW w:w="1984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Identificación de referencias ambientales en las dimensiones identificadas.</w:t>
            </w:r>
          </w:p>
        </w:tc>
        <w:tc>
          <w:tcPr>
            <w:tcW w:w="2268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Identificación de referencias ambientales en las dimensiones identificadas con conexión a problemas.</w:t>
            </w:r>
          </w:p>
        </w:tc>
        <w:tc>
          <w:tcPr>
            <w:tcW w:w="2693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Manifestaciones encaminadas a solucionar problemas socio-ambientales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</w:tr>
      <w:tr w:rsidR="00397C04" w:rsidRPr="00440706" w:rsidTr="006A5A33">
        <w:tc>
          <w:tcPr>
            <w:tcW w:w="1668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Categoría 2:</w:t>
            </w:r>
          </w:p>
          <w:p w:rsidR="00397C04" w:rsidRPr="004834E9" w:rsidRDefault="00397C04" w:rsidP="006A5A33">
            <w:pPr>
              <w:spacing w:line="360" w:lineRule="auto"/>
            </w:pPr>
            <w:r w:rsidRPr="004834E9">
              <w:rPr>
                <w:b/>
              </w:rPr>
              <w:t>Presencia y tratamiento de problemas ciudadanos</w:t>
            </w:r>
          </w:p>
        </w:tc>
        <w:tc>
          <w:tcPr>
            <w:tcW w:w="1984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Identificación de referencias cívicas en las dimensiones identificadas.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2268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Identificación de referencias cívicas en las dimensiones identificadas con conexión a problemas.</w:t>
            </w:r>
          </w:p>
        </w:tc>
        <w:tc>
          <w:tcPr>
            <w:tcW w:w="2693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Manifestaciones encaminadas a solucionar problemas sociales que requieran de una implicación ciudadana.</w:t>
            </w:r>
          </w:p>
        </w:tc>
      </w:tr>
      <w:tr w:rsidR="00397C04" w:rsidRPr="00440706" w:rsidTr="006A5A33">
        <w:tc>
          <w:tcPr>
            <w:tcW w:w="1668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Categoría 3:</w:t>
            </w:r>
          </w:p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Participación</w:t>
            </w:r>
          </w:p>
        </w:tc>
        <w:tc>
          <w:tcPr>
            <w:tcW w:w="1984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Referencias a los mecanismos de participación ciudadana.</w:t>
            </w:r>
          </w:p>
        </w:tc>
        <w:tc>
          <w:tcPr>
            <w:tcW w:w="2268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Convicción por conseguir una ciudadanía crítica.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2693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Compromiso con la solución de problemas sociales y/o ambientales.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</w:tr>
      <w:tr w:rsidR="00397C04" w:rsidRPr="00440706" w:rsidTr="006A5A33">
        <w:tc>
          <w:tcPr>
            <w:tcW w:w="1668" w:type="dxa"/>
          </w:tcPr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Categoría 4:</w:t>
            </w:r>
          </w:p>
          <w:p w:rsidR="00397C04" w:rsidRPr="004834E9" w:rsidRDefault="00397C04" w:rsidP="006A5A33">
            <w:pPr>
              <w:spacing w:line="360" w:lineRule="auto"/>
              <w:rPr>
                <w:b/>
              </w:rPr>
            </w:pPr>
            <w:r w:rsidRPr="004834E9">
              <w:rPr>
                <w:b/>
              </w:rPr>
              <w:t>Dimensión planetaria (relación glocal)</w:t>
            </w:r>
          </w:p>
        </w:tc>
        <w:tc>
          <w:tcPr>
            <w:tcW w:w="1984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 xml:space="preserve">Referencias a la Educación Ciudadana Planetaria 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2268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Valoración de la situación socio-ambiental.</w:t>
            </w:r>
          </w:p>
          <w:p w:rsidR="00397C04" w:rsidRPr="004834E9" w:rsidRDefault="00397C04" w:rsidP="006A5A33">
            <w:pPr>
              <w:spacing w:line="360" w:lineRule="auto"/>
            </w:pPr>
          </w:p>
        </w:tc>
        <w:tc>
          <w:tcPr>
            <w:tcW w:w="2693" w:type="dxa"/>
          </w:tcPr>
          <w:p w:rsidR="00397C04" w:rsidRPr="004834E9" w:rsidRDefault="00397C04" w:rsidP="006A5A33">
            <w:pPr>
              <w:spacing w:line="360" w:lineRule="auto"/>
            </w:pPr>
            <w:r w:rsidRPr="004834E9">
              <w:t>Compromiso de concienciación ciudadana planetaria. (ciudadanos del mundo, relación local-global)</w:t>
            </w:r>
          </w:p>
        </w:tc>
      </w:tr>
    </w:tbl>
    <w:p w:rsidR="003B4260" w:rsidRDefault="003B4260">
      <w:bookmarkStart w:id="0" w:name="_GoBack"/>
      <w:bookmarkEnd w:id="0"/>
    </w:p>
    <w:sectPr w:rsidR="003B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F"/>
    <w:rsid w:val="0005636B"/>
    <w:rsid w:val="00142202"/>
    <w:rsid w:val="00397C04"/>
    <w:rsid w:val="003B4260"/>
    <w:rsid w:val="0046090F"/>
    <w:rsid w:val="00471688"/>
    <w:rsid w:val="00DF1FEA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6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68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2014-06-06T13:21:00Z</dcterms:created>
  <dcterms:modified xsi:type="dcterms:W3CDTF">2014-06-06T13:21:00Z</dcterms:modified>
</cp:coreProperties>
</file>