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F4" w:rsidRPr="00633839" w:rsidRDefault="00396AF4" w:rsidP="00396AF4">
      <w:pPr>
        <w:jc w:val="center"/>
        <w:rPr>
          <w:rFonts w:ascii="Times New Roman" w:hAnsi="Times New Roman"/>
          <w:b/>
          <w:lang w:val="es-ES_tradnl"/>
        </w:rPr>
      </w:pPr>
      <w:r w:rsidRPr="00633839">
        <w:rPr>
          <w:rFonts w:ascii="Times New Roman" w:hAnsi="Times New Roman"/>
          <w:b/>
          <w:lang w:val="es-ES_tradnl"/>
        </w:rPr>
        <w:t xml:space="preserve">Ideas y vidas a través del Atlántico. El anarquismo americano en la prensa libertaria gallega </w:t>
      </w:r>
    </w:p>
    <w:p w:rsidR="00396AF4" w:rsidRPr="00633839" w:rsidRDefault="00396AF4" w:rsidP="00396AF4">
      <w:pPr>
        <w:jc w:val="center"/>
        <w:rPr>
          <w:rFonts w:ascii="Times New Roman" w:hAnsi="Times New Roman"/>
          <w:b/>
          <w:lang w:val="es-ES_tradnl"/>
        </w:rPr>
      </w:pPr>
    </w:p>
    <w:p w:rsidR="00396AF4" w:rsidRPr="00633839" w:rsidRDefault="00396AF4" w:rsidP="00396AF4">
      <w:pPr>
        <w:jc w:val="center"/>
        <w:rPr>
          <w:rFonts w:ascii="Times New Roman" w:hAnsi="Times New Roman"/>
          <w:b/>
          <w:i/>
          <w:lang w:val="en-GB"/>
        </w:rPr>
      </w:pPr>
      <w:r w:rsidRPr="00633839">
        <w:rPr>
          <w:rFonts w:ascii="Times New Roman" w:hAnsi="Times New Roman"/>
          <w:b/>
          <w:i/>
          <w:lang w:val="en-GB"/>
        </w:rPr>
        <w:t>Ideas and lives across the Atlantic. The American anarchism in the Galician libertarian press</w:t>
      </w:r>
    </w:p>
    <w:p w:rsidR="005635C6" w:rsidRDefault="005635C6"/>
    <w:p w:rsidR="00396AF4" w:rsidRDefault="00396AF4"/>
    <w:p w:rsidR="00396AF4" w:rsidRDefault="00396AF4">
      <w:pPr>
        <w:rPr>
          <w:lang w:val="es-ES_tradnl"/>
        </w:rPr>
      </w:pPr>
      <w:r w:rsidRPr="00396AF4">
        <w:rPr>
          <w:lang w:val="es-ES_tradnl"/>
        </w:rPr>
        <w:t>Archivo explicativo de las modificaciones :</w:t>
      </w:r>
    </w:p>
    <w:p w:rsidR="00396AF4" w:rsidRDefault="00396AF4">
      <w:pPr>
        <w:rPr>
          <w:lang w:val="es-ES_tradnl"/>
        </w:rPr>
      </w:pPr>
    </w:p>
    <w:p w:rsidR="00396AF4" w:rsidRDefault="00396AF4">
      <w:pPr>
        <w:rPr>
          <w:lang w:val="es-ES_tradnl"/>
        </w:rPr>
      </w:pPr>
    </w:p>
    <w:p w:rsidR="00396AF4" w:rsidRDefault="00396AF4">
      <w:pPr>
        <w:rPr>
          <w:lang w:val="es-ES_tradnl"/>
        </w:rPr>
      </w:pPr>
      <w:r>
        <w:rPr>
          <w:lang w:val="es-ES_tradnl"/>
        </w:rPr>
        <w:t>He incluido la mayor parte de las modificaciones propuestas por los evaluadores, en la medida de lo posible teniendo en cuenta la premura de tiempo.</w:t>
      </w:r>
    </w:p>
    <w:p w:rsidR="00396AF4" w:rsidRDefault="00396AF4">
      <w:pPr>
        <w:rPr>
          <w:lang w:val="es-ES_tradnl"/>
        </w:rPr>
      </w:pPr>
    </w:p>
    <w:p w:rsidR="00396AF4" w:rsidRDefault="00396AF4" w:rsidP="00396AF4">
      <w:pPr>
        <w:jc w:val="both"/>
        <w:rPr>
          <w:lang w:val="es-ES_tradnl"/>
        </w:rPr>
      </w:pPr>
      <w:r>
        <w:rPr>
          <w:lang w:val="es-ES_tradnl"/>
        </w:rPr>
        <w:t>Las modificaciones más importantes son de tipo estructural, introduciendo conclusiones parciales dentro del texto, tal y como sugerían los evaluadores, que son retomadas en la conclusión final. Las conclusiones tienen así, igualmente, una mayor carga reflexiva. Una segunda modificación importante concierne la agrupación de dos de los apartados que eran demasiado cortos.</w:t>
      </w:r>
    </w:p>
    <w:p w:rsidR="00396AF4" w:rsidRDefault="00396AF4" w:rsidP="00396AF4">
      <w:pPr>
        <w:jc w:val="both"/>
        <w:rPr>
          <w:lang w:val="es-ES_tradnl"/>
        </w:rPr>
      </w:pPr>
    </w:p>
    <w:p w:rsidR="00396AF4" w:rsidRDefault="00396AF4" w:rsidP="00396AF4">
      <w:pPr>
        <w:jc w:val="both"/>
        <w:rPr>
          <w:lang w:val="es-ES_tradnl"/>
        </w:rPr>
      </w:pPr>
      <w:r>
        <w:rPr>
          <w:lang w:val="es-ES_tradnl"/>
        </w:rPr>
        <w:t>Igualmente, he tenido en cuenta las reflexiones temáticas paralelas al tema (emigración de retorno/identidad/represión principalmente) y las orientaciones bibliográficas aconsejadas. Incluí esas cuestiones en el texto del trabajo, procurando mantener la coherencia del tema central que es el de la presencia de América en la prensa anarquista gallega; que no es una temática propiamente local sino que busca demostrar la conexión transnacional a través de los periódicos militantes.</w:t>
      </w:r>
      <w:bookmarkStart w:id="0" w:name="_GoBack"/>
      <w:bookmarkEnd w:id="0"/>
      <w:r>
        <w:rPr>
          <w:lang w:val="es-ES_tradnl"/>
        </w:rPr>
        <w:t xml:space="preserve"> </w:t>
      </w:r>
    </w:p>
    <w:p w:rsidR="00396AF4" w:rsidRDefault="00396AF4" w:rsidP="00396AF4">
      <w:pPr>
        <w:jc w:val="both"/>
        <w:rPr>
          <w:lang w:val="es-ES_tradnl"/>
        </w:rPr>
      </w:pPr>
    </w:p>
    <w:p w:rsidR="00396AF4" w:rsidRPr="00396AF4" w:rsidRDefault="00396AF4" w:rsidP="00396AF4">
      <w:pPr>
        <w:jc w:val="both"/>
        <w:rPr>
          <w:rFonts w:ascii="Papyrus Condensed" w:hAnsi="Papyrus Condensed" w:cs="Papyrus Condensed"/>
          <w:lang w:val="es-ES_tradnl"/>
        </w:rPr>
      </w:pPr>
      <w:r>
        <w:rPr>
          <w:lang w:val="es-ES_tradnl"/>
        </w:rPr>
        <w:t>El conjunto de modificaciones enriquece el resultado final del artículo.</w:t>
      </w:r>
    </w:p>
    <w:sectPr w:rsidR="00396AF4" w:rsidRPr="00396AF4" w:rsidSect="005635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pyrus Condensed">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F4"/>
    <w:rsid w:val="00396AF4"/>
    <w:rsid w:val="00563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0B1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F4"/>
    <w:rPr>
      <w:rFonts w:ascii="Cambria" w:eastAsia="ＭＳ 明朝"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F4"/>
    <w:rPr>
      <w:rFonts w:ascii="Cambria" w:eastAsia="ＭＳ 明朝"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204</Words>
  <Characters>1116</Characters>
  <Application>Microsoft Macintosh Word</Application>
  <DocSecurity>0</DocSecurity>
  <Lines>18</Lines>
  <Paragraphs>3</Paragraphs>
  <ScaleCrop>false</ScaleCrop>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1</cp:revision>
  <dcterms:created xsi:type="dcterms:W3CDTF">2019-05-20T09:00:00Z</dcterms:created>
  <dcterms:modified xsi:type="dcterms:W3CDTF">2019-05-20T09:12:00Z</dcterms:modified>
</cp:coreProperties>
</file>